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C6" w:rsidRPr="009346D7" w:rsidRDefault="00987FC6" w:rsidP="003A7AA9">
      <w:pPr>
        <w:spacing w:after="0" w:line="360" w:lineRule="auto"/>
        <w:jc w:val="center"/>
        <w:rPr>
          <w:rFonts w:ascii="Arial" w:hAnsi="Arial" w:cs="Arial"/>
          <w:b/>
          <w:sz w:val="24"/>
          <w:szCs w:val="24"/>
        </w:rPr>
      </w:pPr>
      <w:r w:rsidRPr="009346D7">
        <w:rPr>
          <w:rFonts w:ascii="Arial" w:hAnsi="Arial" w:cs="Arial"/>
          <w:b/>
          <w:sz w:val="24"/>
          <w:szCs w:val="24"/>
        </w:rPr>
        <w:t>REPUBLIC OF NAMIBIA</w:t>
      </w:r>
    </w:p>
    <w:p w:rsidR="00987FC6" w:rsidRPr="009346D7" w:rsidRDefault="00107AD1" w:rsidP="003A7AA9">
      <w:pPr>
        <w:spacing w:after="0" w:line="360" w:lineRule="auto"/>
        <w:jc w:val="center"/>
        <w:rPr>
          <w:rFonts w:ascii="Arial" w:hAnsi="Arial" w:cs="Arial"/>
          <w:b/>
          <w:sz w:val="24"/>
          <w:szCs w:val="24"/>
        </w:rPr>
      </w:pPr>
      <w:r w:rsidRPr="002C09A2">
        <w:rPr>
          <w:rFonts w:ascii="Arial" w:hAnsi="Arial" w:cs="Arial"/>
          <w:b/>
          <w:noProof/>
          <w:sz w:val="24"/>
          <w:szCs w:val="24"/>
        </w:rPr>
        <w:drawing>
          <wp:inline distT="0" distB="0" distL="0" distR="0">
            <wp:extent cx="112776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inline>
        </w:drawing>
      </w:r>
    </w:p>
    <w:p w:rsidR="00CF2B6C" w:rsidRPr="00CF2B6C" w:rsidRDefault="00CF2B6C" w:rsidP="003A7AA9">
      <w:pPr>
        <w:widowControl w:val="0"/>
        <w:spacing w:after="0" w:line="360" w:lineRule="auto"/>
        <w:jc w:val="center"/>
        <w:rPr>
          <w:rFonts w:ascii="Arial" w:eastAsia="Times New Roman" w:hAnsi="Arial" w:cs="Arial"/>
          <w:bCs/>
          <w:spacing w:val="-3"/>
          <w:sz w:val="24"/>
          <w:szCs w:val="24"/>
          <w:lang w:val="en-GB"/>
        </w:rPr>
      </w:pPr>
      <w:r w:rsidRPr="00CF2B6C">
        <w:rPr>
          <w:rFonts w:ascii="Arial" w:eastAsia="Times New Roman" w:hAnsi="Arial" w:cs="Arial"/>
          <w:b/>
          <w:spacing w:val="-3"/>
          <w:sz w:val="24"/>
          <w:szCs w:val="24"/>
          <w:lang w:val="en-GB"/>
        </w:rPr>
        <w:t>HIGH COURT OF NAMIBIA MAIN DIVISION, WINDHOEK</w:t>
      </w:r>
    </w:p>
    <w:p w:rsidR="00987FC6" w:rsidRDefault="00981E4E" w:rsidP="003A7AA9">
      <w:pPr>
        <w:spacing w:after="0" w:line="360" w:lineRule="auto"/>
        <w:jc w:val="center"/>
        <w:rPr>
          <w:rFonts w:ascii="Arial" w:hAnsi="Arial" w:cs="Arial"/>
          <w:b/>
          <w:sz w:val="24"/>
          <w:szCs w:val="24"/>
        </w:rPr>
      </w:pPr>
      <w:r>
        <w:rPr>
          <w:rFonts w:ascii="Arial" w:hAnsi="Arial" w:cs="Arial"/>
          <w:b/>
          <w:sz w:val="24"/>
          <w:szCs w:val="24"/>
        </w:rPr>
        <w:t>P</w:t>
      </w:r>
      <w:r w:rsidR="00F24B78">
        <w:rPr>
          <w:rFonts w:ascii="Arial" w:hAnsi="Arial" w:cs="Arial"/>
          <w:b/>
          <w:sz w:val="24"/>
          <w:szCs w:val="24"/>
        </w:rPr>
        <w:t xml:space="preserve">RACTICE </w:t>
      </w:r>
      <w:r>
        <w:rPr>
          <w:rFonts w:ascii="Arial" w:hAnsi="Arial" w:cs="Arial"/>
          <w:b/>
          <w:sz w:val="24"/>
          <w:szCs w:val="24"/>
        </w:rPr>
        <w:t>D</w:t>
      </w:r>
      <w:r w:rsidR="00F24B78">
        <w:rPr>
          <w:rFonts w:ascii="Arial" w:hAnsi="Arial" w:cs="Arial"/>
          <w:b/>
          <w:sz w:val="24"/>
          <w:szCs w:val="24"/>
        </w:rPr>
        <w:t>IRECTION 61</w:t>
      </w:r>
      <w:bookmarkStart w:id="0" w:name="_GoBack"/>
      <w:bookmarkEnd w:id="0"/>
    </w:p>
    <w:p w:rsidR="00CF2B6C" w:rsidRPr="009346D7" w:rsidRDefault="00CF2B6C" w:rsidP="003A7AA9">
      <w:pPr>
        <w:spacing w:after="0" w:line="360" w:lineRule="auto"/>
        <w:jc w:val="center"/>
        <w:rPr>
          <w:rFonts w:ascii="Arial" w:hAnsi="Arial" w:cs="Arial"/>
          <w:b/>
          <w:sz w:val="24"/>
          <w:szCs w:val="24"/>
        </w:rPr>
      </w:pPr>
    </w:p>
    <w:tbl>
      <w:tblPr>
        <w:tblW w:w="1074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2"/>
        <w:gridCol w:w="54"/>
        <w:gridCol w:w="5601"/>
      </w:tblGrid>
      <w:tr w:rsidR="009346D7" w:rsidRPr="002C09A2" w:rsidTr="00E34605">
        <w:tc>
          <w:tcPr>
            <w:tcW w:w="50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81E" w:rsidRDefault="00B5281E" w:rsidP="003A7AA9">
            <w:pPr>
              <w:spacing w:after="0" w:line="360" w:lineRule="auto"/>
              <w:jc w:val="both"/>
              <w:rPr>
                <w:rFonts w:ascii="Arial" w:hAnsi="Arial" w:cs="Arial"/>
                <w:b/>
                <w:sz w:val="24"/>
                <w:szCs w:val="24"/>
                <w:lang w:val="en-ZA"/>
              </w:rPr>
            </w:pPr>
            <w:r>
              <w:rPr>
                <w:rFonts w:ascii="Arial" w:hAnsi="Arial" w:cs="Arial"/>
                <w:b/>
                <w:sz w:val="24"/>
                <w:szCs w:val="24"/>
                <w:lang w:val="en-ZA"/>
              </w:rPr>
              <w:t>Case Title:</w:t>
            </w:r>
          </w:p>
          <w:p w:rsidR="00301F1C" w:rsidRDefault="00301F1C" w:rsidP="003A7AA9">
            <w:pPr>
              <w:spacing w:after="0" w:line="360" w:lineRule="auto"/>
              <w:rPr>
                <w:rFonts w:ascii="Arial" w:hAnsi="Arial" w:cs="Arial"/>
                <w:sz w:val="24"/>
                <w:szCs w:val="24"/>
              </w:rPr>
            </w:pPr>
            <w:proofErr w:type="spellStart"/>
            <w:r>
              <w:rPr>
                <w:rFonts w:ascii="Arial" w:hAnsi="Arial" w:cs="Arial"/>
                <w:sz w:val="24"/>
                <w:szCs w:val="24"/>
              </w:rPr>
              <w:t>Fillipus</w:t>
            </w:r>
            <w:proofErr w:type="spellEnd"/>
            <w:r>
              <w:rPr>
                <w:rFonts w:ascii="Arial" w:hAnsi="Arial" w:cs="Arial"/>
                <w:sz w:val="24"/>
                <w:szCs w:val="24"/>
              </w:rPr>
              <w:t xml:space="preserve"> </w:t>
            </w:r>
            <w:proofErr w:type="spellStart"/>
            <w:r>
              <w:rPr>
                <w:rFonts w:ascii="Arial" w:hAnsi="Arial" w:cs="Arial"/>
                <w:sz w:val="24"/>
                <w:szCs w:val="24"/>
              </w:rPr>
              <w:t>Kavera</w:t>
            </w:r>
            <w:proofErr w:type="spellEnd"/>
            <w:r>
              <w:rPr>
                <w:rFonts w:ascii="Arial" w:hAnsi="Arial" w:cs="Arial"/>
                <w:sz w:val="24"/>
                <w:szCs w:val="24"/>
              </w:rPr>
              <w:t xml:space="preserve"> </w:t>
            </w:r>
            <w:proofErr w:type="spellStart"/>
            <w:r>
              <w:rPr>
                <w:rFonts w:ascii="Arial" w:hAnsi="Arial" w:cs="Arial"/>
                <w:sz w:val="24"/>
                <w:szCs w:val="24"/>
              </w:rPr>
              <w:t>Kavera</w:t>
            </w:r>
            <w:proofErr w:type="spellEnd"/>
            <w:r>
              <w:rPr>
                <w:rFonts w:ascii="Arial" w:hAnsi="Arial" w:cs="Arial"/>
                <w:sz w:val="24"/>
                <w:szCs w:val="24"/>
              </w:rPr>
              <w:t xml:space="preserve">                         Plaintiff</w:t>
            </w:r>
          </w:p>
          <w:p w:rsidR="00301F1C" w:rsidRDefault="00301F1C" w:rsidP="003A7AA9">
            <w:pPr>
              <w:spacing w:after="0" w:line="360" w:lineRule="auto"/>
              <w:jc w:val="both"/>
              <w:rPr>
                <w:rFonts w:ascii="Arial" w:hAnsi="Arial" w:cs="Arial"/>
                <w:sz w:val="24"/>
                <w:szCs w:val="24"/>
              </w:rPr>
            </w:pPr>
          </w:p>
          <w:p w:rsidR="00301F1C" w:rsidRDefault="00301F1C" w:rsidP="003A7AA9">
            <w:pPr>
              <w:spacing w:after="0" w:line="360" w:lineRule="auto"/>
              <w:jc w:val="both"/>
              <w:rPr>
                <w:rFonts w:ascii="Arial" w:hAnsi="Arial" w:cs="Arial"/>
                <w:sz w:val="24"/>
                <w:szCs w:val="24"/>
              </w:rPr>
            </w:pPr>
            <w:r>
              <w:rPr>
                <w:rFonts w:ascii="Arial" w:hAnsi="Arial" w:cs="Arial"/>
                <w:sz w:val="24"/>
                <w:szCs w:val="24"/>
              </w:rPr>
              <w:t>and</w:t>
            </w:r>
          </w:p>
          <w:p w:rsidR="00301F1C" w:rsidRDefault="00301F1C" w:rsidP="003A7AA9">
            <w:pPr>
              <w:spacing w:after="0" w:line="360" w:lineRule="auto"/>
              <w:jc w:val="both"/>
              <w:rPr>
                <w:rFonts w:ascii="Arial" w:hAnsi="Arial" w:cs="Arial"/>
                <w:sz w:val="24"/>
                <w:szCs w:val="24"/>
              </w:rPr>
            </w:pPr>
          </w:p>
          <w:p w:rsidR="00301F1C" w:rsidRDefault="00981E4E" w:rsidP="003A7AA9">
            <w:pPr>
              <w:spacing w:after="0" w:line="360" w:lineRule="auto"/>
              <w:jc w:val="both"/>
              <w:rPr>
                <w:rFonts w:ascii="Arial" w:hAnsi="Arial" w:cs="Arial"/>
                <w:sz w:val="24"/>
                <w:szCs w:val="24"/>
              </w:rPr>
            </w:pPr>
            <w:r w:rsidRPr="00981E4E">
              <w:rPr>
                <w:rFonts w:ascii="Arial" w:hAnsi="Arial" w:cs="Arial"/>
                <w:sz w:val="24"/>
                <w:szCs w:val="24"/>
              </w:rPr>
              <w:t xml:space="preserve">WAP </w:t>
            </w:r>
            <w:proofErr w:type="spellStart"/>
            <w:r w:rsidRPr="00981E4E">
              <w:rPr>
                <w:rFonts w:ascii="Arial" w:hAnsi="Arial" w:cs="Arial"/>
                <w:sz w:val="24"/>
                <w:szCs w:val="24"/>
              </w:rPr>
              <w:t>Pharmacare</w:t>
            </w:r>
            <w:proofErr w:type="spellEnd"/>
            <w:r w:rsidRPr="00981E4E">
              <w:rPr>
                <w:rFonts w:ascii="Arial" w:hAnsi="Arial" w:cs="Arial"/>
                <w:sz w:val="24"/>
                <w:szCs w:val="24"/>
              </w:rPr>
              <w:t xml:space="preserve"> T/A</w:t>
            </w:r>
          </w:p>
          <w:p w:rsidR="00987FC6" w:rsidRDefault="00981E4E" w:rsidP="003A7AA9">
            <w:pPr>
              <w:spacing w:after="0" w:line="360" w:lineRule="auto"/>
              <w:jc w:val="both"/>
              <w:rPr>
                <w:rFonts w:ascii="Arial" w:hAnsi="Arial" w:cs="Arial"/>
                <w:sz w:val="24"/>
                <w:szCs w:val="24"/>
              </w:rPr>
            </w:pPr>
            <w:proofErr w:type="spellStart"/>
            <w:r w:rsidRPr="00981E4E">
              <w:rPr>
                <w:rFonts w:ascii="Arial" w:hAnsi="Arial" w:cs="Arial"/>
                <w:sz w:val="24"/>
                <w:szCs w:val="24"/>
              </w:rPr>
              <w:t>Kavmed</w:t>
            </w:r>
            <w:proofErr w:type="spellEnd"/>
            <w:r w:rsidRPr="00981E4E">
              <w:rPr>
                <w:rFonts w:ascii="Arial" w:hAnsi="Arial" w:cs="Arial"/>
                <w:sz w:val="24"/>
                <w:szCs w:val="24"/>
              </w:rPr>
              <w:t xml:space="preserve"> Pharmacy</w:t>
            </w:r>
            <w:r w:rsidR="00301F1C">
              <w:rPr>
                <w:rFonts w:ascii="Arial" w:hAnsi="Arial" w:cs="Arial"/>
                <w:sz w:val="24"/>
                <w:szCs w:val="24"/>
              </w:rPr>
              <w:t xml:space="preserve">                      1</w:t>
            </w:r>
            <w:r w:rsidR="00301F1C" w:rsidRPr="00301F1C">
              <w:rPr>
                <w:rFonts w:ascii="Arial" w:hAnsi="Arial" w:cs="Arial"/>
                <w:sz w:val="24"/>
                <w:szCs w:val="24"/>
                <w:vertAlign w:val="superscript"/>
              </w:rPr>
              <w:t>st</w:t>
            </w:r>
            <w:r w:rsidR="00301F1C">
              <w:rPr>
                <w:rFonts w:ascii="Arial" w:hAnsi="Arial" w:cs="Arial"/>
                <w:sz w:val="24"/>
                <w:szCs w:val="24"/>
              </w:rPr>
              <w:t xml:space="preserve"> Defendant</w:t>
            </w:r>
          </w:p>
          <w:p w:rsidR="00301F1C" w:rsidRPr="00301F1C" w:rsidRDefault="00301F1C" w:rsidP="003A7AA9">
            <w:pPr>
              <w:spacing w:after="0" w:line="360" w:lineRule="auto"/>
              <w:jc w:val="both"/>
              <w:rPr>
                <w:rFonts w:ascii="Arial" w:hAnsi="Arial" w:cs="Arial"/>
                <w:sz w:val="24"/>
                <w:szCs w:val="24"/>
              </w:rPr>
            </w:pPr>
            <w:r>
              <w:rPr>
                <w:rFonts w:ascii="Arial" w:hAnsi="Arial" w:cs="Arial"/>
                <w:sz w:val="24"/>
                <w:szCs w:val="24"/>
              </w:rPr>
              <w:t xml:space="preserve">Bianca </w:t>
            </w:r>
            <w:proofErr w:type="spellStart"/>
            <w:r>
              <w:rPr>
                <w:rFonts w:ascii="Arial" w:hAnsi="Arial" w:cs="Arial"/>
                <w:sz w:val="24"/>
                <w:szCs w:val="24"/>
              </w:rPr>
              <w:t>Nawatises</w:t>
            </w:r>
            <w:proofErr w:type="spellEnd"/>
            <w:r>
              <w:rPr>
                <w:rFonts w:ascii="Arial" w:hAnsi="Arial" w:cs="Arial"/>
                <w:sz w:val="24"/>
                <w:szCs w:val="24"/>
              </w:rPr>
              <w:t xml:space="preserve">                       2</w:t>
            </w:r>
            <w:r w:rsidRPr="00301F1C">
              <w:rPr>
                <w:rFonts w:ascii="Arial" w:hAnsi="Arial" w:cs="Arial"/>
                <w:sz w:val="24"/>
                <w:szCs w:val="24"/>
                <w:vertAlign w:val="superscript"/>
              </w:rPr>
              <w:t>nd</w:t>
            </w:r>
            <w:r>
              <w:rPr>
                <w:rFonts w:ascii="Arial" w:hAnsi="Arial" w:cs="Arial"/>
                <w:sz w:val="24"/>
                <w:szCs w:val="24"/>
              </w:rPr>
              <w:t xml:space="preserve"> Defendant</w:t>
            </w:r>
          </w:p>
        </w:tc>
        <w:tc>
          <w:tcPr>
            <w:tcW w:w="5655" w:type="dxa"/>
            <w:gridSpan w:val="2"/>
            <w:tcBorders>
              <w:top w:val="single" w:sz="4" w:space="0" w:color="auto"/>
              <w:left w:val="single" w:sz="4" w:space="0" w:color="auto"/>
              <w:bottom w:val="single" w:sz="4" w:space="0" w:color="auto"/>
              <w:right w:val="single" w:sz="4" w:space="0" w:color="auto"/>
            </w:tcBorders>
            <w:shd w:val="clear" w:color="auto" w:fill="auto"/>
          </w:tcPr>
          <w:p w:rsidR="00F11454" w:rsidRDefault="00F11454" w:rsidP="003A7AA9">
            <w:pPr>
              <w:spacing w:after="0" w:line="360" w:lineRule="auto"/>
              <w:ind w:left="2183" w:hanging="2126"/>
              <w:jc w:val="both"/>
              <w:rPr>
                <w:rFonts w:ascii="Arial" w:hAnsi="Arial" w:cs="Arial"/>
                <w:b/>
                <w:sz w:val="24"/>
                <w:szCs w:val="24"/>
                <w:lang w:val="en-ZA"/>
              </w:rPr>
            </w:pPr>
          </w:p>
          <w:p w:rsidR="00AD0426" w:rsidRPr="00981E4E" w:rsidRDefault="002E1993" w:rsidP="003A7AA9">
            <w:pPr>
              <w:spacing w:after="0" w:line="360" w:lineRule="auto"/>
              <w:ind w:left="2183" w:hanging="2126"/>
              <w:jc w:val="both"/>
              <w:rPr>
                <w:rFonts w:ascii="Arial" w:hAnsi="Arial" w:cs="Arial"/>
                <w:sz w:val="24"/>
                <w:szCs w:val="24"/>
                <w:lang w:val="en-ZA"/>
              </w:rPr>
            </w:pPr>
            <w:r w:rsidRPr="002C09A2">
              <w:rPr>
                <w:rFonts w:ascii="Arial" w:hAnsi="Arial" w:cs="Arial"/>
                <w:b/>
                <w:sz w:val="24"/>
                <w:szCs w:val="24"/>
                <w:lang w:val="en-ZA"/>
              </w:rPr>
              <w:t>Case</w:t>
            </w:r>
            <w:r w:rsidR="00987FC6" w:rsidRPr="002C09A2">
              <w:rPr>
                <w:rFonts w:ascii="Arial" w:hAnsi="Arial" w:cs="Arial"/>
                <w:b/>
                <w:sz w:val="24"/>
                <w:szCs w:val="24"/>
                <w:lang w:val="en-ZA"/>
              </w:rPr>
              <w:t xml:space="preserve"> No.: </w:t>
            </w:r>
            <w:r w:rsidR="00981E4E" w:rsidRPr="00981E4E">
              <w:rPr>
                <w:rFonts w:ascii="Arial" w:hAnsi="Arial" w:cs="Arial"/>
                <w:sz w:val="24"/>
                <w:szCs w:val="24"/>
              </w:rPr>
              <w:t>HC-MD-CIV-ACT-DEL-2022/05052</w:t>
            </w:r>
          </w:p>
          <w:p w:rsidR="00987FC6" w:rsidRPr="002C09A2" w:rsidRDefault="00987FC6" w:rsidP="003A7AA9">
            <w:pPr>
              <w:spacing w:after="0" w:line="360" w:lineRule="auto"/>
              <w:ind w:left="2183" w:hanging="2126"/>
              <w:jc w:val="both"/>
              <w:rPr>
                <w:rFonts w:ascii="Arial" w:hAnsi="Arial" w:cs="Arial"/>
                <w:b/>
                <w:sz w:val="24"/>
                <w:szCs w:val="24"/>
                <w:lang w:val="en-ZA"/>
              </w:rPr>
            </w:pPr>
          </w:p>
        </w:tc>
      </w:tr>
      <w:tr w:rsidR="009346D7" w:rsidRPr="002C09A2" w:rsidTr="00E34605">
        <w:tc>
          <w:tcPr>
            <w:tcW w:w="5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FC6" w:rsidRPr="002C09A2" w:rsidRDefault="00987FC6" w:rsidP="003A7AA9">
            <w:pPr>
              <w:spacing w:after="0" w:line="360" w:lineRule="auto"/>
              <w:rPr>
                <w:rFonts w:ascii="Arial" w:hAnsi="Arial" w:cs="Arial"/>
                <w:i/>
                <w:sz w:val="24"/>
                <w:szCs w:val="24"/>
                <w:lang w:val="en-ZA"/>
              </w:rPr>
            </w:pPr>
          </w:p>
        </w:tc>
        <w:tc>
          <w:tcPr>
            <w:tcW w:w="5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987FC6" w:rsidRPr="002C09A2" w:rsidRDefault="00987FC6" w:rsidP="003A7AA9">
            <w:pPr>
              <w:spacing w:after="0" w:line="360" w:lineRule="auto"/>
              <w:jc w:val="both"/>
              <w:rPr>
                <w:rFonts w:ascii="Arial" w:hAnsi="Arial" w:cs="Arial"/>
                <w:b/>
                <w:sz w:val="24"/>
                <w:szCs w:val="24"/>
                <w:lang w:val="en-ZA"/>
              </w:rPr>
            </w:pPr>
            <w:r w:rsidRPr="002C09A2">
              <w:rPr>
                <w:rFonts w:ascii="Arial" w:hAnsi="Arial" w:cs="Arial"/>
                <w:b/>
                <w:sz w:val="24"/>
                <w:szCs w:val="24"/>
                <w:lang w:val="en-ZA"/>
              </w:rPr>
              <w:t xml:space="preserve">Division of Court: </w:t>
            </w:r>
          </w:p>
          <w:p w:rsidR="00987FC6" w:rsidRPr="002C09A2" w:rsidRDefault="0019781D" w:rsidP="003A7AA9">
            <w:pPr>
              <w:spacing w:after="0" w:line="360" w:lineRule="auto"/>
              <w:jc w:val="both"/>
              <w:rPr>
                <w:rFonts w:ascii="Arial" w:hAnsi="Arial" w:cs="Arial"/>
                <w:sz w:val="24"/>
                <w:szCs w:val="24"/>
                <w:lang w:val="en-ZA"/>
              </w:rPr>
            </w:pPr>
            <w:r>
              <w:rPr>
                <w:rFonts w:ascii="Arial" w:hAnsi="Arial" w:cs="Arial"/>
                <w:sz w:val="24"/>
                <w:szCs w:val="24"/>
                <w:lang w:val="en-ZA"/>
              </w:rPr>
              <w:t>Main</w:t>
            </w:r>
            <w:r w:rsidR="00987FC6" w:rsidRPr="002C09A2">
              <w:rPr>
                <w:rFonts w:ascii="Arial" w:hAnsi="Arial" w:cs="Arial"/>
                <w:sz w:val="24"/>
                <w:szCs w:val="24"/>
                <w:lang w:val="en-ZA"/>
              </w:rPr>
              <w:t xml:space="preserve"> Division</w:t>
            </w:r>
          </w:p>
        </w:tc>
      </w:tr>
      <w:tr w:rsidR="009346D7" w:rsidRPr="002C09A2" w:rsidTr="00E34605">
        <w:tc>
          <w:tcPr>
            <w:tcW w:w="5092" w:type="dxa"/>
            <w:tcBorders>
              <w:top w:val="single" w:sz="4" w:space="0" w:color="auto"/>
              <w:left w:val="single" w:sz="4" w:space="0" w:color="auto"/>
              <w:bottom w:val="single" w:sz="4" w:space="0" w:color="auto"/>
              <w:right w:val="single" w:sz="4" w:space="0" w:color="auto"/>
            </w:tcBorders>
            <w:shd w:val="clear" w:color="auto" w:fill="auto"/>
          </w:tcPr>
          <w:p w:rsidR="00987FC6" w:rsidRPr="002C09A2" w:rsidRDefault="003C083C" w:rsidP="003A7AA9">
            <w:pPr>
              <w:spacing w:after="0" w:line="360" w:lineRule="auto"/>
              <w:jc w:val="both"/>
              <w:rPr>
                <w:rFonts w:ascii="Arial" w:hAnsi="Arial" w:cs="Arial"/>
                <w:b/>
                <w:sz w:val="24"/>
                <w:szCs w:val="24"/>
                <w:lang w:val="en-ZA"/>
              </w:rPr>
            </w:pPr>
            <w:r w:rsidRPr="002C09A2">
              <w:rPr>
                <w:rFonts w:ascii="Arial" w:hAnsi="Arial" w:cs="Arial"/>
                <w:b/>
                <w:sz w:val="24"/>
                <w:szCs w:val="24"/>
                <w:lang w:val="en-ZA"/>
              </w:rPr>
              <w:t xml:space="preserve">Heard before: </w:t>
            </w:r>
            <w:r w:rsidR="00987FC6" w:rsidRPr="002C09A2">
              <w:rPr>
                <w:rFonts w:ascii="Arial" w:hAnsi="Arial" w:cs="Arial"/>
                <w:b/>
                <w:sz w:val="24"/>
                <w:szCs w:val="24"/>
                <w:lang w:val="en-ZA"/>
              </w:rPr>
              <w:t xml:space="preserve"> </w:t>
            </w:r>
          </w:p>
          <w:p w:rsidR="00692028" w:rsidRPr="002C09A2" w:rsidRDefault="0019781D" w:rsidP="003A7AA9">
            <w:pPr>
              <w:spacing w:after="0" w:line="360" w:lineRule="auto"/>
              <w:jc w:val="both"/>
              <w:rPr>
                <w:rFonts w:ascii="Arial" w:hAnsi="Arial" w:cs="Arial"/>
                <w:sz w:val="24"/>
                <w:szCs w:val="24"/>
                <w:lang w:val="en-ZA"/>
              </w:rPr>
            </w:pPr>
            <w:r>
              <w:rPr>
                <w:rFonts w:ascii="Arial" w:hAnsi="Arial" w:cs="Arial"/>
                <w:sz w:val="24"/>
                <w:szCs w:val="24"/>
                <w:lang w:val="en-ZA"/>
              </w:rPr>
              <w:t xml:space="preserve">Honourable Mr. Justice </w:t>
            </w:r>
            <w:proofErr w:type="spellStart"/>
            <w:r>
              <w:rPr>
                <w:rFonts w:ascii="Arial" w:hAnsi="Arial" w:cs="Arial"/>
                <w:sz w:val="24"/>
                <w:szCs w:val="24"/>
                <w:lang w:val="en-ZA"/>
              </w:rPr>
              <w:t>Masuku,</w:t>
            </w:r>
            <w:r w:rsidR="00692028" w:rsidRPr="002C09A2">
              <w:rPr>
                <w:rFonts w:ascii="Arial" w:hAnsi="Arial" w:cs="Arial"/>
                <w:sz w:val="24"/>
                <w:szCs w:val="24"/>
                <w:lang w:val="en-ZA"/>
              </w:rPr>
              <w:t>J</w:t>
            </w:r>
            <w:proofErr w:type="spellEnd"/>
          </w:p>
          <w:p w:rsidR="00987FC6" w:rsidRPr="002C09A2" w:rsidRDefault="00987FC6" w:rsidP="003A7AA9">
            <w:pPr>
              <w:spacing w:after="0" w:line="360" w:lineRule="auto"/>
              <w:jc w:val="both"/>
              <w:rPr>
                <w:rFonts w:ascii="Arial" w:hAnsi="Arial" w:cs="Arial"/>
                <w:sz w:val="24"/>
                <w:szCs w:val="24"/>
                <w:lang w:val="en-ZA"/>
              </w:rPr>
            </w:pPr>
          </w:p>
        </w:tc>
        <w:tc>
          <w:tcPr>
            <w:tcW w:w="5655" w:type="dxa"/>
            <w:gridSpan w:val="2"/>
            <w:tcBorders>
              <w:top w:val="single" w:sz="4" w:space="0" w:color="auto"/>
              <w:left w:val="single" w:sz="4" w:space="0" w:color="auto"/>
              <w:bottom w:val="single" w:sz="4" w:space="0" w:color="auto"/>
              <w:right w:val="single" w:sz="4" w:space="0" w:color="auto"/>
            </w:tcBorders>
            <w:shd w:val="clear" w:color="auto" w:fill="auto"/>
          </w:tcPr>
          <w:p w:rsidR="004F25CE" w:rsidRPr="002C09A2" w:rsidRDefault="004F25CE" w:rsidP="003A7AA9">
            <w:pPr>
              <w:spacing w:after="0" w:line="360" w:lineRule="auto"/>
              <w:jc w:val="both"/>
              <w:rPr>
                <w:rFonts w:ascii="Arial" w:hAnsi="Arial" w:cs="Arial"/>
                <w:b/>
                <w:sz w:val="24"/>
                <w:szCs w:val="24"/>
                <w:lang w:val="en-ZA"/>
              </w:rPr>
            </w:pPr>
          </w:p>
          <w:p w:rsidR="00F0286A" w:rsidRPr="00C648DB" w:rsidRDefault="00F0286A" w:rsidP="003A7AA9">
            <w:pPr>
              <w:spacing w:after="0" w:line="360" w:lineRule="auto"/>
              <w:jc w:val="both"/>
              <w:rPr>
                <w:rFonts w:ascii="Arial" w:hAnsi="Arial" w:cs="Arial"/>
                <w:sz w:val="24"/>
                <w:szCs w:val="24"/>
                <w:lang w:val="en-ZA"/>
              </w:rPr>
            </w:pPr>
            <w:r>
              <w:rPr>
                <w:rFonts w:ascii="Arial" w:hAnsi="Arial" w:cs="Arial"/>
                <w:b/>
                <w:sz w:val="24"/>
                <w:szCs w:val="24"/>
                <w:lang w:val="en-ZA"/>
              </w:rPr>
              <w:t xml:space="preserve">Heard on: </w:t>
            </w:r>
            <w:r w:rsidR="00301F1C">
              <w:rPr>
                <w:rFonts w:ascii="Arial" w:hAnsi="Arial" w:cs="Arial"/>
                <w:b/>
                <w:sz w:val="24"/>
                <w:szCs w:val="24"/>
                <w:lang w:val="en-ZA"/>
              </w:rPr>
              <w:t xml:space="preserve">       </w:t>
            </w:r>
            <w:r w:rsidR="00981E4E">
              <w:rPr>
                <w:rFonts w:ascii="Arial" w:hAnsi="Arial" w:cs="Arial"/>
                <w:sz w:val="24"/>
                <w:szCs w:val="24"/>
                <w:lang w:val="en-ZA"/>
              </w:rPr>
              <w:t>29</w:t>
            </w:r>
            <w:r w:rsidR="0019781D">
              <w:rPr>
                <w:rFonts w:ascii="Arial" w:hAnsi="Arial" w:cs="Arial"/>
                <w:sz w:val="24"/>
                <w:szCs w:val="24"/>
                <w:lang w:val="en-ZA"/>
              </w:rPr>
              <w:t xml:space="preserve"> February 2024</w:t>
            </w:r>
          </w:p>
          <w:p w:rsidR="00675120" w:rsidRPr="002006F8" w:rsidRDefault="00987FC6" w:rsidP="003A7AA9">
            <w:pPr>
              <w:spacing w:after="0" w:line="360" w:lineRule="auto"/>
              <w:jc w:val="both"/>
              <w:rPr>
                <w:rFonts w:ascii="Arial" w:hAnsi="Arial" w:cs="Arial"/>
                <w:sz w:val="24"/>
                <w:szCs w:val="24"/>
                <w:lang w:val="en-ZA"/>
              </w:rPr>
            </w:pPr>
            <w:r w:rsidRPr="002C09A2">
              <w:rPr>
                <w:rFonts w:ascii="Arial" w:hAnsi="Arial" w:cs="Arial"/>
                <w:b/>
                <w:sz w:val="24"/>
                <w:szCs w:val="24"/>
                <w:lang w:val="en-ZA"/>
              </w:rPr>
              <w:t xml:space="preserve">Delivered on:  </w:t>
            </w:r>
            <w:r w:rsidR="00981E4E">
              <w:rPr>
                <w:rFonts w:ascii="Arial" w:hAnsi="Arial" w:cs="Arial"/>
                <w:sz w:val="24"/>
                <w:szCs w:val="24"/>
                <w:lang w:val="en-ZA"/>
              </w:rPr>
              <w:t>14 March</w:t>
            </w:r>
            <w:r w:rsidR="0019781D">
              <w:rPr>
                <w:rFonts w:ascii="Arial" w:hAnsi="Arial" w:cs="Arial"/>
                <w:sz w:val="24"/>
                <w:szCs w:val="24"/>
                <w:lang w:val="en-ZA"/>
              </w:rPr>
              <w:t xml:space="preserve"> 2024</w:t>
            </w:r>
          </w:p>
        </w:tc>
      </w:tr>
      <w:tr w:rsidR="009346D7" w:rsidRPr="002C09A2" w:rsidTr="00E34605">
        <w:tc>
          <w:tcPr>
            <w:tcW w:w="10747" w:type="dxa"/>
            <w:gridSpan w:val="3"/>
            <w:tcBorders>
              <w:top w:val="single" w:sz="4" w:space="0" w:color="auto"/>
              <w:left w:val="single" w:sz="4" w:space="0" w:color="auto"/>
              <w:bottom w:val="single" w:sz="4" w:space="0" w:color="auto"/>
              <w:right w:val="single" w:sz="4" w:space="0" w:color="auto"/>
            </w:tcBorders>
            <w:shd w:val="clear" w:color="auto" w:fill="auto"/>
          </w:tcPr>
          <w:p w:rsidR="0045145E" w:rsidRPr="002C09A2" w:rsidRDefault="0045145E" w:rsidP="003A7AA9">
            <w:pPr>
              <w:spacing w:after="0" w:line="360" w:lineRule="auto"/>
              <w:ind w:left="2183" w:hanging="2126"/>
              <w:jc w:val="both"/>
              <w:rPr>
                <w:rFonts w:ascii="Arial" w:hAnsi="Arial" w:cs="Arial"/>
                <w:b/>
                <w:sz w:val="24"/>
                <w:szCs w:val="24"/>
                <w:lang w:val="en-ZA"/>
              </w:rPr>
            </w:pPr>
          </w:p>
          <w:p w:rsidR="00743479" w:rsidRPr="002C09A2" w:rsidRDefault="00987FC6" w:rsidP="003A7AA9">
            <w:pPr>
              <w:spacing w:after="0" w:line="360" w:lineRule="auto"/>
              <w:ind w:left="2183" w:hanging="2183"/>
              <w:jc w:val="both"/>
              <w:rPr>
                <w:rFonts w:ascii="Arial" w:hAnsi="Arial" w:cs="Arial"/>
                <w:sz w:val="24"/>
                <w:szCs w:val="24"/>
                <w:lang w:val="en-ZA"/>
              </w:rPr>
            </w:pPr>
            <w:r w:rsidRPr="002C09A2">
              <w:rPr>
                <w:rFonts w:ascii="Arial" w:hAnsi="Arial" w:cs="Arial"/>
                <w:b/>
                <w:sz w:val="24"/>
                <w:szCs w:val="24"/>
                <w:lang w:val="en-ZA"/>
              </w:rPr>
              <w:t>Neutral citation:</w:t>
            </w:r>
            <w:r w:rsidR="0019781D">
              <w:rPr>
                <w:rFonts w:ascii="Arial" w:hAnsi="Arial" w:cs="Arial"/>
                <w:color w:val="333333"/>
                <w:sz w:val="24"/>
                <w:szCs w:val="24"/>
                <w:shd w:val="clear" w:color="auto" w:fill="FFFFFF"/>
              </w:rPr>
              <w:t xml:space="preserve"> </w:t>
            </w:r>
            <w:r w:rsidR="00981E4E">
              <w:rPr>
                <w:rFonts w:ascii="Arial" w:hAnsi="Arial" w:cs="Arial"/>
                <w:color w:val="333333"/>
                <w:sz w:val="24"/>
                <w:szCs w:val="24"/>
                <w:shd w:val="clear" w:color="auto" w:fill="FFFFFF"/>
              </w:rPr>
              <w:t xml:space="preserve">   </w:t>
            </w:r>
            <w:proofErr w:type="spellStart"/>
            <w:r w:rsidR="00981E4E" w:rsidRPr="00301F1C">
              <w:rPr>
                <w:rFonts w:ascii="Arial" w:hAnsi="Arial" w:cs="Arial"/>
                <w:i/>
                <w:color w:val="000000" w:themeColor="text1"/>
                <w:sz w:val="24"/>
                <w:szCs w:val="24"/>
                <w:shd w:val="clear" w:color="auto" w:fill="FFFFFF"/>
              </w:rPr>
              <w:t>Kavera</w:t>
            </w:r>
            <w:proofErr w:type="spellEnd"/>
            <w:r w:rsidR="00981E4E" w:rsidRPr="00301F1C">
              <w:rPr>
                <w:rFonts w:ascii="Arial" w:hAnsi="Arial" w:cs="Arial"/>
                <w:i/>
                <w:color w:val="000000" w:themeColor="text1"/>
                <w:sz w:val="24"/>
                <w:szCs w:val="24"/>
                <w:shd w:val="clear" w:color="auto" w:fill="FFFFFF"/>
              </w:rPr>
              <w:t xml:space="preserve"> v WAP </w:t>
            </w:r>
            <w:proofErr w:type="spellStart"/>
            <w:r w:rsidR="00981E4E" w:rsidRPr="00301F1C">
              <w:rPr>
                <w:rFonts w:ascii="Arial" w:hAnsi="Arial" w:cs="Arial"/>
                <w:i/>
                <w:color w:val="000000" w:themeColor="text1"/>
                <w:sz w:val="24"/>
                <w:szCs w:val="24"/>
                <w:shd w:val="clear" w:color="auto" w:fill="FFFFFF"/>
              </w:rPr>
              <w:t>Pharmacare</w:t>
            </w:r>
            <w:proofErr w:type="spellEnd"/>
            <w:r w:rsidR="00981E4E" w:rsidRPr="00301F1C">
              <w:rPr>
                <w:rFonts w:ascii="Arial" w:hAnsi="Arial" w:cs="Arial"/>
                <w:i/>
                <w:color w:val="000000" w:themeColor="text1"/>
                <w:sz w:val="24"/>
                <w:szCs w:val="24"/>
                <w:shd w:val="clear" w:color="auto" w:fill="FFFFFF"/>
              </w:rPr>
              <w:t xml:space="preserve"> T/A </w:t>
            </w:r>
            <w:proofErr w:type="spellStart"/>
            <w:r w:rsidR="00981E4E" w:rsidRPr="00301F1C">
              <w:rPr>
                <w:rFonts w:ascii="Arial" w:hAnsi="Arial" w:cs="Arial"/>
                <w:i/>
                <w:color w:val="000000" w:themeColor="text1"/>
                <w:sz w:val="24"/>
                <w:szCs w:val="24"/>
                <w:shd w:val="clear" w:color="auto" w:fill="FFFFFF"/>
              </w:rPr>
              <w:t>Kavmed</w:t>
            </w:r>
            <w:proofErr w:type="spellEnd"/>
            <w:r w:rsidR="00981E4E" w:rsidRPr="00301F1C">
              <w:rPr>
                <w:rFonts w:ascii="Arial" w:hAnsi="Arial" w:cs="Arial"/>
                <w:i/>
                <w:color w:val="000000" w:themeColor="text1"/>
                <w:sz w:val="24"/>
                <w:szCs w:val="24"/>
                <w:shd w:val="clear" w:color="auto" w:fill="FFFFFF"/>
              </w:rPr>
              <w:t xml:space="preserve"> Pharmacy </w:t>
            </w:r>
            <w:r w:rsidR="002638C2" w:rsidRPr="002C09A2">
              <w:rPr>
                <w:rFonts w:ascii="Arial" w:hAnsi="Arial" w:cs="Arial"/>
                <w:sz w:val="24"/>
                <w:szCs w:val="24"/>
                <w:lang w:val="en-ZA"/>
              </w:rPr>
              <w:t>[202</w:t>
            </w:r>
            <w:r w:rsidR="00995ADD">
              <w:rPr>
                <w:rFonts w:ascii="Arial" w:hAnsi="Arial" w:cs="Arial"/>
                <w:sz w:val="24"/>
                <w:szCs w:val="24"/>
                <w:lang w:val="en-ZA"/>
              </w:rPr>
              <w:t>3</w:t>
            </w:r>
            <w:r w:rsidR="002E1993" w:rsidRPr="002C09A2">
              <w:rPr>
                <w:rFonts w:ascii="Arial" w:hAnsi="Arial" w:cs="Arial"/>
                <w:sz w:val="24"/>
                <w:szCs w:val="24"/>
                <w:lang w:val="en-ZA"/>
              </w:rPr>
              <w:t xml:space="preserve">] </w:t>
            </w:r>
            <w:r w:rsidR="00F24B78">
              <w:rPr>
                <w:rFonts w:ascii="Arial" w:hAnsi="Arial" w:cs="Arial"/>
                <w:sz w:val="24"/>
                <w:szCs w:val="24"/>
                <w:lang w:val="en-ZA"/>
              </w:rPr>
              <w:t>(</w:t>
            </w:r>
            <w:r w:rsidR="00981E4E" w:rsidRPr="00981E4E">
              <w:rPr>
                <w:rFonts w:ascii="Arial" w:hAnsi="Arial" w:cs="Arial"/>
                <w:sz w:val="24"/>
                <w:szCs w:val="24"/>
              </w:rPr>
              <w:t>HC-MD-CIV-ACT-DEL-2022/05052</w:t>
            </w:r>
            <w:r w:rsidR="00F24B78">
              <w:rPr>
                <w:rFonts w:ascii="Arial" w:hAnsi="Arial" w:cs="Arial"/>
                <w:sz w:val="24"/>
                <w:szCs w:val="24"/>
              </w:rPr>
              <w:t>)</w:t>
            </w:r>
            <w:r w:rsidR="00981E4E">
              <w:rPr>
                <w:rFonts w:ascii="Arial" w:hAnsi="Arial" w:cs="Arial"/>
                <w:sz w:val="24"/>
                <w:szCs w:val="24"/>
              </w:rPr>
              <w:t xml:space="preserve"> </w:t>
            </w:r>
            <w:r w:rsidR="002E1993" w:rsidRPr="002C09A2">
              <w:rPr>
                <w:rFonts w:ascii="Arial" w:hAnsi="Arial" w:cs="Arial"/>
                <w:sz w:val="24"/>
                <w:szCs w:val="24"/>
                <w:lang w:val="en-ZA"/>
              </w:rPr>
              <w:t>NAH</w:t>
            </w:r>
            <w:r w:rsidR="00B34FD6">
              <w:rPr>
                <w:rFonts w:ascii="Arial" w:hAnsi="Arial" w:cs="Arial"/>
                <w:sz w:val="24"/>
                <w:szCs w:val="24"/>
                <w:lang w:val="en-ZA"/>
              </w:rPr>
              <w:t>CMD</w:t>
            </w:r>
            <w:r w:rsidR="008A6A2F">
              <w:rPr>
                <w:rFonts w:ascii="Arial" w:hAnsi="Arial" w:cs="Arial"/>
                <w:sz w:val="24"/>
                <w:szCs w:val="24"/>
                <w:lang w:val="en-ZA"/>
              </w:rPr>
              <w:t xml:space="preserve"> 112</w:t>
            </w:r>
            <w:r w:rsidR="001F55B1">
              <w:rPr>
                <w:rFonts w:ascii="Arial" w:hAnsi="Arial" w:cs="Arial"/>
                <w:sz w:val="24"/>
                <w:szCs w:val="24"/>
                <w:lang w:val="en-ZA"/>
              </w:rPr>
              <w:t xml:space="preserve"> </w:t>
            </w:r>
            <w:r w:rsidR="00981E4E">
              <w:rPr>
                <w:rFonts w:ascii="Arial" w:hAnsi="Arial" w:cs="Arial"/>
                <w:sz w:val="24"/>
                <w:szCs w:val="24"/>
                <w:lang w:val="en-ZA"/>
              </w:rPr>
              <w:t xml:space="preserve">(14 March </w:t>
            </w:r>
            <w:r w:rsidR="0019781D">
              <w:rPr>
                <w:rFonts w:ascii="Arial" w:hAnsi="Arial" w:cs="Arial"/>
                <w:sz w:val="24"/>
                <w:szCs w:val="24"/>
                <w:lang w:val="en-ZA"/>
              </w:rPr>
              <w:t>2024</w:t>
            </w:r>
            <w:r w:rsidRPr="002C09A2">
              <w:rPr>
                <w:rFonts w:ascii="Arial" w:hAnsi="Arial" w:cs="Arial"/>
                <w:sz w:val="24"/>
                <w:szCs w:val="24"/>
                <w:lang w:val="en-ZA"/>
              </w:rPr>
              <w:t>)</w:t>
            </w:r>
          </w:p>
        </w:tc>
      </w:tr>
      <w:tr w:rsidR="009346D7" w:rsidRPr="002C09A2" w:rsidTr="00E34605">
        <w:tc>
          <w:tcPr>
            <w:tcW w:w="10747" w:type="dxa"/>
            <w:gridSpan w:val="3"/>
            <w:tcBorders>
              <w:top w:val="single" w:sz="4" w:space="0" w:color="auto"/>
              <w:left w:val="single" w:sz="4" w:space="0" w:color="auto"/>
              <w:bottom w:val="single" w:sz="4" w:space="0" w:color="auto"/>
              <w:right w:val="single" w:sz="4" w:space="0" w:color="auto"/>
            </w:tcBorders>
            <w:shd w:val="clear" w:color="auto" w:fill="auto"/>
          </w:tcPr>
          <w:p w:rsidR="00F11454" w:rsidRDefault="00F11454" w:rsidP="003A7AA9">
            <w:pPr>
              <w:spacing w:after="0" w:line="360" w:lineRule="auto"/>
              <w:jc w:val="both"/>
              <w:rPr>
                <w:rFonts w:ascii="Arial" w:hAnsi="Arial" w:cs="Arial"/>
                <w:b/>
                <w:sz w:val="24"/>
                <w:szCs w:val="24"/>
                <w:lang w:val="en-ZA"/>
              </w:rPr>
            </w:pPr>
          </w:p>
          <w:p w:rsidR="00036D2A" w:rsidRDefault="00987FC6" w:rsidP="003A7AA9">
            <w:pPr>
              <w:spacing w:after="0" w:line="360" w:lineRule="auto"/>
              <w:jc w:val="both"/>
              <w:rPr>
                <w:rFonts w:ascii="Arial" w:hAnsi="Arial" w:cs="Arial"/>
                <w:sz w:val="24"/>
                <w:szCs w:val="24"/>
                <w:lang w:val="en-ZA"/>
              </w:rPr>
            </w:pPr>
            <w:r w:rsidRPr="002C09A2">
              <w:rPr>
                <w:rFonts w:ascii="Arial" w:hAnsi="Arial" w:cs="Arial"/>
                <w:b/>
                <w:sz w:val="24"/>
                <w:szCs w:val="24"/>
                <w:lang w:val="en-ZA"/>
              </w:rPr>
              <w:t>The order:</w:t>
            </w:r>
            <w:r w:rsidRPr="002C09A2">
              <w:rPr>
                <w:rFonts w:ascii="Arial" w:hAnsi="Arial" w:cs="Arial"/>
                <w:sz w:val="24"/>
                <w:szCs w:val="24"/>
                <w:lang w:val="en-ZA"/>
              </w:rPr>
              <w:t xml:space="preserve"> </w:t>
            </w:r>
          </w:p>
          <w:p w:rsidR="00E616A6" w:rsidRPr="00E616A6" w:rsidRDefault="00E616A6" w:rsidP="003A7AA9">
            <w:pPr>
              <w:spacing w:after="0" w:line="360" w:lineRule="auto"/>
              <w:jc w:val="both"/>
              <w:rPr>
                <w:rFonts w:ascii="Arial" w:hAnsi="Arial" w:cs="Arial"/>
                <w:sz w:val="24"/>
                <w:szCs w:val="24"/>
                <w:lang w:val="en-GB"/>
              </w:rPr>
            </w:pPr>
          </w:p>
          <w:p w:rsidR="00301F1C" w:rsidRDefault="00BB1F48" w:rsidP="003A7AA9">
            <w:pPr>
              <w:numPr>
                <w:ilvl w:val="0"/>
                <w:numId w:val="40"/>
              </w:numPr>
              <w:spacing w:after="0" w:line="360" w:lineRule="auto"/>
              <w:ind w:left="754" w:hanging="394"/>
              <w:jc w:val="both"/>
              <w:rPr>
                <w:rFonts w:ascii="Arial" w:hAnsi="Arial" w:cs="Arial"/>
                <w:sz w:val="24"/>
                <w:szCs w:val="24"/>
                <w:lang w:val="en-GB"/>
              </w:rPr>
            </w:pPr>
            <w:r>
              <w:rPr>
                <w:rFonts w:ascii="Arial" w:hAnsi="Arial" w:cs="Arial"/>
                <w:sz w:val="24"/>
                <w:szCs w:val="24"/>
              </w:rPr>
              <w:t>The order issued on 25 J</w:t>
            </w:r>
            <w:r w:rsidR="009E1EDE">
              <w:rPr>
                <w:rFonts w:ascii="Arial" w:hAnsi="Arial" w:cs="Arial"/>
                <w:sz w:val="24"/>
                <w:szCs w:val="24"/>
              </w:rPr>
              <w:t>anuary 2024</w:t>
            </w:r>
            <w:r>
              <w:rPr>
                <w:rFonts w:ascii="Arial" w:hAnsi="Arial" w:cs="Arial"/>
                <w:sz w:val="24"/>
                <w:szCs w:val="24"/>
              </w:rPr>
              <w:t xml:space="preserve"> joining Dr. </w:t>
            </w:r>
            <w:proofErr w:type="spellStart"/>
            <w:r>
              <w:rPr>
                <w:rFonts w:ascii="Arial" w:hAnsi="Arial" w:cs="Arial"/>
                <w:sz w:val="24"/>
                <w:szCs w:val="24"/>
              </w:rPr>
              <w:t>Lunghano</w:t>
            </w:r>
            <w:proofErr w:type="spellEnd"/>
            <w:r>
              <w:rPr>
                <w:rFonts w:ascii="Arial" w:hAnsi="Arial" w:cs="Arial"/>
                <w:sz w:val="24"/>
                <w:szCs w:val="24"/>
              </w:rPr>
              <w:t xml:space="preserve"> </w:t>
            </w:r>
            <w:proofErr w:type="spellStart"/>
            <w:r>
              <w:rPr>
                <w:rFonts w:ascii="Arial" w:hAnsi="Arial" w:cs="Arial"/>
                <w:sz w:val="24"/>
                <w:szCs w:val="24"/>
              </w:rPr>
              <w:t>Ndovie</w:t>
            </w:r>
            <w:proofErr w:type="spellEnd"/>
            <w:r>
              <w:rPr>
                <w:rFonts w:ascii="Arial" w:hAnsi="Arial" w:cs="Arial"/>
                <w:sz w:val="24"/>
                <w:szCs w:val="24"/>
              </w:rPr>
              <w:t xml:space="preserve"> as the Third Defendant in the proceedings</w:t>
            </w:r>
            <w:r w:rsidR="005B7A1D">
              <w:rPr>
                <w:rFonts w:ascii="Arial" w:hAnsi="Arial" w:cs="Arial"/>
                <w:sz w:val="24"/>
                <w:szCs w:val="24"/>
              </w:rPr>
              <w:t>, is hereby</w:t>
            </w:r>
            <w:r>
              <w:rPr>
                <w:rFonts w:ascii="Arial" w:hAnsi="Arial" w:cs="Arial"/>
                <w:sz w:val="24"/>
                <w:szCs w:val="24"/>
              </w:rPr>
              <w:t xml:space="preserve"> set aside in terms of Rule 103(1</w:t>
            </w:r>
            <w:proofErr w:type="gramStart"/>
            <w:r>
              <w:rPr>
                <w:rFonts w:ascii="Arial" w:hAnsi="Arial" w:cs="Arial"/>
                <w:sz w:val="24"/>
                <w:szCs w:val="24"/>
              </w:rPr>
              <w:t>)(</w:t>
            </w:r>
            <w:proofErr w:type="gramEnd"/>
            <w:r w:rsidRPr="005B7A1D">
              <w:rPr>
                <w:rFonts w:ascii="Arial" w:hAnsi="Arial" w:cs="Arial"/>
                <w:i/>
                <w:sz w:val="24"/>
                <w:szCs w:val="24"/>
              </w:rPr>
              <w:t>a</w:t>
            </w:r>
            <w:r>
              <w:rPr>
                <w:rFonts w:ascii="Arial" w:hAnsi="Arial" w:cs="Arial"/>
                <w:sz w:val="24"/>
                <w:szCs w:val="24"/>
              </w:rPr>
              <w:t>).</w:t>
            </w:r>
          </w:p>
          <w:p w:rsidR="00E616A6" w:rsidRPr="00301F1C" w:rsidRDefault="00BB1F48" w:rsidP="003A7AA9">
            <w:pPr>
              <w:numPr>
                <w:ilvl w:val="0"/>
                <w:numId w:val="40"/>
              </w:numPr>
              <w:spacing w:after="0" w:line="360" w:lineRule="auto"/>
              <w:ind w:left="754" w:hanging="394"/>
              <w:jc w:val="both"/>
              <w:rPr>
                <w:rFonts w:ascii="Arial" w:hAnsi="Arial" w:cs="Arial"/>
                <w:sz w:val="24"/>
                <w:szCs w:val="24"/>
                <w:lang w:val="en-GB"/>
              </w:rPr>
            </w:pPr>
            <w:r w:rsidRPr="00301F1C">
              <w:rPr>
                <w:rFonts w:ascii="Arial" w:hAnsi="Arial" w:cs="Arial"/>
                <w:sz w:val="24"/>
                <w:szCs w:val="24"/>
                <w:lang w:val="en-GB"/>
              </w:rPr>
              <w:t xml:space="preserve">The First and Second Defendant are ordered to serve the application for joinder on </w:t>
            </w:r>
            <w:proofErr w:type="spellStart"/>
            <w:r w:rsidRPr="00301F1C">
              <w:rPr>
                <w:rFonts w:ascii="Arial" w:hAnsi="Arial" w:cs="Arial"/>
                <w:sz w:val="24"/>
                <w:szCs w:val="24"/>
                <w:lang w:val="en-GB"/>
              </w:rPr>
              <w:t>Dr.</w:t>
            </w:r>
            <w:proofErr w:type="spellEnd"/>
            <w:r w:rsidRPr="00301F1C">
              <w:rPr>
                <w:rFonts w:ascii="Arial" w:hAnsi="Arial" w:cs="Arial"/>
                <w:sz w:val="24"/>
                <w:szCs w:val="24"/>
                <w:lang w:val="en-GB"/>
              </w:rPr>
              <w:t xml:space="preserve"> </w:t>
            </w:r>
            <w:proofErr w:type="spellStart"/>
            <w:r w:rsidRPr="00301F1C">
              <w:rPr>
                <w:rFonts w:ascii="Arial" w:hAnsi="Arial" w:cs="Arial"/>
                <w:sz w:val="24"/>
                <w:szCs w:val="24"/>
                <w:lang w:val="en-GB"/>
              </w:rPr>
              <w:t>Ndovie</w:t>
            </w:r>
            <w:proofErr w:type="spellEnd"/>
            <w:r w:rsidRPr="00301F1C">
              <w:rPr>
                <w:rFonts w:ascii="Arial" w:hAnsi="Arial" w:cs="Arial"/>
                <w:sz w:val="24"/>
                <w:szCs w:val="24"/>
                <w:lang w:val="en-GB"/>
              </w:rPr>
              <w:t xml:space="preserve"> in terms of the rules of this court.</w:t>
            </w:r>
          </w:p>
          <w:p w:rsidR="00F623EF" w:rsidRDefault="00BB1F48" w:rsidP="003A7AA9">
            <w:pPr>
              <w:numPr>
                <w:ilvl w:val="0"/>
                <w:numId w:val="40"/>
              </w:numPr>
              <w:spacing w:after="0" w:line="360" w:lineRule="auto"/>
              <w:jc w:val="both"/>
              <w:rPr>
                <w:rFonts w:ascii="Arial" w:hAnsi="Arial" w:cs="Arial"/>
                <w:sz w:val="24"/>
                <w:szCs w:val="24"/>
                <w:lang w:val="en-GB"/>
              </w:rPr>
            </w:pPr>
            <w:r>
              <w:rPr>
                <w:rFonts w:ascii="Arial" w:hAnsi="Arial" w:cs="Arial"/>
                <w:sz w:val="24"/>
                <w:szCs w:val="24"/>
                <w:lang w:val="en-GB"/>
              </w:rPr>
              <w:t>The First and Second Defendant are ordered to pay the costs necessitated by this proceeding subject to Rule 32(11)</w:t>
            </w:r>
            <w:r w:rsidR="00E616A6" w:rsidRPr="00E616A6">
              <w:rPr>
                <w:rFonts w:ascii="Arial" w:hAnsi="Arial" w:cs="Arial"/>
                <w:sz w:val="24"/>
                <w:szCs w:val="24"/>
                <w:lang w:val="en-GB"/>
              </w:rPr>
              <w:t>.</w:t>
            </w:r>
          </w:p>
          <w:p w:rsidR="00301F1C" w:rsidRDefault="00301F1C" w:rsidP="003A7AA9">
            <w:pPr>
              <w:numPr>
                <w:ilvl w:val="0"/>
                <w:numId w:val="40"/>
              </w:numPr>
              <w:spacing w:after="0" w:line="360" w:lineRule="auto"/>
              <w:ind w:left="754" w:hanging="394"/>
              <w:jc w:val="both"/>
              <w:rPr>
                <w:rFonts w:ascii="Arial" w:hAnsi="Arial" w:cs="Arial"/>
                <w:sz w:val="24"/>
                <w:szCs w:val="24"/>
                <w:lang w:val="en-GB"/>
              </w:rPr>
            </w:pPr>
            <w:r>
              <w:rPr>
                <w:rFonts w:ascii="Arial" w:hAnsi="Arial" w:cs="Arial"/>
                <w:sz w:val="24"/>
                <w:szCs w:val="24"/>
                <w:lang w:val="en-GB"/>
              </w:rPr>
              <w:t xml:space="preserve">The matter is postponed to </w:t>
            </w:r>
            <w:r w:rsidRPr="009E1EDE">
              <w:rPr>
                <w:rFonts w:ascii="Arial" w:hAnsi="Arial" w:cs="Arial"/>
                <w:b/>
                <w:sz w:val="24"/>
                <w:szCs w:val="24"/>
                <w:lang w:val="en-GB"/>
              </w:rPr>
              <w:t>04 April 2024</w:t>
            </w:r>
            <w:r>
              <w:rPr>
                <w:rFonts w:ascii="Arial" w:hAnsi="Arial" w:cs="Arial"/>
                <w:sz w:val="24"/>
                <w:szCs w:val="24"/>
                <w:lang w:val="en-GB"/>
              </w:rPr>
              <w:t xml:space="preserve"> at </w:t>
            </w:r>
            <w:r>
              <w:rPr>
                <w:rFonts w:ascii="Arial" w:hAnsi="Arial" w:cs="Arial"/>
                <w:b/>
                <w:sz w:val="24"/>
                <w:szCs w:val="24"/>
                <w:lang w:val="en-GB"/>
              </w:rPr>
              <w:t xml:space="preserve">08:30 </w:t>
            </w:r>
            <w:r>
              <w:rPr>
                <w:rFonts w:ascii="Arial" w:hAnsi="Arial" w:cs="Arial"/>
                <w:sz w:val="24"/>
                <w:szCs w:val="24"/>
                <w:lang w:val="en-GB"/>
              </w:rPr>
              <w:t>for a status hearing</w:t>
            </w:r>
            <w:r w:rsidRPr="00E616A6">
              <w:rPr>
                <w:rFonts w:ascii="Arial" w:hAnsi="Arial" w:cs="Arial"/>
                <w:sz w:val="24"/>
                <w:szCs w:val="24"/>
                <w:lang w:val="en-GB"/>
              </w:rPr>
              <w:t xml:space="preserve">. </w:t>
            </w:r>
          </w:p>
          <w:p w:rsidR="00CA7E05" w:rsidRPr="006A16DB" w:rsidRDefault="00CA7E05" w:rsidP="003A7AA9">
            <w:pPr>
              <w:spacing w:after="0" w:line="360" w:lineRule="auto"/>
              <w:jc w:val="both"/>
              <w:rPr>
                <w:rFonts w:ascii="Arial" w:eastAsia="Times New Roman" w:hAnsi="Arial" w:cs="Arial"/>
                <w:sz w:val="24"/>
                <w:szCs w:val="24"/>
                <w:lang w:val="en-GB"/>
              </w:rPr>
            </w:pPr>
          </w:p>
        </w:tc>
      </w:tr>
      <w:tr w:rsidR="009346D7" w:rsidRPr="002C09A2" w:rsidTr="00E34605">
        <w:trPr>
          <w:trHeight w:val="416"/>
        </w:trPr>
        <w:tc>
          <w:tcPr>
            <w:tcW w:w="10747" w:type="dxa"/>
            <w:gridSpan w:val="3"/>
            <w:shd w:val="clear" w:color="auto" w:fill="auto"/>
          </w:tcPr>
          <w:p w:rsidR="00DD3844" w:rsidRPr="002C09A2" w:rsidRDefault="00DD3844" w:rsidP="003A7AA9">
            <w:pPr>
              <w:spacing w:after="0" w:line="360" w:lineRule="auto"/>
              <w:contextualSpacing/>
              <w:jc w:val="both"/>
              <w:rPr>
                <w:rFonts w:ascii="Arial" w:hAnsi="Arial" w:cs="Arial"/>
                <w:b/>
                <w:sz w:val="24"/>
                <w:szCs w:val="24"/>
                <w:lang w:val="en-ZA"/>
              </w:rPr>
            </w:pPr>
          </w:p>
          <w:p w:rsidR="00987FC6" w:rsidRPr="002C09A2" w:rsidRDefault="00987FC6" w:rsidP="003A7AA9">
            <w:pPr>
              <w:spacing w:after="0" w:line="360" w:lineRule="auto"/>
              <w:contextualSpacing/>
              <w:jc w:val="both"/>
              <w:rPr>
                <w:rFonts w:ascii="Arial" w:hAnsi="Arial" w:cs="Arial"/>
                <w:b/>
                <w:sz w:val="24"/>
                <w:szCs w:val="24"/>
                <w:lang w:val="en-ZA"/>
              </w:rPr>
            </w:pPr>
            <w:r w:rsidRPr="002C09A2">
              <w:rPr>
                <w:rFonts w:ascii="Arial" w:hAnsi="Arial" w:cs="Arial"/>
                <w:b/>
                <w:sz w:val="24"/>
                <w:szCs w:val="24"/>
                <w:lang w:val="en-ZA"/>
              </w:rPr>
              <w:t>Reasons for the order</w:t>
            </w:r>
            <w:r w:rsidR="00604034" w:rsidRPr="002C09A2">
              <w:rPr>
                <w:rFonts w:ascii="Arial" w:hAnsi="Arial" w:cs="Arial"/>
                <w:b/>
                <w:sz w:val="24"/>
                <w:szCs w:val="24"/>
                <w:lang w:val="en-ZA"/>
              </w:rPr>
              <w:t>:</w:t>
            </w:r>
          </w:p>
          <w:p w:rsidR="00DD3844" w:rsidRPr="002C09A2" w:rsidRDefault="00DD3844" w:rsidP="003A7AA9">
            <w:pPr>
              <w:spacing w:after="0" w:line="360" w:lineRule="auto"/>
              <w:contextualSpacing/>
              <w:jc w:val="both"/>
              <w:rPr>
                <w:rFonts w:ascii="Arial" w:hAnsi="Arial" w:cs="Arial"/>
                <w:b/>
                <w:sz w:val="24"/>
                <w:szCs w:val="24"/>
                <w:lang w:val="en-ZA"/>
              </w:rPr>
            </w:pPr>
          </w:p>
        </w:tc>
      </w:tr>
      <w:tr w:rsidR="009346D7" w:rsidRPr="002C09A2" w:rsidTr="00E34605">
        <w:tc>
          <w:tcPr>
            <w:tcW w:w="10747" w:type="dxa"/>
            <w:gridSpan w:val="3"/>
            <w:tcBorders>
              <w:top w:val="single" w:sz="4" w:space="0" w:color="auto"/>
              <w:left w:val="single" w:sz="4" w:space="0" w:color="auto"/>
              <w:bottom w:val="single" w:sz="4" w:space="0" w:color="auto"/>
              <w:right w:val="single" w:sz="4" w:space="0" w:color="auto"/>
            </w:tcBorders>
            <w:shd w:val="clear" w:color="auto" w:fill="auto"/>
            <w:hideMark/>
          </w:tcPr>
          <w:p w:rsidR="00DD3844" w:rsidRPr="002C09A2" w:rsidRDefault="00417158" w:rsidP="003A7AA9">
            <w:pPr>
              <w:spacing w:after="0" w:line="360" w:lineRule="auto"/>
              <w:rPr>
                <w:rFonts w:ascii="Arial" w:hAnsi="Arial" w:cs="Arial"/>
                <w:sz w:val="24"/>
                <w:szCs w:val="24"/>
              </w:rPr>
            </w:pPr>
            <w:r w:rsidRPr="002C09A2">
              <w:rPr>
                <w:rFonts w:ascii="Arial" w:hAnsi="Arial" w:cs="Arial"/>
                <w:sz w:val="24"/>
                <w:szCs w:val="24"/>
              </w:rPr>
              <w:t xml:space="preserve"> </w:t>
            </w:r>
          </w:p>
          <w:p w:rsidR="00987FC6" w:rsidRPr="008F0991" w:rsidRDefault="001D3B28" w:rsidP="003A7AA9">
            <w:pPr>
              <w:spacing w:after="0" w:line="360" w:lineRule="auto"/>
              <w:rPr>
                <w:rFonts w:ascii="Arial" w:hAnsi="Arial" w:cs="Arial"/>
                <w:b/>
                <w:sz w:val="24"/>
                <w:szCs w:val="24"/>
              </w:rPr>
            </w:pPr>
            <w:r>
              <w:rPr>
                <w:rFonts w:ascii="Arial" w:hAnsi="Arial" w:cs="Arial"/>
                <w:b/>
                <w:sz w:val="24"/>
                <w:szCs w:val="24"/>
              </w:rPr>
              <w:t xml:space="preserve">MASUKU, </w:t>
            </w:r>
            <w:r w:rsidR="001F4EA2" w:rsidRPr="008F0991">
              <w:rPr>
                <w:rFonts w:ascii="Arial" w:hAnsi="Arial" w:cs="Arial"/>
                <w:b/>
                <w:sz w:val="24"/>
                <w:szCs w:val="24"/>
              </w:rPr>
              <w:t>J</w:t>
            </w:r>
            <w:r w:rsidR="00F11454" w:rsidRPr="008F0991">
              <w:rPr>
                <w:rFonts w:ascii="Arial" w:hAnsi="Arial" w:cs="Arial"/>
                <w:b/>
                <w:sz w:val="24"/>
                <w:szCs w:val="24"/>
              </w:rPr>
              <w:t>:</w:t>
            </w:r>
          </w:p>
          <w:p w:rsidR="006A16DB" w:rsidRPr="006A16DB" w:rsidRDefault="006A16DB" w:rsidP="003A7AA9">
            <w:pPr>
              <w:spacing w:after="0" w:line="360" w:lineRule="auto"/>
              <w:rPr>
                <w:rFonts w:ascii="Arial" w:hAnsi="Arial" w:cs="Arial"/>
                <w:sz w:val="24"/>
                <w:szCs w:val="24"/>
              </w:rPr>
            </w:pPr>
          </w:p>
          <w:p w:rsidR="006A16DB" w:rsidRPr="005B7F3B" w:rsidRDefault="006A16DB" w:rsidP="003A7AA9">
            <w:pPr>
              <w:spacing w:after="0" w:line="360" w:lineRule="auto"/>
              <w:rPr>
                <w:rFonts w:ascii="Arial" w:hAnsi="Arial" w:cs="Arial"/>
                <w:sz w:val="24"/>
                <w:szCs w:val="24"/>
                <w:u w:val="single"/>
              </w:rPr>
            </w:pPr>
            <w:r w:rsidRPr="005B7F3B">
              <w:rPr>
                <w:rFonts w:ascii="Arial" w:hAnsi="Arial" w:cs="Arial"/>
                <w:sz w:val="24"/>
                <w:szCs w:val="24"/>
                <w:u w:val="single"/>
              </w:rPr>
              <w:t xml:space="preserve">Introduction </w:t>
            </w:r>
          </w:p>
          <w:p w:rsidR="00036D2A" w:rsidRPr="00036D2A" w:rsidRDefault="00036D2A" w:rsidP="003A7AA9">
            <w:pPr>
              <w:spacing w:after="0" w:line="360" w:lineRule="auto"/>
              <w:rPr>
                <w:rFonts w:ascii="Arial" w:hAnsi="Arial" w:cs="Arial"/>
                <w:sz w:val="24"/>
                <w:szCs w:val="24"/>
              </w:rPr>
            </w:pPr>
          </w:p>
          <w:p w:rsidR="00036D2A" w:rsidRDefault="004F48AA" w:rsidP="003A7AA9">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w:t>
            </w:r>
            <w:r>
              <w:rPr>
                <w:rFonts w:ascii="Arial" w:eastAsia="Times New Roman" w:hAnsi="Arial" w:cs="Arial"/>
                <w:sz w:val="24"/>
                <w:szCs w:val="24"/>
                <w:lang w:val="en-GB"/>
              </w:rPr>
              <w:tab/>
            </w:r>
            <w:r w:rsidR="00224633">
              <w:rPr>
                <w:rFonts w:ascii="Arial" w:eastAsia="Times New Roman" w:hAnsi="Arial" w:cs="Arial"/>
                <w:sz w:val="24"/>
                <w:szCs w:val="24"/>
                <w:lang w:val="en-GB"/>
              </w:rPr>
              <w:t>In this matter,</w:t>
            </w:r>
            <w:r w:rsidR="00D95D6B">
              <w:rPr>
                <w:rFonts w:ascii="Arial" w:eastAsia="Times New Roman" w:hAnsi="Arial" w:cs="Arial"/>
                <w:sz w:val="24"/>
                <w:szCs w:val="24"/>
                <w:lang w:val="en-GB"/>
              </w:rPr>
              <w:t xml:space="preserve"> the </w:t>
            </w:r>
            <w:r w:rsidR="00981E4E">
              <w:rPr>
                <w:rFonts w:ascii="Arial" w:eastAsia="Times New Roman" w:hAnsi="Arial" w:cs="Arial"/>
                <w:sz w:val="24"/>
                <w:szCs w:val="24"/>
                <w:lang w:val="en-GB"/>
              </w:rPr>
              <w:t>defendants filed an application for joinder</w:t>
            </w:r>
            <w:r w:rsidR="007D2C19">
              <w:rPr>
                <w:rFonts w:ascii="Arial" w:eastAsia="Times New Roman" w:hAnsi="Arial" w:cs="Arial"/>
                <w:sz w:val="24"/>
                <w:szCs w:val="24"/>
                <w:lang w:val="en-GB"/>
              </w:rPr>
              <w:t>, seeking an order for</w:t>
            </w:r>
            <w:r w:rsidR="000C2F24">
              <w:rPr>
                <w:rFonts w:ascii="Arial" w:eastAsia="Times New Roman" w:hAnsi="Arial" w:cs="Arial"/>
                <w:sz w:val="24"/>
                <w:szCs w:val="24"/>
                <w:lang w:val="en-GB"/>
              </w:rPr>
              <w:t xml:space="preserve"> </w:t>
            </w:r>
            <w:r w:rsidR="00664DB4">
              <w:rPr>
                <w:rFonts w:ascii="Arial" w:eastAsia="Times New Roman" w:hAnsi="Arial" w:cs="Arial"/>
                <w:sz w:val="24"/>
                <w:szCs w:val="24"/>
                <w:lang w:val="en-GB"/>
              </w:rPr>
              <w:t xml:space="preserve">Mr </w:t>
            </w:r>
            <w:proofErr w:type="spellStart"/>
            <w:r w:rsidR="00664DB4">
              <w:rPr>
                <w:rFonts w:ascii="Arial" w:eastAsia="Times New Roman" w:hAnsi="Arial" w:cs="Arial"/>
                <w:sz w:val="24"/>
                <w:szCs w:val="24"/>
                <w:lang w:val="en-GB"/>
              </w:rPr>
              <w:t>L</w:t>
            </w:r>
            <w:r w:rsidR="00600DE8">
              <w:rPr>
                <w:rFonts w:ascii="Arial" w:eastAsia="Times New Roman" w:hAnsi="Arial" w:cs="Arial"/>
                <w:sz w:val="24"/>
                <w:szCs w:val="24"/>
                <w:lang w:val="en-GB"/>
              </w:rPr>
              <w:t>u</w:t>
            </w:r>
            <w:r w:rsidR="00664DB4">
              <w:rPr>
                <w:rFonts w:ascii="Arial" w:eastAsia="Times New Roman" w:hAnsi="Arial" w:cs="Arial"/>
                <w:sz w:val="24"/>
                <w:szCs w:val="24"/>
                <w:lang w:val="en-GB"/>
              </w:rPr>
              <w:t>nghano</w:t>
            </w:r>
            <w:proofErr w:type="spellEnd"/>
            <w:r w:rsidR="00600DE8">
              <w:rPr>
                <w:rFonts w:ascii="Arial" w:eastAsia="Times New Roman" w:hAnsi="Arial" w:cs="Arial"/>
                <w:sz w:val="24"/>
                <w:szCs w:val="24"/>
                <w:lang w:val="en-GB"/>
              </w:rPr>
              <w:t xml:space="preserve"> </w:t>
            </w:r>
            <w:proofErr w:type="spellStart"/>
            <w:r w:rsidR="00600DE8">
              <w:rPr>
                <w:rFonts w:ascii="Arial" w:eastAsia="Times New Roman" w:hAnsi="Arial" w:cs="Arial"/>
                <w:sz w:val="24"/>
                <w:szCs w:val="24"/>
                <w:lang w:val="en-GB"/>
              </w:rPr>
              <w:t>Ndovie</w:t>
            </w:r>
            <w:proofErr w:type="spellEnd"/>
            <w:r w:rsidR="00600DE8">
              <w:rPr>
                <w:rFonts w:ascii="Arial" w:eastAsia="Times New Roman" w:hAnsi="Arial" w:cs="Arial"/>
                <w:sz w:val="24"/>
                <w:szCs w:val="24"/>
                <w:lang w:val="en-GB"/>
              </w:rPr>
              <w:t xml:space="preserve"> to</w:t>
            </w:r>
            <w:r w:rsidR="007D2C19">
              <w:rPr>
                <w:rFonts w:ascii="Arial" w:eastAsia="Times New Roman" w:hAnsi="Arial" w:cs="Arial"/>
                <w:sz w:val="24"/>
                <w:szCs w:val="24"/>
                <w:lang w:val="en-GB"/>
              </w:rPr>
              <w:t xml:space="preserve"> be joined to</w:t>
            </w:r>
            <w:r w:rsidR="00600DE8">
              <w:rPr>
                <w:rFonts w:ascii="Arial" w:eastAsia="Times New Roman" w:hAnsi="Arial" w:cs="Arial"/>
                <w:sz w:val="24"/>
                <w:szCs w:val="24"/>
                <w:lang w:val="en-GB"/>
              </w:rPr>
              <w:t xml:space="preserve"> the proceedings as a third defendant</w:t>
            </w:r>
            <w:r w:rsidR="00981E4E">
              <w:rPr>
                <w:rFonts w:ascii="Arial" w:eastAsia="Times New Roman" w:hAnsi="Arial" w:cs="Arial"/>
                <w:sz w:val="24"/>
                <w:szCs w:val="24"/>
                <w:lang w:val="en-GB"/>
              </w:rPr>
              <w:t xml:space="preserve">. </w:t>
            </w:r>
            <w:r w:rsidR="00965E1D">
              <w:rPr>
                <w:rFonts w:ascii="Arial" w:eastAsia="Times New Roman" w:hAnsi="Arial" w:cs="Arial"/>
                <w:sz w:val="24"/>
                <w:szCs w:val="24"/>
                <w:lang w:val="en-GB"/>
              </w:rPr>
              <w:t>A draft order was filed by the defend</w:t>
            </w:r>
            <w:r w:rsidR="00600DE8">
              <w:rPr>
                <w:rFonts w:ascii="Arial" w:eastAsia="Times New Roman" w:hAnsi="Arial" w:cs="Arial"/>
                <w:sz w:val="24"/>
                <w:szCs w:val="24"/>
                <w:lang w:val="en-GB"/>
              </w:rPr>
              <w:t>ants, to help the court make an</w:t>
            </w:r>
            <w:r w:rsidR="00965E1D">
              <w:rPr>
                <w:rFonts w:ascii="Arial" w:eastAsia="Times New Roman" w:hAnsi="Arial" w:cs="Arial"/>
                <w:sz w:val="24"/>
                <w:szCs w:val="24"/>
                <w:lang w:val="en-GB"/>
              </w:rPr>
              <w:t xml:space="preserve"> appropriate order in the further </w:t>
            </w:r>
            <w:r w:rsidR="00664DB4">
              <w:rPr>
                <w:rFonts w:ascii="Arial" w:eastAsia="Times New Roman" w:hAnsi="Arial" w:cs="Arial"/>
                <w:sz w:val="24"/>
                <w:szCs w:val="24"/>
                <w:lang w:val="en-GB"/>
              </w:rPr>
              <w:t>conduct of the matter. An order was issued on 25 January 2024 which granted the joinder application and further gave directions on the further conduct of the matter. The plaintiff has not opp</w:t>
            </w:r>
            <w:r w:rsidR="00F97846">
              <w:rPr>
                <w:rFonts w:ascii="Arial" w:eastAsia="Times New Roman" w:hAnsi="Arial" w:cs="Arial"/>
                <w:sz w:val="24"/>
                <w:szCs w:val="24"/>
                <w:lang w:val="en-GB"/>
              </w:rPr>
              <w:t>osed the joinder application</w:t>
            </w:r>
            <w:r w:rsidR="00664DB4">
              <w:rPr>
                <w:rFonts w:ascii="Arial" w:eastAsia="Times New Roman" w:hAnsi="Arial" w:cs="Arial"/>
                <w:sz w:val="24"/>
                <w:szCs w:val="24"/>
                <w:lang w:val="en-GB"/>
              </w:rPr>
              <w:t xml:space="preserve">, however, the plaintiff gave </w:t>
            </w:r>
            <w:r w:rsidR="00B57AF5">
              <w:rPr>
                <w:rFonts w:ascii="Arial" w:eastAsia="Times New Roman" w:hAnsi="Arial" w:cs="Arial"/>
                <w:sz w:val="24"/>
                <w:szCs w:val="24"/>
                <w:lang w:val="en-GB"/>
              </w:rPr>
              <w:t xml:space="preserve">a </w:t>
            </w:r>
            <w:r w:rsidR="00664DB4">
              <w:rPr>
                <w:rFonts w:ascii="Arial" w:eastAsia="Times New Roman" w:hAnsi="Arial" w:cs="Arial"/>
                <w:sz w:val="24"/>
                <w:szCs w:val="24"/>
                <w:lang w:val="en-GB"/>
              </w:rPr>
              <w:t xml:space="preserve">notice </w:t>
            </w:r>
            <w:r w:rsidR="00F97846">
              <w:rPr>
                <w:rFonts w:ascii="Arial" w:eastAsia="Times New Roman" w:hAnsi="Arial" w:cs="Arial"/>
                <w:sz w:val="24"/>
                <w:szCs w:val="24"/>
                <w:lang w:val="en-GB"/>
              </w:rPr>
              <w:t>in terms o</w:t>
            </w:r>
            <w:r w:rsidR="00664DB4">
              <w:rPr>
                <w:rFonts w:ascii="Arial" w:eastAsia="Times New Roman" w:hAnsi="Arial" w:cs="Arial"/>
                <w:sz w:val="24"/>
                <w:szCs w:val="24"/>
                <w:lang w:val="en-GB"/>
              </w:rPr>
              <w:t>f Rule 27(2)</w:t>
            </w:r>
            <w:r w:rsidR="00F97846">
              <w:rPr>
                <w:rFonts w:ascii="Arial" w:eastAsia="Times New Roman" w:hAnsi="Arial" w:cs="Arial"/>
                <w:sz w:val="24"/>
                <w:szCs w:val="24"/>
                <w:lang w:val="en-GB"/>
              </w:rPr>
              <w:t xml:space="preserve"> and filed a status report indicating that the plaintiff’s application for joinder is defective and has not complied with Rule 32(9), 40 and 65(2)</w:t>
            </w:r>
            <w:r w:rsidR="00664DB4">
              <w:rPr>
                <w:rFonts w:ascii="Arial" w:eastAsia="Times New Roman" w:hAnsi="Arial" w:cs="Arial"/>
                <w:sz w:val="24"/>
                <w:szCs w:val="24"/>
                <w:lang w:val="en-GB"/>
              </w:rPr>
              <w:t xml:space="preserve">.  </w:t>
            </w:r>
            <w:r w:rsidR="00B57AF5">
              <w:rPr>
                <w:rFonts w:ascii="Arial" w:eastAsia="Times New Roman" w:hAnsi="Arial" w:cs="Arial"/>
                <w:sz w:val="24"/>
                <w:szCs w:val="24"/>
                <w:lang w:val="en-GB"/>
              </w:rPr>
              <w:t>I believe the plaintiff meant Rule 32(4).</w:t>
            </w:r>
          </w:p>
          <w:p w:rsidR="00F47F0C" w:rsidRPr="00036D2A" w:rsidRDefault="00F47F0C" w:rsidP="003A7AA9">
            <w:pPr>
              <w:tabs>
                <w:tab w:val="left" w:pos="720"/>
                <w:tab w:val="left" w:pos="2268"/>
              </w:tabs>
              <w:spacing w:after="0" w:line="360" w:lineRule="auto"/>
              <w:jc w:val="both"/>
              <w:rPr>
                <w:rFonts w:ascii="Arial" w:eastAsia="Times New Roman" w:hAnsi="Arial" w:cs="Arial"/>
                <w:sz w:val="24"/>
                <w:szCs w:val="24"/>
                <w:u w:val="single"/>
                <w:lang w:val="en-GB"/>
              </w:rPr>
            </w:pPr>
          </w:p>
          <w:p w:rsidR="00036D2A" w:rsidRPr="005B7F3B" w:rsidRDefault="00036D2A" w:rsidP="003A7AA9">
            <w:pPr>
              <w:tabs>
                <w:tab w:val="left" w:pos="720"/>
                <w:tab w:val="left" w:pos="2268"/>
              </w:tabs>
              <w:spacing w:after="0" w:line="360" w:lineRule="auto"/>
              <w:jc w:val="both"/>
              <w:rPr>
                <w:rFonts w:ascii="Arial" w:eastAsia="Times New Roman" w:hAnsi="Arial" w:cs="Arial"/>
                <w:sz w:val="24"/>
                <w:szCs w:val="24"/>
                <w:lang w:val="en-GB"/>
              </w:rPr>
            </w:pPr>
            <w:r w:rsidRPr="005B7F3B">
              <w:rPr>
                <w:rFonts w:ascii="Arial" w:eastAsia="Times New Roman" w:hAnsi="Arial" w:cs="Arial"/>
                <w:sz w:val="24"/>
                <w:szCs w:val="24"/>
                <w:u w:val="single"/>
                <w:lang w:val="en-GB"/>
              </w:rPr>
              <w:t>Background</w:t>
            </w:r>
            <w:r w:rsidRPr="005B7F3B">
              <w:rPr>
                <w:rFonts w:ascii="Arial" w:eastAsia="Times New Roman" w:hAnsi="Arial" w:cs="Arial"/>
                <w:sz w:val="24"/>
                <w:szCs w:val="24"/>
                <w:lang w:val="en-GB"/>
              </w:rPr>
              <w:t xml:space="preserve"> </w:t>
            </w:r>
          </w:p>
          <w:p w:rsidR="00036D2A" w:rsidRPr="00036D2A" w:rsidRDefault="00036D2A" w:rsidP="003A7AA9">
            <w:pPr>
              <w:tabs>
                <w:tab w:val="left" w:pos="720"/>
                <w:tab w:val="left" w:pos="2268"/>
              </w:tabs>
              <w:spacing w:after="0" w:line="360" w:lineRule="auto"/>
              <w:jc w:val="both"/>
              <w:rPr>
                <w:rFonts w:ascii="Arial" w:eastAsia="Times New Roman" w:hAnsi="Arial" w:cs="Arial"/>
                <w:sz w:val="24"/>
                <w:szCs w:val="24"/>
                <w:lang w:val="en-GB"/>
              </w:rPr>
            </w:pPr>
          </w:p>
          <w:p w:rsidR="00301F1C" w:rsidRDefault="000774E9" w:rsidP="003A7AA9">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w:t>
            </w:r>
            <w:r w:rsidR="00036D2A" w:rsidRPr="00036D2A">
              <w:rPr>
                <w:rFonts w:ascii="Arial" w:eastAsia="Times New Roman" w:hAnsi="Arial" w:cs="Arial"/>
                <w:sz w:val="24"/>
                <w:szCs w:val="24"/>
                <w:lang w:val="en-GB"/>
              </w:rPr>
              <w:t>]</w:t>
            </w:r>
            <w:r w:rsidR="00036D2A" w:rsidRPr="00036D2A">
              <w:rPr>
                <w:rFonts w:ascii="Arial" w:eastAsia="Times New Roman" w:hAnsi="Arial" w:cs="Arial"/>
                <w:sz w:val="24"/>
                <w:szCs w:val="24"/>
                <w:lang w:val="en-GB"/>
              </w:rPr>
              <w:tab/>
            </w:r>
            <w:r w:rsidR="009F00E9">
              <w:rPr>
                <w:rFonts w:ascii="Arial" w:eastAsia="Times New Roman" w:hAnsi="Arial" w:cs="Arial"/>
                <w:sz w:val="24"/>
                <w:szCs w:val="24"/>
                <w:lang w:val="en-GB"/>
              </w:rPr>
              <w:t>The matter</w:t>
            </w:r>
            <w:r w:rsidR="00ED2A95">
              <w:rPr>
                <w:rFonts w:ascii="Arial" w:eastAsia="Times New Roman" w:hAnsi="Arial" w:cs="Arial"/>
                <w:sz w:val="24"/>
                <w:szCs w:val="24"/>
                <w:lang w:val="en-GB"/>
              </w:rPr>
              <w:t xml:space="preserve"> was heard on </w:t>
            </w:r>
            <w:r w:rsidR="009F00E9">
              <w:rPr>
                <w:rFonts w:ascii="Arial" w:eastAsia="Times New Roman" w:hAnsi="Arial" w:cs="Arial"/>
                <w:sz w:val="24"/>
                <w:szCs w:val="24"/>
                <w:lang w:val="en-GB"/>
              </w:rPr>
              <w:t>29 February 2024. The plaintiff submitted that the application for joinder is defective and t</w:t>
            </w:r>
            <w:r w:rsidR="00ED2A95">
              <w:rPr>
                <w:rFonts w:ascii="Arial" w:eastAsia="Times New Roman" w:hAnsi="Arial" w:cs="Arial"/>
                <w:sz w:val="24"/>
                <w:szCs w:val="24"/>
                <w:lang w:val="en-GB"/>
              </w:rPr>
              <w:t xml:space="preserve">hat the court erred in </w:t>
            </w:r>
            <w:r w:rsidR="009F00E9">
              <w:rPr>
                <w:rFonts w:ascii="Arial" w:eastAsia="Times New Roman" w:hAnsi="Arial" w:cs="Arial"/>
                <w:sz w:val="24"/>
                <w:szCs w:val="24"/>
                <w:lang w:val="en-GB"/>
              </w:rPr>
              <w:t>grant</w:t>
            </w:r>
            <w:r w:rsidR="00ED2A95">
              <w:rPr>
                <w:rFonts w:ascii="Arial" w:eastAsia="Times New Roman" w:hAnsi="Arial" w:cs="Arial"/>
                <w:sz w:val="24"/>
                <w:szCs w:val="24"/>
                <w:lang w:val="en-GB"/>
              </w:rPr>
              <w:t>ing</w:t>
            </w:r>
            <w:r w:rsidR="009F00E9">
              <w:rPr>
                <w:rFonts w:ascii="Arial" w:eastAsia="Times New Roman" w:hAnsi="Arial" w:cs="Arial"/>
                <w:sz w:val="24"/>
                <w:szCs w:val="24"/>
                <w:lang w:val="en-GB"/>
              </w:rPr>
              <w:t xml:space="preserve"> it</w:t>
            </w:r>
            <w:r w:rsidR="00ED2A95">
              <w:rPr>
                <w:rFonts w:ascii="Arial" w:eastAsia="Times New Roman" w:hAnsi="Arial" w:cs="Arial"/>
                <w:sz w:val="24"/>
                <w:szCs w:val="24"/>
                <w:lang w:val="en-GB"/>
              </w:rPr>
              <w:t>,</w:t>
            </w:r>
            <w:r w:rsidR="009F00E9">
              <w:rPr>
                <w:rFonts w:ascii="Arial" w:eastAsia="Times New Roman" w:hAnsi="Arial" w:cs="Arial"/>
                <w:sz w:val="24"/>
                <w:szCs w:val="24"/>
                <w:lang w:val="en-GB"/>
              </w:rPr>
              <w:t xml:space="preserve"> as there was no proper service </w:t>
            </w:r>
            <w:r w:rsidR="007D7249">
              <w:rPr>
                <w:rFonts w:ascii="Arial" w:eastAsia="Times New Roman" w:hAnsi="Arial" w:cs="Arial"/>
                <w:sz w:val="24"/>
                <w:szCs w:val="24"/>
                <w:lang w:val="en-GB"/>
              </w:rPr>
              <w:t xml:space="preserve">of the joinder application </w:t>
            </w:r>
            <w:r w:rsidR="009F00E9">
              <w:rPr>
                <w:rFonts w:ascii="Arial" w:eastAsia="Times New Roman" w:hAnsi="Arial" w:cs="Arial"/>
                <w:sz w:val="24"/>
                <w:szCs w:val="24"/>
                <w:lang w:val="en-GB"/>
              </w:rPr>
              <w:t>on the party to be joined. The defendants</w:t>
            </w:r>
            <w:r w:rsidR="007D7249">
              <w:rPr>
                <w:rFonts w:ascii="Arial" w:eastAsia="Times New Roman" w:hAnsi="Arial" w:cs="Arial"/>
                <w:sz w:val="24"/>
                <w:szCs w:val="24"/>
                <w:lang w:val="en-GB"/>
              </w:rPr>
              <w:t>,</w:t>
            </w:r>
            <w:r w:rsidR="009F00E9">
              <w:rPr>
                <w:rFonts w:ascii="Arial" w:eastAsia="Times New Roman" w:hAnsi="Arial" w:cs="Arial"/>
                <w:sz w:val="24"/>
                <w:szCs w:val="24"/>
                <w:lang w:val="en-GB"/>
              </w:rPr>
              <w:t xml:space="preserve"> on the other hand, submitted that the court order issued on 25 January 2024 was appropriate and service on the party to be joined was not necessary because the said party will get an opportunity to be heard upon the court order granting the joinder appl</w:t>
            </w:r>
            <w:r w:rsidR="00312824">
              <w:rPr>
                <w:rFonts w:ascii="Arial" w:eastAsia="Times New Roman" w:hAnsi="Arial" w:cs="Arial"/>
                <w:sz w:val="24"/>
                <w:szCs w:val="24"/>
                <w:lang w:val="en-GB"/>
              </w:rPr>
              <w:t xml:space="preserve">ication being </w:t>
            </w:r>
            <w:r w:rsidR="009F00E9">
              <w:rPr>
                <w:rFonts w:ascii="Arial" w:eastAsia="Times New Roman" w:hAnsi="Arial" w:cs="Arial"/>
                <w:sz w:val="24"/>
                <w:szCs w:val="24"/>
                <w:lang w:val="en-GB"/>
              </w:rPr>
              <w:t>served on them</w:t>
            </w:r>
            <w:r w:rsidR="00E1233F">
              <w:rPr>
                <w:rFonts w:ascii="Arial" w:eastAsia="Times New Roman" w:hAnsi="Arial" w:cs="Arial"/>
                <w:sz w:val="24"/>
                <w:szCs w:val="24"/>
                <w:lang w:val="en-GB"/>
              </w:rPr>
              <w:t>.</w:t>
            </w:r>
            <w:r w:rsidR="003D457C">
              <w:rPr>
                <w:rFonts w:ascii="Arial" w:eastAsia="Times New Roman" w:hAnsi="Arial" w:cs="Arial"/>
                <w:sz w:val="24"/>
                <w:szCs w:val="24"/>
                <w:lang w:val="en-GB"/>
              </w:rPr>
              <w:t xml:space="preserve"> </w:t>
            </w:r>
          </w:p>
          <w:p w:rsidR="00301F1C" w:rsidRPr="00301F1C" w:rsidRDefault="00301F1C" w:rsidP="003A7AA9">
            <w:pPr>
              <w:tabs>
                <w:tab w:val="left" w:pos="720"/>
                <w:tab w:val="left" w:pos="2268"/>
              </w:tabs>
              <w:spacing w:after="0" w:line="360" w:lineRule="auto"/>
              <w:jc w:val="both"/>
              <w:rPr>
                <w:rFonts w:ascii="Arial" w:eastAsia="Times New Roman" w:hAnsi="Arial" w:cs="Arial"/>
                <w:sz w:val="24"/>
                <w:szCs w:val="24"/>
                <w:lang w:val="en-GB"/>
              </w:rPr>
            </w:pPr>
          </w:p>
          <w:p w:rsidR="006C72F1" w:rsidRPr="005B7F3B" w:rsidRDefault="00B3562B" w:rsidP="003A7AA9">
            <w:pPr>
              <w:tabs>
                <w:tab w:val="left" w:pos="720"/>
                <w:tab w:val="left" w:pos="2268"/>
              </w:tabs>
              <w:spacing w:after="0" w:line="360" w:lineRule="auto"/>
              <w:jc w:val="both"/>
              <w:rPr>
                <w:rFonts w:ascii="Arial" w:eastAsia="Times New Roman" w:hAnsi="Arial" w:cs="Arial"/>
                <w:sz w:val="24"/>
                <w:szCs w:val="24"/>
                <w:u w:val="single"/>
                <w:lang w:val="en-GB"/>
              </w:rPr>
            </w:pPr>
            <w:r w:rsidRPr="005B7F3B">
              <w:rPr>
                <w:rFonts w:ascii="Arial" w:eastAsia="Times New Roman" w:hAnsi="Arial" w:cs="Arial"/>
                <w:sz w:val="24"/>
                <w:szCs w:val="24"/>
                <w:u w:val="single"/>
                <w:lang w:val="en-GB"/>
              </w:rPr>
              <w:t>The law</w:t>
            </w:r>
            <w:r w:rsidR="006C72F1" w:rsidRPr="005B7F3B">
              <w:rPr>
                <w:rFonts w:ascii="Arial" w:eastAsia="Times New Roman" w:hAnsi="Arial" w:cs="Arial"/>
                <w:sz w:val="24"/>
                <w:szCs w:val="24"/>
                <w:u w:val="single"/>
                <w:lang w:val="en-GB"/>
              </w:rPr>
              <w:t xml:space="preserve"> </w:t>
            </w:r>
          </w:p>
          <w:p w:rsidR="00036D2A" w:rsidRDefault="00036D2A" w:rsidP="003A7AA9">
            <w:pPr>
              <w:spacing w:after="0" w:line="360" w:lineRule="auto"/>
              <w:jc w:val="both"/>
              <w:rPr>
                <w:rFonts w:ascii="Arial" w:eastAsia="Times New Roman" w:hAnsi="Arial" w:cs="Arial"/>
                <w:sz w:val="24"/>
                <w:szCs w:val="24"/>
                <w:lang w:val="en-GB"/>
              </w:rPr>
            </w:pPr>
          </w:p>
          <w:p w:rsidR="002B3424" w:rsidRPr="003566D0" w:rsidRDefault="00B3562B" w:rsidP="003A7AA9">
            <w:pPr>
              <w:spacing w:after="0" w:line="360" w:lineRule="auto"/>
              <w:jc w:val="both"/>
              <w:rPr>
                <w:rFonts w:ascii="Arial" w:eastAsia="Times New Roman" w:hAnsi="Arial" w:cs="Arial"/>
                <w:b/>
                <w:sz w:val="24"/>
                <w:szCs w:val="24"/>
                <w:u w:val="single"/>
                <w:lang w:val="en-GB"/>
              </w:rPr>
            </w:pPr>
            <w:r>
              <w:rPr>
                <w:rFonts w:ascii="Arial" w:eastAsia="Times New Roman" w:hAnsi="Arial" w:cs="Arial"/>
                <w:sz w:val="24"/>
                <w:szCs w:val="24"/>
                <w:lang w:val="en-GB"/>
              </w:rPr>
              <w:t>[3</w:t>
            </w:r>
            <w:r w:rsidR="006C72F1">
              <w:rPr>
                <w:rFonts w:ascii="Arial" w:eastAsia="Times New Roman" w:hAnsi="Arial" w:cs="Arial"/>
                <w:sz w:val="24"/>
                <w:szCs w:val="24"/>
                <w:lang w:val="en-GB"/>
              </w:rPr>
              <w:t xml:space="preserve">]    </w:t>
            </w:r>
            <w:r w:rsidR="005B7A1D">
              <w:rPr>
                <w:rFonts w:ascii="Arial" w:eastAsia="Times New Roman" w:hAnsi="Arial" w:cs="Arial"/>
                <w:sz w:val="24"/>
                <w:szCs w:val="24"/>
                <w:lang w:val="en-GB"/>
              </w:rPr>
              <w:t>It is unnecessary, for present purposes, to indulge in a thorough examination of the law applicable to joinder applications</w:t>
            </w:r>
            <w:r>
              <w:rPr>
                <w:rFonts w:ascii="Arial" w:eastAsia="Times New Roman" w:hAnsi="Arial" w:cs="Arial"/>
                <w:sz w:val="24"/>
                <w:szCs w:val="24"/>
                <w:lang w:val="en-GB"/>
              </w:rPr>
              <w:t xml:space="preserve">. </w:t>
            </w:r>
            <w:r w:rsidR="005B7A1D">
              <w:rPr>
                <w:rFonts w:ascii="Arial" w:eastAsia="Times New Roman" w:hAnsi="Arial" w:cs="Arial"/>
                <w:sz w:val="24"/>
                <w:szCs w:val="24"/>
                <w:lang w:val="en-GB"/>
              </w:rPr>
              <w:t>It merely suffices to refer to</w:t>
            </w:r>
            <w:r w:rsidR="00E64CBF">
              <w:rPr>
                <w:rFonts w:ascii="Arial" w:eastAsia="Times New Roman" w:hAnsi="Arial" w:cs="Arial"/>
                <w:sz w:val="24"/>
                <w:szCs w:val="24"/>
                <w:lang w:val="en-GB"/>
              </w:rPr>
              <w:t xml:space="preserve"> </w:t>
            </w:r>
            <w:r>
              <w:rPr>
                <w:rFonts w:ascii="Arial" w:eastAsia="Times New Roman" w:hAnsi="Arial" w:cs="Arial"/>
                <w:sz w:val="24"/>
                <w:szCs w:val="24"/>
                <w:lang w:val="en-GB"/>
              </w:rPr>
              <w:t xml:space="preserve">the matter of </w:t>
            </w:r>
            <w:r w:rsidRPr="00B3562B">
              <w:rPr>
                <w:rFonts w:ascii="Arial" w:eastAsia="Times New Roman" w:hAnsi="Arial" w:cs="Arial"/>
                <w:i/>
                <w:sz w:val="24"/>
                <w:szCs w:val="24"/>
                <w:lang w:val="en-GB"/>
              </w:rPr>
              <w:t xml:space="preserve">United Africa Group (Pty) Ltd v </w:t>
            </w:r>
            <w:proofErr w:type="spellStart"/>
            <w:r w:rsidRPr="00B3562B">
              <w:rPr>
                <w:rFonts w:ascii="Arial" w:eastAsia="Times New Roman" w:hAnsi="Arial" w:cs="Arial"/>
                <w:i/>
                <w:sz w:val="24"/>
                <w:szCs w:val="24"/>
                <w:lang w:val="en-GB"/>
              </w:rPr>
              <w:t>Uramin</w:t>
            </w:r>
            <w:proofErr w:type="spellEnd"/>
            <w:r w:rsidRPr="00B3562B">
              <w:rPr>
                <w:rFonts w:ascii="Arial" w:eastAsia="Times New Roman" w:hAnsi="Arial" w:cs="Arial"/>
                <w:i/>
                <w:sz w:val="24"/>
                <w:szCs w:val="24"/>
                <w:lang w:val="en-GB"/>
              </w:rPr>
              <w:t xml:space="preserve"> Incorporated,</w:t>
            </w:r>
            <w:r>
              <w:rPr>
                <w:rStyle w:val="FootnoteReference"/>
                <w:rFonts w:ascii="Arial" w:eastAsia="Times New Roman" w:hAnsi="Arial" w:cs="Arial"/>
                <w:sz w:val="24"/>
                <w:szCs w:val="24"/>
                <w:lang w:val="en-GB"/>
              </w:rPr>
              <w:footnoteReference w:id="1"/>
            </w:r>
            <w:r>
              <w:rPr>
                <w:rFonts w:ascii="Arial" w:eastAsia="Times New Roman" w:hAnsi="Arial" w:cs="Arial"/>
                <w:sz w:val="24"/>
                <w:szCs w:val="24"/>
                <w:lang w:val="en-GB"/>
              </w:rPr>
              <w:t xml:space="preserve"> in which the court has stated the following:</w:t>
            </w:r>
          </w:p>
          <w:p w:rsidR="00D54B98" w:rsidRDefault="00D54B98" w:rsidP="003A7AA9">
            <w:pPr>
              <w:spacing w:after="0" w:line="360" w:lineRule="auto"/>
              <w:jc w:val="both"/>
              <w:rPr>
                <w:rFonts w:ascii="Arial" w:eastAsia="Times New Roman" w:hAnsi="Arial" w:cs="Arial"/>
                <w:lang w:val="en-GB"/>
              </w:rPr>
            </w:pPr>
          </w:p>
          <w:p w:rsidR="00D54B98" w:rsidRPr="00155E24" w:rsidRDefault="00312824" w:rsidP="003A7AA9">
            <w:pPr>
              <w:spacing w:after="0" w:line="360" w:lineRule="auto"/>
              <w:jc w:val="both"/>
              <w:rPr>
                <w:rFonts w:ascii="Arial" w:eastAsia="Times New Roman" w:hAnsi="Arial" w:cs="Arial"/>
                <w:i/>
                <w:u w:val="single"/>
                <w:lang w:val="en-GB"/>
              </w:rPr>
            </w:pPr>
            <w:r>
              <w:rPr>
                <w:rFonts w:ascii="Arial" w:eastAsia="Times New Roman" w:hAnsi="Arial" w:cs="Arial"/>
                <w:i/>
                <w:u w:val="single"/>
                <w:lang w:val="en-GB"/>
              </w:rPr>
              <w:t>‘</w:t>
            </w:r>
            <w:r w:rsidR="00D54B98" w:rsidRPr="00155E24">
              <w:rPr>
                <w:rFonts w:ascii="Arial" w:eastAsia="Times New Roman" w:hAnsi="Arial" w:cs="Arial"/>
                <w:i/>
                <w:u w:val="single"/>
                <w:lang w:val="en-GB"/>
              </w:rPr>
              <w:t>Non-service of the application for joinder on the proposed defendant</w:t>
            </w:r>
            <w:r>
              <w:rPr>
                <w:rFonts w:ascii="Arial" w:eastAsia="Times New Roman" w:hAnsi="Arial" w:cs="Arial"/>
                <w:i/>
                <w:u w:val="single"/>
                <w:lang w:val="en-GB"/>
              </w:rPr>
              <w:t>s</w:t>
            </w:r>
          </w:p>
          <w:p w:rsidR="00155E24" w:rsidRDefault="00155E24" w:rsidP="003A7AA9">
            <w:pPr>
              <w:spacing w:after="0" w:line="360" w:lineRule="auto"/>
              <w:jc w:val="both"/>
              <w:rPr>
                <w:rFonts w:ascii="Arial" w:eastAsia="Times New Roman" w:hAnsi="Arial" w:cs="Arial"/>
                <w:i/>
                <w:lang w:val="en-GB"/>
              </w:rPr>
            </w:pPr>
          </w:p>
          <w:p w:rsidR="00155E24" w:rsidRPr="00155E24" w:rsidRDefault="00312824" w:rsidP="003A7AA9">
            <w:pPr>
              <w:spacing w:after="0" w:line="360" w:lineRule="auto"/>
              <w:jc w:val="both"/>
              <w:rPr>
                <w:rFonts w:ascii="Arial" w:eastAsia="Times New Roman" w:hAnsi="Arial" w:cs="Arial"/>
                <w:i/>
                <w:lang w:val="en-GB"/>
              </w:rPr>
            </w:pPr>
            <w:r>
              <w:rPr>
                <w:rFonts w:ascii="Arial" w:eastAsia="Times New Roman" w:hAnsi="Arial" w:cs="Arial"/>
                <w:i/>
                <w:lang w:val="en-GB"/>
              </w:rPr>
              <w:t xml:space="preserve"> </w:t>
            </w:r>
            <w:r w:rsidR="00155E24" w:rsidRPr="00155E24">
              <w:rPr>
                <w:rFonts w:ascii="Arial" w:eastAsia="Times New Roman" w:hAnsi="Arial" w:cs="Arial"/>
                <w:i/>
                <w:lang w:val="en-GB"/>
              </w:rPr>
              <w:t>[31]</w:t>
            </w:r>
            <w:r w:rsidR="00155E24" w:rsidRPr="00155E24">
              <w:rPr>
                <w:rFonts w:ascii="Arial" w:eastAsia="Times New Roman" w:hAnsi="Arial" w:cs="Arial"/>
                <w:i/>
                <w:lang w:val="en-GB"/>
              </w:rPr>
              <w:tab/>
              <w:t>Rule 65(2) provides the following:</w:t>
            </w:r>
          </w:p>
          <w:p w:rsidR="00155E24" w:rsidRPr="00155E24" w:rsidRDefault="00155E24" w:rsidP="003A7AA9">
            <w:pPr>
              <w:spacing w:after="0" w:line="360" w:lineRule="auto"/>
              <w:jc w:val="both"/>
              <w:rPr>
                <w:rFonts w:ascii="Arial" w:eastAsia="Times New Roman" w:hAnsi="Arial" w:cs="Arial"/>
                <w:i/>
                <w:lang w:val="en-GB"/>
              </w:rPr>
            </w:pPr>
          </w:p>
          <w:p w:rsidR="00155E24" w:rsidRPr="00155E24" w:rsidRDefault="00155E24" w:rsidP="003A7AA9">
            <w:pPr>
              <w:spacing w:after="0" w:line="360" w:lineRule="auto"/>
              <w:jc w:val="both"/>
              <w:rPr>
                <w:rFonts w:ascii="Arial" w:eastAsia="Times New Roman" w:hAnsi="Arial" w:cs="Arial"/>
                <w:lang w:val="en-GB"/>
              </w:rPr>
            </w:pPr>
            <w:r w:rsidRPr="00155E24">
              <w:rPr>
                <w:rFonts w:ascii="Arial" w:eastAsia="Times New Roman" w:hAnsi="Arial" w:cs="Arial"/>
                <w:i/>
                <w:lang w:val="en-GB"/>
              </w:rPr>
              <w:tab/>
              <w:t>‘</w:t>
            </w:r>
            <w:r w:rsidRPr="00155E24">
              <w:rPr>
                <w:rFonts w:ascii="Arial" w:eastAsia="Times New Roman" w:hAnsi="Arial" w:cs="Arial"/>
                <w:lang w:val="en-GB"/>
              </w:rPr>
              <w:t>Where relief is sought against a person or where it is necessary or proper to give a person notice of such application, the notice of motion must be addressed to both the registrar and that person, otherwise, the notice must be addressed to the registrar only.’</w:t>
            </w:r>
          </w:p>
          <w:p w:rsidR="00155E24" w:rsidRPr="00155E24" w:rsidRDefault="00155E24" w:rsidP="003A7AA9">
            <w:pPr>
              <w:spacing w:after="0" w:line="360" w:lineRule="auto"/>
              <w:jc w:val="both"/>
              <w:rPr>
                <w:rFonts w:ascii="Arial" w:eastAsia="Times New Roman" w:hAnsi="Arial" w:cs="Arial"/>
                <w:lang w:val="en-GB"/>
              </w:rPr>
            </w:pPr>
          </w:p>
          <w:p w:rsidR="00C471AD" w:rsidRDefault="00155E24" w:rsidP="003A7AA9">
            <w:pPr>
              <w:spacing w:after="0" w:line="360" w:lineRule="auto"/>
              <w:jc w:val="both"/>
              <w:rPr>
                <w:rFonts w:ascii="Arial" w:eastAsia="Times New Roman" w:hAnsi="Arial" w:cs="Arial"/>
                <w:lang w:val="en-GB"/>
              </w:rPr>
            </w:pPr>
            <w:r w:rsidRPr="00155E24">
              <w:rPr>
                <w:rFonts w:ascii="Arial" w:eastAsia="Times New Roman" w:hAnsi="Arial" w:cs="Arial"/>
                <w:lang w:val="en-GB"/>
              </w:rPr>
              <w:t>[32]</w:t>
            </w:r>
            <w:r w:rsidRPr="00155E24">
              <w:rPr>
                <w:rFonts w:ascii="Arial" w:eastAsia="Times New Roman" w:hAnsi="Arial" w:cs="Arial"/>
                <w:lang w:val="en-GB"/>
              </w:rPr>
              <w:tab/>
              <w:t xml:space="preserve">This </w:t>
            </w:r>
            <w:proofErr w:type="spellStart"/>
            <w:r w:rsidRPr="00155E24">
              <w:rPr>
                <w:rFonts w:ascii="Arial" w:eastAsia="Times New Roman" w:hAnsi="Arial" w:cs="Arial"/>
                <w:lang w:val="en-GB"/>
              </w:rPr>
              <w:t>subrule</w:t>
            </w:r>
            <w:proofErr w:type="spellEnd"/>
            <w:r w:rsidRPr="00155E24">
              <w:rPr>
                <w:rFonts w:ascii="Arial" w:eastAsia="Times New Roman" w:hAnsi="Arial" w:cs="Arial"/>
                <w:lang w:val="en-GB"/>
              </w:rPr>
              <w:t>, in my view, reinforces a very fundamental tenet of justice, namely that a person who may have an interest in any order sought, should be afforded an opportunity to be heard in respect of that relief sought. The exception may be if the application is ex parte and the relief sought does not have any bearing or detrimental effect on any other person’s rights or interests. There may well be cases, which are an exception, where although a party may be prejudicially affected by the order sought, the court may be convinced that it is proper to grant a rule nisi without hearing that party for stated reasons, which may include notice of the application serving to defeat the avoidance of harm sought to be forestalled.</w:t>
            </w:r>
            <w:r w:rsidR="00C471AD">
              <w:rPr>
                <w:rFonts w:ascii="Arial" w:eastAsia="Times New Roman" w:hAnsi="Arial" w:cs="Arial"/>
                <w:lang w:val="en-GB"/>
              </w:rPr>
              <w:t>’</w:t>
            </w:r>
          </w:p>
          <w:p w:rsidR="00101EDC" w:rsidRDefault="00101EDC" w:rsidP="003A7AA9">
            <w:pPr>
              <w:spacing w:after="0" w:line="360" w:lineRule="auto"/>
              <w:jc w:val="both"/>
              <w:rPr>
                <w:rFonts w:ascii="Arial" w:eastAsia="Times New Roman" w:hAnsi="Arial" w:cs="Arial"/>
                <w:sz w:val="24"/>
                <w:szCs w:val="24"/>
                <w:lang w:val="en-GB"/>
              </w:rPr>
            </w:pPr>
          </w:p>
          <w:p w:rsidR="003A7AA9" w:rsidRDefault="00C471AD" w:rsidP="003A7AA9">
            <w:pPr>
              <w:spacing w:after="0" w:line="360" w:lineRule="auto"/>
              <w:jc w:val="both"/>
              <w:rPr>
                <w:rFonts w:ascii="Arial" w:hAnsi="Arial" w:cs="Arial"/>
                <w:sz w:val="24"/>
                <w:szCs w:val="24"/>
              </w:rPr>
            </w:pPr>
            <w:r>
              <w:rPr>
                <w:rFonts w:ascii="Arial" w:hAnsi="Arial" w:cs="Arial"/>
                <w:sz w:val="24"/>
                <w:szCs w:val="24"/>
              </w:rPr>
              <w:t>[4</w:t>
            </w:r>
            <w:r w:rsidR="00101EDC">
              <w:rPr>
                <w:rFonts w:ascii="Arial" w:hAnsi="Arial" w:cs="Arial"/>
                <w:sz w:val="24"/>
                <w:szCs w:val="24"/>
              </w:rPr>
              <w:t xml:space="preserve">]   </w:t>
            </w:r>
            <w:r w:rsidR="00E64CBF">
              <w:rPr>
                <w:rFonts w:ascii="Arial" w:hAnsi="Arial" w:cs="Arial"/>
                <w:sz w:val="24"/>
                <w:szCs w:val="24"/>
              </w:rPr>
              <w:t xml:space="preserve"> </w:t>
            </w:r>
            <w:r w:rsidR="00450DA7">
              <w:rPr>
                <w:rFonts w:ascii="Arial" w:hAnsi="Arial" w:cs="Arial"/>
                <w:sz w:val="24"/>
                <w:szCs w:val="24"/>
              </w:rPr>
              <w:t xml:space="preserve"> </w:t>
            </w:r>
            <w:r w:rsidR="005B7A1D">
              <w:rPr>
                <w:rFonts w:ascii="Arial" w:hAnsi="Arial" w:cs="Arial"/>
                <w:sz w:val="24"/>
                <w:szCs w:val="24"/>
              </w:rPr>
              <w:t>The above excerpt states that a party, who may have an interest in proceedings and who is sought to be joined therein, must be afforded an opportunity to address the application for joinder. It may well be that at first blush, he or she may not appear to have any reason to object to the joinder but that should be left to the party to decide once the application for joinder has been served upon him or her.</w:t>
            </w:r>
          </w:p>
          <w:p w:rsidR="003A7AA9" w:rsidRDefault="003A7AA9" w:rsidP="003A7AA9">
            <w:pPr>
              <w:spacing w:after="0" w:line="360" w:lineRule="auto"/>
              <w:jc w:val="both"/>
              <w:rPr>
                <w:rFonts w:ascii="Arial" w:hAnsi="Arial" w:cs="Arial"/>
                <w:sz w:val="24"/>
                <w:szCs w:val="24"/>
              </w:rPr>
            </w:pPr>
          </w:p>
          <w:p w:rsidR="008148B3" w:rsidRDefault="005B7A1D" w:rsidP="003A7AA9">
            <w:pPr>
              <w:spacing w:after="0" w:line="360" w:lineRule="auto"/>
              <w:jc w:val="both"/>
              <w:rPr>
                <w:rFonts w:ascii="Arial" w:hAnsi="Arial" w:cs="Arial"/>
                <w:sz w:val="24"/>
                <w:szCs w:val="24"/>
              </w:rPr>
            </w:pPr>
            <w:r>
              <w:rPr>
                <w:rFonts w:ascii="Arial" w:hAnsi="Arial" w:cs="Arial"/>
                <w:sz w:val="24"/>
                <w:szCs w:val="24"/>
              </w:rPr>
              <w:t xml:space="preserve">[5] In the instant case, it would be precipitous and a violation of the above principle to order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Ndovi</w:t>
            </w:r>
            <w:proofErr w:type="spellEnd"/>
            <w:r>
              <w:rPr>
                <w:rFonts w:ascii="Arial" w:hAnsi="Arial" w:cs="Arial"/>
                <w:sz w:val="24"/>
                <w:szCs w:val="24"/>
              </w:rPr>
              <w:t xml:space="preserve"> to be a party to the proceedings without affording him an opportunity to consider the application and take legal advice. He may well be able to persuade the court that </w:t>
            </w:r>
            <w:r w:rsidR="00301F1C">
              <w:rPr>
                <w:rFonts w:ascii="Arial" w:hAnsi="Arial" w:cs="Arial"/>
                <w:sz w:val="24"/>
                <w:szCs w:val="24"/>
              </w:rPr>
              <w:t>the application</w:t>
            </w:r>
            <w:r>
              <w:rPr>
                <w:rFonts w:ascii="Arial" w:hAnsi="Arial" w:cs="Arial"/>
                <w:sz w:val="24"/>
                <w:szCs w:val="24"/>
              </w:rPr>
              <w:t xml:space="preserve"> seeking to join him as a party to the proceedings is, on one or other basis improper. He should accordingly be served w</w:t>
            </w:r>
            <w:r w:rsidR="003A7AA9">
              <w:rPr>
                <w:rFonts w:ascii="Arial" w:hAnsi="Arial" w:cs="Arial"/>
                <w:sz w:val="24"/>
                <w:szCs w:val="24"/>
              </w:rPr>
              <w:t>ith the application for joinder.</w:t>
            </w:r>
          </w:p>
          <w:p w:rsidR="003A7AA9" w:rsidRDefault="003A7AA9" w:rsidP="003A7AA9">
            <w:pPr>
              <w:spacing w:after="0" w:line="360" w:lineRule="auto"/>
              <w:jc w:val="both"/>
              <w:rPr>
                <w:rFonts w:ascii="Arial" w:hAnsi="Arial" w:cs="Arial"/>
                <w:sz w:val="24"/>
                <w:szCs w:val="24"/>
              </w:rPr>
            </w:pPr>
          </w:p>
          <w:p w:rsidR="008148B3" w:rsidRDefault="008148B3" w:rsidP="003A7AA9">
            <w:pPr>
              <w:spacing w:after="0" w:line="360" w:lineRule="auto"/>
              <w:jc w:val="both"/>
              <w:rPr>
                <w:rFonts w:ascii="Arial" w:hAnsi="Arial" w:cs="Arial"/>
              </w:rPr>
            </w:pPr>
            <w:r>
              <w:rPr>
                <w:rFonts w:ascii="Arial" w:hAnsi="Arial" w:cs="Arial"/>
                <w:sz w:val="24"/>
                <w:szCs w:val="24"/>
              </w:rPr>
              <w:t>[6] I now turn to deal with variation or rescission of court orders and judgments. These are governed by rule 103, which reads as follows:</w:t>
            </w:r>
            <w:r w:rsidR="00B57397" w:rsidRPr="00450DA7">
              <w:rPr>
                <w:rFonts w:ascii="Arial" w:hAnsi="Arial" w:cs="Arial"/>
              </w:rPr>
              <w:t xml:space="preserve">       </w:t>
            </w:r>
          </w:p>
          <w:p w:rsidR="00B57397" w:rsidRPr="00450DA7" w:rsidRDefault="00E64CBF" w:rsidP="003A7AA9">
            <w:pPr>
              <w:spacing w:after="0" w:line="360" w:lineRule="auto"/>
              <w:ind w:firstLine="394"/>
              <w:jc w:val="both"/>
              <w:rPr>
                <w:rFonts w:ascii="Arial" w:hAnsi="Arial" w:cs="Arial"/>
              </w:rPr>
            </w:pPr>
            <w:r w:rsidRPr="00450DA7">
              <w:rPr>
                <w:rFonts w:ascii="Arial" w:hAnsi="Arial" w:cs="Arial"/>
              </w:rPr>
              <w:t xml:space="preserve"> </w:t>
            </w:r>
            <w:r w:rsidR="008148B3">
              <w:rPr>
                <w:rFonts w:ascii="Arial" w:hAnsi="Arial" w:cs="Arial"/>
              </w:rPr>
              <w:t>‘</w:t>
            </w:r>
            <w:r w:rsidR="00B57397" w:rsidRPr="00450DA7">
              <w:rPr>
                <w:rFonts w:ascii="Arial" w:hAnsi="Arial" w:cs="Arial"/>
              </w:rPr>
              <w:t>103. (1) In addition to the powers it may have, the court may of its own initiative or on the application of any party affected brought within a reasonable time rescind or vary any order or judgment –</w:t>
            </w:r>
          </w:p>
          <w:p w:rsidR="00520DFF" w:rsidRDefault="00B57397" w:rsidP="003A7AA9">
            <w:pPr>
              <w:spacing w:after="0" w:line="360" w:lineRule="auto"/>
              <w:jc w:val="both"/>
              <w:rPr>
                <w:rFonts w:ascii="Arial" w:hAnsi="Arial" w:cs="Arial"/>
              </w:rPr>
            </w:pPr>
            <w:r w:rsidRPr="00450DA7">
              <w:rPr>
                <w:rFonts w:ascii="Arial" w:hAnsi="Arial" w:cs="Arial"/>
              </w:rPr>
              <w:t xml:space="preserve"> (a) </w:t>
            </w:r>
            <w:proofErr w:type="gramStart"/>
            <w:r w:rsidRPr="00450DA7">
              <w:rPr>
                <w:rFonts w:ascii="Arial" w:hAnsi="Arial" w:cs="Arial"/>
              </w:rPr>
              <w:t>erroneously</w:t>
            </w:r>
            <w:proofErr w:type="gramEnd"/>
            <w:r w:rsidRPr="00450DA7">
              <w:rPr>
                <w:rFonts w:ascii="Arial" w:hAnsi="Arial" w:cs="Arial"/>
              </w:rPr>
              <w:t xml:space="preserve"> sought or erroneously granted in the absence of any party affected thereby;</w:t>
            </w:r>
            <w:r w:rsidR="008148B3">
              <w:rPr>
                <w:rFonts w:ascii="Arial" w:hAnsi="Arial" w:cs="Arial"/>
              </w:rPr>
              <w:t>. . ‘</w:t>
            </w:r>
          </w:p>
          <w:p w:rsidR="003A7AA9" w:rsidRPr="00450DA7" w:rsidRDefault="003A7AA9" w:rsidP="003A7AA9">
            <w:pPr>
              <w:spacing w:after="0" w:line="360" w:lineRule="auto"/>
              <w:jc w:val="both"/>
              <w:rPr>
                <w:rFonts w:ascii="Arial" w:hAnsi="Arial" w:cs="Arial"/>
              </w:rPr>
            </w:pPr>
          </w:p>
          <w:p w:rsidR="008148B3" w:rsidRDefault="008148B3" w:rsidP="003A7AA9">
            <w:pPr>
              <w:spacing w:after="0" w:line="360" w:lineRule="auto"/>
              <w:jc w:val="both"/>
              <w:rPr>
                <w:rFonts w:ascii="Arial" w:hAnsi="Arial" w:cs="Arial"/>
                <w:sz w:val="24"/>
                <w:szCs w:val="24"/>
              </w:rPr>
            </w:pPr>
            <w:r>
              <w:rPr>
                <w:rFonts w:ascii="Arial" w:hAnsi="Arial" w:cs="Arial"/>
                <w:sz w:val="24"/>
                <w:szCs w:val="24"/>
              </w:rPr>
              <w:t>[7</w:t>
            </w:r>
            <w:r w:rsidR="00520DFF">
              <w:rPr>
                <w:rFonts w:ascii="Arial" w:hAnsi="Arial" w:cs="Arial"/>
                <w:sz w:val="24"/>
                <w:szCs w:val="24"/>
              </w:rPr>
              <w:t xml:space="preserve">]    </w:t>
            </w:r>
            <w:r w:rsidR="00450DA7">
              <w:rPr>
                <w:rFonts w:ascii="Arial" w:hAnsi="Arial" w:cs="Arial"/>
                <w:sz w:val="24"/>
                <w:szCs w:val="24"/>
              </w:rPr>
              <w:t>In terms of R</w:t>
            </w:r>
            <w:r w:rsidR="00F86B8D">
              <w:rPr>
                <w:rFonts w:ascii="Arial" w:hAnsi="Arial" w:cs="Arial"/>
                <w:sz w:val="24"/>
                <w:szCs w:val="24"/>
              </w:rPr>
              <w:t xml:space="preserve">ule 103, the court has inherent powers </w:t>
            </w:r>
            <w:r w:rsidR="00450DA7">
              <w:rPr>
                <w:rFonts w:ascii="Arial" w:hAnsi="Arial" w:cs="Arial"/>
                <w:sz w:val="24"/>
                <w:szCs w:val="24"/>
              </w:rPr>
              <w:t>to vary</w:t>
            </w:r>
            <w:r w:rsidR="00520DFF">
              <w:rPr>
                <w:rFonts w:ascii="Arial" w:hAnsi="Arial" w:cs="Arial"/>
                <w:sz w:val="24"/>
                <w:szCs w:val="24"/>
              </w:rPr>
              <w:t xml:space="preserve"> </w:t>
            </w:r>
            <w:r w:rsidR="00450DA7">
              <w:rPr>
                <w:rFonts w:ascii="Arial" w:hAnsi="Arial" w:cs="Arial"/>
                <w:sz w:val="24"/>
                <w:szCs w:val="24"/>
              </w:rPr>
              <w:t xml:space="preserve">or rescind any order or judgment </w:t>
            </w:r>
            <w:r>
              <w:rPr>
                <w:rFonts w:ascii="Arial" w:hAnsi="Arial" w:cs="Arial"/>
                <w:sz w:val="24"/>
                <w:szCs w:val="24"/>
              </w:rPr>
              <w:t>and which affects a party,</w:t>
            </w:r>
            <w:r w:rsidR="006B6146">
              <w:rPr>
                <w:rFonts w:ascii="Arial" w:hAnsi="Arial" w:cs="Arial"/>
                <w:sz w:val="24"/>
                <w:szCs w:val="24"/>
              </w:rPr>
              <w:t xml:space="preserve"> within a reasonable time</w:t>
            </w:r>
            <w:r>
              <w:rPr>
                <w:rFonts w:ascii="Arial" w:hAnsi="Arial" w:cs="Arial"/>
                <w:sz w:val="24"/>
                <w:szCs w:val="24"/>
              </w:rPr>
              <w:t>. This the court may do</w:t>
            </w:r>
            <w:r w:rsidR="006B6146">
              <w:rPr>
                <w:rFonts w:ascii="Arial" w:hAnsi="Arial" w:cs="Arial"/>
                <w:sz w:val="24"/>
                <w:szCs w:val="24"/>
              </w:rPr>
              <w:t xml:space="preserve"> on its own</w:t>
            </w:r>
            <w:r w:rsidR="00AE61A0">
              <w:rPr>
                <w:rFonts w:ascii="Arial" w:hAnsi="Arial" w:cs="Arial"/>
                <w:sz w:val="24"/>
                <w:szCs w:val="24"/>
              </w:rPr>
              <w:t xml:space="preserve"> initiative</w:t>
            </w:r>
            <w:r w:rsidR="006F4A7C">
              <w:rPr>
                <w:rFonts w:ascii="Arial" w:hAnsi="Arial" w:cs="Arial"/>
                <w:sz w:val="24"/>
                <w:szCs w:val="24"/>
              </w:rPr>
              <w:t xml:space="preserve"> or upon application by the parties</w:t>
            </w:r>
            <w:r w:rsidR="00F86B8D">
              <w:rPr>
                <w:rFonts w:ascii="Arial" w:hAnsi="Arial" w:cs="Arial"/>
                <w:sz w:val="24"/>
                <w:szCs w:val="24"/>
              </w:rPr>
              <w:t xml:space="preserve">. I am of the considered view that </w:t>
            </w:r>
            <w:r w:rsidR="00A71528">
              <w:rPr>
                <w:rFonts w:ascii="Arial" w:hAnsi="Arial" w:cs="Arial"/>
                <w:sz w:val="24"/>
                <w:szCs w:val="24"/>
              </w:rPr>
              <w:t xml:space="preserve">the court </w:t>
            </w:r>
            <w:r>
              <w:rPr>
                <w:rFonts w:ascii="Arial" w:hAnsi="Arial" w:cs="Arial"/>
                <w:sz w:val="24"/>
                <w:szCs w:val="24"/>
              </w:rPr>
              <w:t xml:space="preserve">order to join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Ndovi</w:t>
            </w:r>
            <w:proofErr w:type="spellEnd"/>
            <w:r>
              <w:rPr>
                <w:rFonts w:ascii="Arial" w:hAnsi="Arial" w:cs="Arial"/>
                <w:sz w:val="24"/>
                <w:szCs w:val="24"/>
              </w:rPr>
              <w:t xml:space="preserve"> without him having been served with the application for joinder, was done in error. For that reason, this constitutes a proper case in which to invoke rule 103, cited above.</w:t>
            </w:r>
          </w:p>
          <w:p w:rsidR="003A7AA9" w:rsidRDefault="003A7AA9" w:rsidP="003A7AA9">
            <w:pPr>
              <w:spacing w:after="0" w:line="360" w:lineRule="auto"/>
              <w:jc w:val="both"/>
              <w:rPr>
                <w:rFonts w:ascii="Arial" w:hAnsi="Arial" w:cs="Arial"/>
                <w:sz w:val="24"/>
                <w:szCs w:val="24"/>
              </w:rPr>
            </w:pPr>
          </w:p>
          <w:p w:rsidR="0064382E" w:rsidRDefault="008148B3" w:rsidP="003A7AA9">
            <w:pPr>
              <w:spacing w:after="0" w:line="360" w:lineRule="auto"/>
              <w:jc w:val="both"/>
              <w:rPr>
                <w:rFonts w:ascii="Arial" w:hAnsi="Arial" w:cs="Arial"/>
                <w:sz w:val="24"/>
                <w:szCs w:val="24"/>
                <w:lang w:val="en-GB"/>
              </w:rPr>
            </w:pPr>
            <w:r>
              <w:rPr>
                <w:rFonts w:ascii="Arial" w:hAnsi="Arial" w:cs="Arial"/>
                <w:sz w:val="24"/>
                <w:szCs w:val="24"/>
              </w:rPr>
              <w:t xml:space="preserve"> [8</w:t>
            </w:r>
            <w:r>
              <w:rPr>
                <w:rFonts w:ascii="Arial" w:hAnsi="Arial" w:cs="Arial"/>
                <w:sz w:val="24"/>
                <w:szCs w:val="24"/>
                <w:lang w:val="en-GB"/>
              </w:rPr>
              <w:t xml:space="preserve">]      I wish to address one issue raised on behalf of the plaintiff by Ms Von Bach. She argued that the third defendant has no mandate to argue the case of non-joinder of Dr </w:t>
            </w:r>
            <w:proofErr w:type="spellStart"/>
            <w:r>
              <w:rPr>
                <w:rFonts w:ascii="Arial" w:hAnsi="Arial" w:cs="Arial"/>
                <w:sz w:val="24"/>
                <w:szCs w:val="24"/>
                <w:lang w:val="en-GB"/>
              </w:rPr>
              <w:t>Ndovi</w:t>
            </w:r>
            <w:proofErr w:type="spellEnd"/>
            <w:r>
              <w:rPr>
                <w:rFonts w:ascii="Arial" w:hAnsi="Arial" w:cs="Arial"/>
                <w:sz w:val="24"/>
                <w:szCs w:val="24"/>
                <w:lang w:val="en-GB"/>
              </w:rPr>
              <w:t>. I agree that this submission is correct. What it however does not do, is to consider that parties, and especially their representatives, are officers of the court. They have a duty to ensure that the provisions of the rules, where applicable, are followed to the letter. It would be a dereliction of duty on their part, to see a necessary step or misstep being taken and to watch and fold their arms. They may be liable for some censure therefor.</w:t>
            </w:r>
          </w:p>
          <w:p w:rsidR="003A7AA9" w:rsidRDefault="003A7AA9" w:rsidP="003A7AA9">
            <w:pPr>
              <w:spacing w:after="0" w:line="360" w:lineRule="auto"/>
              <w:jc w:val="both"/>
              <w:rPr>
                <w:rFonts w:ascii="Arial" w:hAnsi="Arial" w:cs="Arial"/>
                <w:sz w:val="24"/>
                <w:szCs w:val="24"/>
                <w:lang w:val="en-GB"/>
              </w:rPr>
            </w:pPr>
          </w:p>
          <w:p w:rsidR="008208A3" w:rsidRDefault="0064382E" w:rsidP="003A7AA9">
            <w:pPr>
              <w:spacing w:after="0" w:line="360" w:lineRule="auto"/>
              <w:jc w:val="both"/>
              <w:rPr>
                <w:rFonts w:ascii="Arial" w:hAnsi="Arial" w:cs="Arial"/>
                <w:sz w:val="24"/>
                <w:szCs w:val="24"/>
                <w:lang w:val="en-GB"/>
              </w:rPr>
            </w:pPr>
            <w:r>
              <w:rPr>
                <w:rFonts w:ascii="Arial" w:hAnsi="Arial" w:cs="Arial"/>
                <w:sz w:val="24"/>
                <w:szCs w:val="24"/>
                <w:lang w:val="en-GB"/>
              </w:rPr>
              <w:t>[9] In view of the discussion above and the findings made,</w:t>
            </w:r>
            <w:r w:rsidR="008148B3">
              <w:rPr>
                <w:rFonts w:ascii="Arial" w:hAnsi="Arial" w:cs="Arial"/>
                <w:sz w:val="24"/>
                <w:szCs w:val="24"/>
                <w:lang w:val="en-GB"/>
              </w:rPr>
              <w:t xml:space="preserve"> </w:t>
            </w:r>
            <w:r w:rsidR="008208A3">
              <w:rPr>
                <w:rFonts w:ascii="Arial" w:hAnsi="Arial" w:cs="Arial"/>
                <w:sz w:val="24"/>
                <w:szCs w:val="24"/>
                <w:lang w:val="en-GB"/>
              </w:rPr>
              <w:t>I</w:t>
            </w:r>
            <w:r w:rsidR="00B64692">
              <w:rPr>
                <w:rFonts w:ascii="Arial" w:hAnsi="Arial" w:cs="Arial"/>
                <w:sz w:val="24"/>
                <w:szCs w:val="24"/>
                <w:lang w:val="en-GB"/>
              </w:rPr>
              <w:t xml:space="preserve"> am of the </w:t>
            </w:r>
            <w:r>
              <w:rPr>
                <w:rFonts w:ascii="Arial" w:hAnsi="Arial" w:cs="Arial"/>
                <w:sz w:val="24"/>
                <w:szCs w:val="24"/>
                <w:lang w:val="en-GB"/>
              </w:rPr>
              <w:t xml:space="preserve">considered </w:t>
            </w:r>
            <w:r w:rsidR="00B64692">
              <w:rPr>
                <w:rFonts w:ascii="Arial" w:hAnsi="Arial" w:cs="Arial"/>
                <w:sz w:val="24"/>
                <w:szCs w:val="24"/>
                <w:lang w:val="en-GB"/>
              </w:rPr>
              <w:t>view that the</w:t>
            </w:r>
            <w:r>
              <w:rPr>
                <w:rFonts w:ascii="Arial" w:hAnsi="Arial" w:cs="Arial"/>
                <w:sz w:val="24"/>
                <w:szCs w:val="24"/>
                <w:lang w:val="en-GB"/>
              </w:rPr>
              <w:t xml:space="preserve"> principle applied in </w:t>
            </w:r>
            <w:r>
              <w:rPr>
                <w:rFonts w:ascii="Arial" w:hAnsi="Arial" w:cs="Arial"/>
                <w:i/>
                <w:sz w:val="24"/>
                <w:szCs w:val="24"/>
                <w:lang w:val="en-GB"/>
              </w:rPr>
              <w:t xml:space="preserve">United Africa Group </w:t>
            </w:r>
            <w:r>
              <w:rPr>
                <w:rFonts w:ascii="Arial" w:hAnsi="Arial" w:cs="Arial"/>
                <w:sz w:val="24"/>
                <w:szCs w:val="24"/>
                <w:lang w:val="en-GB"/>
              </w:rPr>
              <w:t xml:space="preserve">applies to this matter. The failure to serve Dr </w:t>
            </w:r>
            <w:proofErr w:type="spellStart"/>
            <w:r>
              <w:rPr>
                <w:rFonts w:ascii="Arial" w:hAnsi="Arial" w:cs="Arial"/>
                <w:sz w:val="24"/>
                <w:szCs w:val="24"/>
                <w:lang w:val="en-GB"/>
              </w:rPr>
              <w:t>Ndovi</w:t>
            </w:r>
            <w:proofErr w:type="spellEnd"/>
            <w:r>
              <w:rPr>
                <w:rFonts w:ascii="Arial" w:hAnsi="Arial" w:cs="Arial"/>
                <w:sz w:val="24"/>
                <w:szCs w:val="24"/>
                <w:lang w:val="en-GB"/>
              </w:rPr>
              <w:t>, is not consistent with the legal principles applicable. This necessitates that the order issued on 25 January 2024 must be set aside as it was clearly granted in error</w:t>
            </w:r>
            <w:r w:rsidR="003A7AA9">
              <w:rPr>
                <w:rFonts w:ascii="Arial" w:hAnsi="Arial" w:cs="Arial"/>
                <w:sz w:val="24"/>
                <w:szCs w:val="24"/>
                <w:lang w:val="en-GB"/>
              </w:rPr>
              <w:t>.</w:t>
            </w:r>
          </w:p>
          <w:p w:rsidR="003A7AA9" w:rsidRPr="00C471AD" w:rsidRDefault="003A7AA9" w:rsidP="003A7AA9">
            <w:pPr>
              <w:spacing w:after="0" w:line="360" w:lineRule="auto"/>
              <w:jc w:val="both"/>
              <w:rPr>
                <w:rFonts w:ascii="Arial" w:hAnsi="Arial" w:cs="Arial"/>
                <w:sz w:val="24"/>
                <w:szCs w:val="24"/>
                <w:lang w:val="en-GB"/>
              </w:rPr>
            </w:pPr>
          </w:p>
          <w:p w:rsidR="00C471AD" w:rsidRDefault="0064382E" w:rsidP="003A7AA9">
            <w:pPr>
              <w:tabs>
                <w:tab w:val="left" w:pos="432"/>
                <w:tab w:val="left" w:pos="1107"/>
              </w:tabs>
              <w:spacing w:after="0" w:line="360" w:lineRule="auto"/>
              <w:jc w:val="both"/>
              <w:rPr>
                <w:rFonts w:ascii="Arial" w:hAnsi="Arial" w:cs="Arial"/>
                <w:sz w:val="24"/>
                <w:szCs w:val="24"/>
                <w:u w:val="single"/>
                <w:lang w:val="en-GB"/>
              </w:rPr>
            </w:pPr>
            <w:r>
              <w:rPr>
                <w:rFonts w:ascii="Arial" w:hAnsi="Arial" w:cs="Arial"/>
                <w:sz w:val="24"/>
                <w:szCs w:val="24"/>
                <w:u w:val="single"/>
                <w:lang w:val="en-GB"/>
              </w:rPr>
              <w:t>Order</w:t>
            </w:r>
          </w:p>
          <w:p w:rsidR="003A7AA9" w:rsidRPr="005B7F3B" w:rsidRDefault="003A7AA9" w:rsidP="003A7AA9">
            <w:pPr>
              <w:tabs>
                <w:tab w:val="left" w:pos="432"/>
                <w:tab w:val="left" w:pos="1107"/>
              </w:tabs>
              <w:spacing w:after="0" w:line="360" w:lineRule="auto"/>
              <w:jc w:val="both"/>
              <w:rPr>
                <w:rFonts w:ascii="Arial" w:hAnsi="Arial" w:cs="Arial"/>
                <w:sz w:val="24"/>
                <w:szCs w:val="24"/>
                <w:u w:val="single"/>
                <w:lang w:val="en-GB"/>
              </w:rPr>
            </w:pPr>
          </w:p>
          <w:p w:rsidR="009E1EDE" w:rsidRDefault="0064382E" w:rsidP="003A7AA9">
            <w:pPr>
              <w:spacing w:after="0" w:line="360" w:lineRule="auto"/>
              <w:jc w:val="both"/>
            </w:pPr>
            <w:r>
              <w:rPr>
                <w:rFonts w:ascii="Arial" w:hAnsi="Arial" w:cs="Arial"/>
                <w:sz w:val="24"/>
                <w:szCs w:val="24"/>
              </w:rPr>
              <w:t>[9</w:t>
            </w:r>
            <w:r w:rsidR="007E5F41">
              <w:rPr>
                <w:rFonts w:ascii="Arial" w:hAnsi="Arial" w:cs="Arial"/>
                <w:sz w:val="24"/>
                <w:szCs w:val="24"/>
              </w:rPr>
              <w:t xml:space="preserve">]    </w:t>
            </w:r>
            <w:r w:rsidR="00C471AD">
              <w:rPr>
                <w:rFonts w:ascii="Arial" w:hAnsi="Arial" w:cs="Arial"/>
                <w:sz w:val="24"/>
                <w:szCs w:val="24"/>
              </w:rPr>
              <w:t xml:space="preserve"> </w:t>
            </w:r>
            <w:r w:rsidR="00C471AD" w:rsidRPr="00C471AD">
              <w:rPr>
                <w:rFonts w:ascii="Arial" w:eastAsia="MS Mincho" w:hAnsi="Arial" w:cs="Arial"/>
                <w:sz w:val="24"/>
                <w:szCs w:val="24"/>
                <w:lang w:val="en-GB"/>
              </w:rPr>
              <w:t>In the circumstances, I am of the considered view that the appropriate order to issue is the following:</w:t>
            </w:r>
            <w:r w:rsidR="009E1EDE">
              <w:t xml:space="preserve"> </w:t>
            </w:r>
          </w:p>
          <w:p w:rsidR="009E1EDE" w:rsidRPr="00301F1C" w:rsidRDefault="009E1EDE" w:rsidP="003A7AA9">
            <w:pPr>
              <w:pStyle w:val="ListParagraph"/>
              <w:numPr>
                <w:ilvl w:val="0"/>
                <w:numId w:val="45"/>
              </w:numPr>
              <w:spacing w:after="0" w:line="360" w:lineRule="auto"/>
              <w:jc w:val="both"/>
              <w:rPr>
                <w:rFonts w:ascii="Arial" w:eastAsia="MS Mincho" w:hAnsi="Arial" w:cs="Arial"/>
                <w:sz w:val="24"/>
                <w:szCs w:val="24"/>
                <w:lang w:val="en-GB"/>
              </w:rPr>
            </w:pPr>
            <w:r w:rsidRPr="009E1EDE">
              <w:rPr>
                <w:rFonts w:ascii="Arial" w:eastAsia="MS Mincho" w:hAnsi="Arial" w:cs="Arial"/>
                <w:sz w:val="24"/>
                <w:szCs w:val="24"/>
                <w:lang w:val="en-GB"/>
              </w:rPr>
              <w:t>The</w:t>
            </w:r>
            <w:r>
              <w:rPr>
                <w:rFonts w:ascii="Arial" w:eastAsia="MS Mincho" w:hAnsi="Arial" w:cs="Arial"/>
                <w:sz w:val="24"/>
                <w:szCs w:val="24"/>
                <w:lang w:val="en-GB"/>
              </w:rPr>
              <w:t xml:space="preserve"> order issued on 25 January 2024</w:t>
            </w:r>
            <w:r w:rsidRPr="009E1EDE">
              <w:rPr>
                <w:rFonts w:ascii="Arial" w:eastAsia="MS Mincho" w:hAnsi="Arial" w:cs="Arial"/>
                <w:sz w:val="24"/>
                <w:szCs w:val="24"/>
                <w:lang w:val="en-GB"/>
              </w:rPr>
              <w:t xml:space="preserve"> joining </w:t>
            </w:r>
            <w:proofErr w:type="spellStart"/>
            <w:r w:rsidRPr="009E1EDE">
              <w:rPr>
                <w:rFonts w:ascii="Arial" w:eastAsia="MS Mincho" w:hAnsi="Arial" w:cs="Arial"/>
                <w:sz w:val="24"/>
                <w:szCs w:val="24"/>
                <w:lang w:val="en-GB"/>
              </w:rPr>
              <w:t>Dr.</w:t>
            </w:r>
            <w:proofErr w:type="spellEnd"/>
            <w:r w:rsidRPr="009E1EDE">
              <w:rPr>
                <w:rFonts w:ascii="Arial" w:eastAsia="MS Mincho" w:hAnsi="Arial" w:cs="Arial"/>
                <w:sz w:val="24"/>
                <w:szCs w:val="24"/>
                <w:lang w:val="en-GB"/>
              </w:rPr>
              <w:t xml:space="preserve"> </w:t>
            </w:r>
            <w:proofErr w:type="spellStart"/>
            <w:r w:rsidRPr="009E1EDE">
              <w:rPr>
                <w:rFonts w:ascii="Arial" w:eastAsia="MS Mincho" w:hAnsi="Arial" w:cs="Arial"/>
                <w:sz w:val="24"/>
                <w:szCs w:val="24"/>
                <w:lang w:val="en-GB"/>
              </w:rPr>
              <w:t>Lunghano</w:t>
            </w:r>
            <w:proofErr w:type="spellEnd"/>
            <w:r w:rsidRPr="009E1EDE">
              <w:rPr>
                <w:rFonts w:ascii="Arial" w:eastAsia="MS Mincho" w:hAnsi="Arial" w:cs="Arial"/>
                <w:sz w:val="24"/>
                <w:szCs w:val="24"/>
                <w:lang w:val="en-GB"/>
              </w:rPr>
              <w:t xml:space="preserve"> </w:t>
            </w:r>
            <w:proofErr w:type="spellStart"/>
            <w:r w:rsidRPr="009E1EDE">
              <w:rPr>
                <w:rFonts w:ascii="Arial" w:eastAsia="MS Mincho" w:hAnsi="Arial" w:cs="Arial"/>
                <w:sz w:val="24"/>
                <w:szCs w:val="24"/>
                <w:lang w:val="en-GB"/>
              </w:rPr>
              <w:t>Ndovie</w:t>
            </w:r>
            <w:proofErr w:type="spellEnd"/>
            <w:r w:rsidRPr="009E1EDE">
              <w:rPr>
                <w:rFonts w:ascii="Arial" w:eastAsia="MS Mincho" w:hAnsi="Arial" w:cs="Arial"/>
                <w:sz w:val="24"/>
                <w:szCs w:val="24"/>
                <w:lang w:val="en-GB"/>
              </w:rPr>
              <w:t xml:space="preserve"> as the Third Defendant in the proceedings is hereby varied and set aside in terms of Rule 103(1</w:t>
            </w:r>
            <w:proofErr w:type="gramStart"/>
            <w:r w:rsidRPr="009E1EDE">
              <w:rPr>
                <w:rFonts w:ascii="Arial" w:eastAsia="MS Mincho" w:hAnsi="Arial" w:cs="Arial"/>
                <w:sz w:val="24"/>
                <w:szCs w:val="24"/>
                <w:lang w:val="en-GB"/>
              </w:rPr>
              <w:t>)(</w:t>
            </w:r>
            <w:proofErr w:type="gramEnd"/>
            <w:r w:rsidRPr="009E1EDE">
              <w:rPr>
                <w:rFonts w:ascii="Arial" w:eastAsia="MS Mincho" w:hAnsi="Arial" w:cs="Arial"/>
                <w:sz w:val="24"/>
                <w:szCs w:val="24"/>
                <w:lang w:val="en-GB"/>
              </w:rPr>
              <w:t>a).</w:t>
            </w:r>
          </w:p>
          <w:p w:rsidR="009E1EDE" w:rsidRPr="00301F1C" w:rsidRDefault="009E1EDE" w:rsidP="003A7AA9">
            <w:pPr>
              <w:pStyle w:val="ListParagraph"/>
              <w:numPr>
                <w:ilvl w:val="0"/>
                <w:numId w:val="45"/>
              </w:numPr>
              <w:spacing w:after="0" w:line="360" w:lineRule="auto"/>
              <w:jc w:val="both"/>
              <w:rPr>
                <w:rFonts w:ascii="Arial" w:eastAsia="MS Mincho" w:hAnsi="Arial" w:cs="Arial"/>
                <w:sz w:val="24"/>
                <w:szCs w:val="24"/>
                <w:lang w:val="en-GB"/>
              </w:rPr>
            </w:pPr>
            <w:r w:rsidRPr="009E1EDE">
              <w:rPr>
                <w:rFonts w:ascii="Arial" w:eastAsia="MS Mincho" w:hAnsi="Arial" w:cs="Arial"/>
                <w:sz w:val="24"/>
                <w:szCs w:val="24"/>
                <w:lang w:val="en-GB"/>
              </w:rPr>
              <w:t xml:space="preserve">The First and Second Defendant are ordered to serve the application for joinder on </w:t>
            </w:r>
            <w:proofErr w:type="spellStart"/>
            <w:r w:rsidRPr="009E1EDE">
              <w:rPr>
                <w:rFonts w:ascii="Arial" w:eastAsia="MS Mincho" w:hAnsi="Arial" w:cs="Arial"/>
                <w:sz w:val="24"/>
                <w:szCs w:val="24"/>
                <w:lang w:val="en-GB"/>
              </w:rPr>
              <w:t>Dr.</w:t>
            </w:r>
            <w:proofErr w:type="spellEnd"/>
            <w:r w:rsidRPr="009E1EDE">
              <w:rPr>
                <w:rFonts w:ascii="Arial" w:eastAsia="MS Mincho" w:hAnsi="Arial" w:cs="Arial"/>
                <w:sz w:val="24"/>
                <w:szCs w:val="24"/>
                <w:lang w:val="en-GB"/>
              </w:rPr>
              <w:t xml:space="preserve"> </w:t>
            </w:r>
            <w:proofErr w:type="spellStart"/>
            <w:r w:rsidRPr="009E1EDE">
              <w:rPr>
                <w:rFonts w:ascii="Arial" w:eastAsia="MS Mincho" w:hAnsi="Arial" w:cs="Arial"/>
                <w:sz w:val="24"/>
                <w:szCs w:val="24"/>
                <w:lang w:val="en-GB"/>
              </w:rPr>
              <w:t>Ndovie</w:t>
            </w:r>
            <w:proofErr w:type="spellEnd"/>
            <w:r w:rsidRPr="009E1EDE">
              <w:rPr>
                <w:rFonts w:ascii="Arial" w:eastAsia="MS Mincho" w:hAnsi="Arial" w:cs="Arial"/>
                <w:sz w:val="24"/>
                <w:szCs w:val="24"/>
                <w:lang w:val="en-GB"/>
              </w:rPr>
              <w:t xml:space="preserve"> in terms of the rules of this court.</w:t>
            </w:r>
          </w:p>
          <w:p w:rsidR="00CC74F0" w:rsidRDefault="009E1EDE" w:rsidP="003A7AA9">
            <w:pPr>
              <w:pStyle w:val="ListParagraph"/>
              <w:numPr>
                <w:ilvl w:val="0"/>
                <w:numId w:val="45"/>
              </w:numPr>
              <w:spacing w:after="0" w:line="360" w:lineRule="auto"/>
              <w:jc w:val="both"/>
              <w:rPr>
                <w:rFonts w:ascii="Arial" w:eastAsia="MS Mincho" w:hAnsi="Arial" w:cs="Arial"/>
                <w:sz w:val="24"/>
                <w:szCs w:val="24"/>
                <w:lang w:val="en-GB"/>
              </w:rPr>
            </w:pPr>
            <w:r w:rsidRPr="009E1EDE">
              <w:rPr>
                <w:rFonts w:ascii="Arial" w:eastAsia="MS Mincho" w:hAnsi="Arial" w:cs="Arial"/>
                <w:sz w:val="24"/>
                <w:szCs w:val="24"/>
                <w:lang w:val="en-GB"/>
              </w:rPr>
              <w:t>The First and Second Defendant are ordered to pay the costs necessitated by this proceeding subject to Rule 32(11).</w:t>
            </w:r>
          </w:p>
          <w:p w:rsidR="00301F1C" w:rsidRPr="00301F1C" w:rsidRDefault="00301F1C" w:rsidP="003A7AA9">
            <w:pPr>
              <w:pStyle w:val="ListParagraph"/>
              <w:numPr>
                <w:ilvl w:val="0"/>
                <w:numId w:val="45"/>
              </w:numPr>
              <w:spacing w:after="0" w:line="360" w:lineRule="auto"/>
              <w:jc w:val="both"/>
              <w:rPr>
                <w:rFonts w:ascii="Arial" w:eastAsia="MS Mincho" w:hAnsi="Arial" w:cs="Arial"/>
                <w:sz w:val="24"/>
                <w:szCs w:val="24"/>
                <w:lang w:val="en-GB"/>
              </w:rPr>
            </w:pPr>
            <w:r w:rsidRPr="009E1EDE">
              <w:rPr>
                <w:rFonts w:ascii="Arial" w:eastAsia="MS Mincho" w:hAnsi="Arial" w:cs="Arial"/>
                <w:sz w:val="24"/>
                <w:szCs w:val="24"/>
                <w:lang w:val="en-GB"/>
              </w:rPr>
              <w:t xml:space="preserve">The matter is postponed to </w:t>
            </w:r>
            <w:r w:rsidRPr="009E1EDE">
              <w:rPr>
                <w:rFonts w:ascii="Arial" w:eastAsia="MS Mincho" w:hAnsi="Arial" w:cs="Arial"/>
                <w:b/>
                <w:sz w:val="24"/>
                <w:szCs w:val="24"/>
                <w:lang w:val="en-GB"/>
              </w:rPr>
              <w:t>04 April 2024</w:t>
            </w:r>
            <w:r w:rsidRPr="009E1EDE">
              <w:rPr>
                <w:rFonts w:ascii="Arial" w:eastAsia="MS Mincho" w:hAnsi="Arial" w:cs="Arial"/>
                <w:sz w:val="24"/>
                <w:szCs w:val="24"/>
                <w:lang w:val="en-GB"/>
              </w:rPr>
              <w:t xml:space="preserve"> for a status hearing. </w:t>
            </w:r>
          </w:p>
          <w:p w:rsidR="006A16DB" w:rsidRPr="0097504F" w:rsidRDefault="006A16DB" w:rsidP="003A7AA9">
            <w:pPr>
              <w:spacing w:after="0" w:line="360" w:lineRule="auto"/>
              <w:ind w:left="1384"/>
              <w:jc w:val="both"/>
              <w:rPr>
                <w:rFonts w:ascii="Arial" w:hAnsi="Arial" w:cs="Arial"/>
                <w:sz w:val="24"/>
                <w:szCs w:val="24"/>
                <w:lang w:val="en-ZA"/>
              </w:rPr>
            </w:pPr>
          </w:p>
        </w:tc>
      </w:tr>
      <w:tr w:rsidR="009346D7" w:rsidRPr="002C09A2" w:rsidTr="00E34605">
        <w:trPr>
          <w:trHeight w:val="576"/>
        </w:trPr>
        <w:tc>
          <w:tcPr>
            <w:tcW w:w="5146" w:type="dxa"/>
            <w:gridSpan w:val="2"/>
            <w:tcBorders>
              <w:top w:val="single" w:sz="4" w:space="0" w:color="auto"/>
              <w:left w:val="single" w:sz="4" w:space="0" w:color="auto"/>
              <w:bottom w:val="single" w:sz="4" w:space="0" w:color="auto"/>
              <w:right w:val="single" w:sz="4" w:space="0" w:color="auto"/>
            </w:tcBorders>
            <w:shd w:val="clear" w:color="auto" w:fill="auto"/>
          </w:tcPr>
          <w:p w:rsidR="00987FC6" w:rsidRPr="002C09A2" w:rsidRDefault="00F85444" w:rsidP="003A7AA9">
            <w:pPr>
              <w:spacing w:after="0" w:line="360" w:lineRule="auto"/>
              <w:jc w:val="center"/>
              <w:rPr>
                <w:rFonts w:ascii="Arial" w:hAnsi="Arial" w:cs="Arial"/>
                <w:b/>
                <w:sz w:val="24"/>
                <w:szCs w:val="24"/>
              </w:rPr>
            </w:pPr>
            <w:r w:rsidRPr="002C09A2">
              <w:rPr>
                <w:rFonts w:ascii="Arial" w:hAnsi="Arial" w:cs="Arial"/>
                <w:b/>
                <w:sz w:val="24"/>
                <w:szCs w:val="24"/>
              </w:rPr>
              <w:lastRenderedPageBreak/>
              <w:t>Judge</w:t>
            </w: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987FC6" w:rsidRPr="002C09A2" w:rsidRDefault="00987FC6" w:rsidP="003A7AA9">
            <w:pPr>
              <w:spacing w:after="0" w:line="360" w:lineRule="auto"/>
              <w:jc w:val="center"/>
              <w:rPr>
                <w:rFonts w:ascii="Arial" w:hAnsi="Arial" w:cs="Arial"/>
                <w:sz w:val="24"/>
                <w:szCs w:val="24"/>
              </w:rPr>
            </w:pPr>
            <w:r w:rsidRPr="002C09A2">
              <w:rPr>
                <w:rFonts w:ascii="Arial" w:hAnsi="Arial" w:cs="Arial"/>
                <w:b/>
                <w:sz w:val="24"/>
                <w:szCs w:val="24"/>
              </w:rPr>
              <w:t>Comments:</w:t>
            </w:r>
          </w:p>
        </w:tc>
      </w:tr>
      <w:tr w:rsidR="009346D7" w:rsidRPr="002C09A2" w:rsidTr="00E34605">
        <w:trPr>
          <w:trHeight w:val="860"/>
        </w:trPr>
        <w:tc>
          <w:tcPr>
            <w:tcW w:w="5146" w:type="dxa"/>
            <w:gridSpan w:val="2"/>
            <w:tcBorders>
              <w:top w:val="single" w:sz="4" w:space="0" w:color="auto"/>
              <w:left w:val="single" w:sz="4" w:space="0" w:color="auto"/>
              <w:bottom w:val="single" w:sz="4" w:space="0" w:color="auto"/>
              <w:right w:val="single" w:sz="4" w:space="0" w:color="auto"/>
            </w:tcBorders>
            <w:shd w:val="clear" w:color="auto" w:fill="auto"/>
          </w:tcPr>
          <w:p w:rsidR="00987FC6" w:rsidRPr="002C09A2" w:rsidRDefault="002B1DD7" w:rsidP="003A7AA9">
            <w:pPr>
              <w:spacing w:after="0" w:line="360" w:lineRule="auto"/>
              <w:jc w:val="center"/>
              <w:rPr>
                <w:rFonts w:ascii="Arial" w:hAnsi="Arial" w:cs="Arial"/>
                <w:sz w:val="24"/>
                <w:szCs w:val="24"/>
              </w:rPr>
            </w:pPr>
            <w:r>
              <w:rPr>
                <w:rFonts w:ascii="Arial" w:hAnsi="Arial" w:cs="Arial"/>
                <w:sz w:val="24"/>
                <w:szCs w:val="24"/>
              </w:rPr>
              <w:t>Masuku</w:t>
            </w:r>
            <w:r w:rsidR="004F25CE" w:rsidRPr="002C09A2">
              <w:rPr>
                <w:rFonts w:ascii="Arial" w:hAnsi="Arial" w:cs="Arial"/>
                <w:sz w:val="24"/>
                <w:szCs w:val="24"/>
              </w:rPr>
              <w:t>,</w:t>
            </w:r>
            <w:r>
              <w:rPr>
                <w:rFonts w:ascii="Arial" w:hAnsi="Arial" w:cs="Arial"/>
                <w:sz w:val="24"/>
                <w:szCs w:val="24"/>
              </w:rPr>
              <w:t xml:space="preserve"> </w:t>
            </w:r>
            <w:r w:rsidR="00987FC6" w:rsidRPr="002C09A2">
              <w:rPr>
                <w:rFonts w:ascii="Arial" w:hAnsi="Arial" w:cs="Arial"/>
                <w:sz w:val="24"/>
                <w:szCs w:val="24"/>
              </w:rPr>
              <w:t>J</w:t>
            </w: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987FC6" w:rsidRPr="002C09A2" w:rsidRDefault="00987FC6" w:rsidP="003A7AA9">
            <w:pPr>
              <w:spacing w:after="0" w:line="360" w:lineRule="auto"/>
              <w:jc w:val="center"/>
              <w:rPr>
                <w:rFonts w:ascii="Arial" w:hAnsi="Arial" w:cs="Arial"/>
                <w:sz w:val="24"/>
                <w:szCs w:val="24"/>
              </w:rPr>
            </w:pPr>
            <w:r w:rsidRPr="002C09A2">
              <w:rPr>
                <w:rFonts w:ascii="Arial" w:hAnsi="Arial" w:cs="Arial"/>
                <w:sz w:val="24"/>
                <w:szCs w:val="24"/>
              </w:rPr>
              <w:t>NONE</w:t>
            </w:r>
          </w:p>
        </w:tc>
      </w:tr>
      <w:tr w:rsidR="009346D7" w:rsidRPr="002C09A2" w:rsidTr="00E34605">
        <w:trPr>
          <w:trHeight w:val="860"/>
        </w:trPr>
        <w:tc>
          <w:tcPr>
            <w:tcW w:w="5146" w:type="dxa"/>
            <w:gridSpan w:val="2"/>
            <w:tcBorders>
              <w:top w:val="single" w:sz="4" w:space="0" w:color="auto"/>
              <w:left w:val="single" w:sz="4" w:space="0" w:color="auto"/>
              <w:bottom w:val="single" w:sz="4" w:space="0" w:color="auto"/>
              <w:right w:val="single" w:sz="4" w:space="0" w:color="auto"/>
            </w:tcBorders>
            <w:shd w:val="clear" w:color="auto" w:fill="auto"/>
          </w:tcPr>
          <w:p w:rsidR="00244B1C" w:rsidRPr="002C09A2" w:rsidRDefault="00C471AD" w:rsidP="003A7AA9">
            <w:pPr>
              <w:spacing w:after="0" w:line="360" w:lineRule="auto"/>
              <w:jc w:val="center"/>
              <w:rPr>
                <w:rFonts w:ascii="Arial" w:hAnsi="Arial" w:cs="Arial"/>
                <w:b/>
                <w:sz w:val="24"/>
                <w:szCs w:val="24"/>
              </w:rPr>
            </w:pPr>
            <w:r>
              <w:rPr>
                <w:rFonts w:ascii="Arial" w:hAnsi="Arial" w:cs="Arial"/>
                <w:b/>
                <w:sz w:val="24"/>
                <w:szCs w:val="24"/>
              </w:rPr>
              <w:t>Plaintiff</w:t>
            </w:r>
            <w:r w:rsidR="00244B1C" w:rsidRPr="002C09A2">
              <w:rPr>
                <w:rFonts w:ascii="Arial" w:hAnsi="Arial" w:cs="Arial"/>
                <w:b/>
                <w:sz w:val="24"/>
                <w:szCs w:val="24"/>
              </w:rPr>
              <w:t>:</w:t>
            </w:r>
          </w:p>
          <w:p w:rsidR="004F25CE" w:rsidRPr="002C09A2" w:rsidRDefault="00301F1C" w:rsidP="003A7AA9">
            <w:pPr>
              <w:spacing w:after="0" w:line="360" w:lineRule="auto"/>
              <w:jc w:val="center"/>
              <w:rPr>
                <w:rFonts w:ascii="Arial" w:hAnsi="Arial" w:cs="Arial"/>
                <w:sz w:val="24"/>
                <w:szCs w:val="24"/>
              </w:rPr>
            </w:pPr>
            <w:r>
              <w:rPr>
                <w:rFonts w:ascii="Arial" w:hAnsi="Arial" w:cs="Arial"/>
                <w:sz w:val="24"/>
                <w:szCs w:val="24"/>
              </w:rPr>
              <w:t>E</w:t>
            </w:r>
            <w:r w:rsidR="00C471AD">
              <w:rPr>
                <w:rFonts w:ascii="Arial" w:hAnsi="Arial" w:cs="Arial"/>
                <w:sz w:val="24"/>
                <w:szCs w:val="24"/>
              </w:rPr>
              <w:t xml:space="preserve"> </w:t>
            </w:r>
            <w:r w:rsidR="00BB0E60">
              <w:rPr>
                <w:rFonts w:ascii="Arial" w:hAnsi="Arial" w:cs="Arial"/>
                <w:sz w:val="24"/>
                <w:szCs w:val="24"/>
              </w:rPr>
              <w:t xml:space="preserve"> </w:t>
            </w:r>
            <w:proofErr w:type="spellStart"/>
            <w:r w:rsidR="00C471AD">
              <w:rPr>
                <w:rFonts w:ascii="Arial" w:hAnsi="Arial" w:cs="Arial"/>
                <w:sz w:val="24"/>
                <w:szCs w:val="24"/>
              </w:rPr>
              <w:t>Shifotoka</w:t>
            </w:r>
            <w:proofErr w:type="spellEnd"/>
          </w:p>
          <w:p w:rsidR="00732944" w:rsidRDefault="00A12214" w:rsidP="003A7AA9">
            <w:pPr>
              <w:spacing w:after="0" w:line="360" w:lineRule="auto"/>
              <w:jc w:val="center"/>
              <w:rPr>
                <w:rFonts w:ascii="Arial" w:hAnsi="Arial" w:cs="Arial"/>
                <w:sz w:val="24"/>
                <w:szCs w:val="24"/>
              </w:rPr>
            </w:pPr>
            <w:r>
              <w:rPr>
                <w:rFonts w:ascii="Arial" w:hAnsi="Arial" w:cs="Arial"/>
                <w:sz w:val="24"/>
                <w:szCs w:val="24"/>
              </w:rPr>
              <w:t xml:space="preserve">Instructed by </w:t>
            </w:r>
            <w:proofErr w:type="spellStart"/>
            <w:r w:rsidRPr="00A12214">
              <w:rPr>
                <w:rFonts w:ascii="Arial" w:hAnsi="Arial" w:cs="Arial"/>
                <w:sz w:val="24"/>
                <w:szCs w:val="24"/>
              </w:rPr>
              <w:t>Dr</w:t>
            </w:r>
            <w:proofErr w:type="spellEnd"/>
            <w:r w:rsidRPr="00A12214">
              <w:rPr>
                <w:rFonts w:ascii="Arial" w:hAnsi="Arial" w:cs="Arial"/>
                <w:sz w:val="24"/>
                <w:szCs w:val="24"/>
              </w:rPr>
              <w:t xml:space="preserve"> </w:t>
            </w:r>
            <w:proofErr w:type="spellStart"/>
            <w:r w:rsidRPr="00A12214">
              <w:rPr>
                <w:rFonts w:ascii="Arial" w:hAnsi="Arial" w:cs="Arial"/>
                <w:sz w:val="24"/>
                <w:szCs w:val="24"/>
              </w:rPr>
              <w:t>Weder</w:t>
            </w:r>
            <w:proofErr w:type="spellEnd"/>
            <w:r w:rsidRPr="00A12214">
              <w:rPr>
                <w:rFonts w:ascii="Arial" w:hAnsi="Arial" w:cs="Arial"/>
                <w:sz w:val="24"/>
                <w:szCs w:val="24"/>
              </w:rPr>
              <w:t xml:space="preserve">, </w:t>
            </w:r>
            <w:proofErr w:type="spellStart"/>
            <w:r w:rsidRPr="00A12214">
              <w:rPr>
                <w:rFonts w:ascii="Arial" w:hAnsi="Arial" w:cs="Arial"/>
                <w:sz w:val="24"/>
                <w:szCs w:val="24"/>
              </w:rPr>
              <w:t>Kauta</w:t>
            </w:r>
            <w:proofErr w:type="spellEnd"/>
            <w:r w:rsidRPr="00A12214">
              <w:rPr>
                <w:rFonts w:ascii="Arial" w:hAnsi="Arial" w:cs="Arial"/>
                <w:sz w:val="24"/>
                <w:szCs w:val="24"/>
              </w:rPr>
              <w:t xml:space="preserve"> &amp; Hoveka Inc.</w:t>
            </w:r>
          </w:p>
          <w:p w:rsidR="00CB0F71" w:rsidRPr="002C09A2" w:rsidRDefault="00732944" w:rsidP="003A7AA9">
            <w:pPr>
              <w:spacing w:after="0" w:line="360" w:lineRule="auto"/>
              <w:jc w:val="center"/>
              <w:rPr>
                <w:rFonts w:ascii="Arial" w:hAnsi="Arial" w:cs="Arial"/>
                <w:sz w:val="24"/>
                <w:szCs w:val="24"/>
              </w:rPr>
            </w:pPr>
            <w:r w:rsidRPr="00732944">
              <w:rPr>
                <w:rFonts w:ascii="Arial" w:hAnsi="Arial" w:cs="Arial"/>
                <w:sz w:val="24"/>
                <w:szCs w:val="24"/>
              </w:rPr>
              <w:t>Windhoek</w:t>
            </w: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244B1C" w:rsidRPr="002C09A2" w:rsidRDefault="00C471AD" w:rsidP="003A7AA9">
            <w:pPr>
              <w:spacing w:after="0" w:line="360" w:lineRule="auto"/>
              <w:jc w:val="center"/>
              <w:rPr>
                <w:rFonts w:ascii="Arial" w:hAnsi="Arial" w:cs="Arial"/>
                <w:b/>
                <w:sz w:val="24"/>
                <w:szCs w:val="24"/>
              </w:rPr>
            </w:pPr>
            <w:r>
              <w:rPr>
                <w:rFonts w:ascii="Arial" w:hAnsi="Arial" w:cs="Arial"/>
                <w:b/>
                <w:sz w:val="24"/>
                <w:szCs w:val="24"/>
              </w:rPr>
              <w:t>Defendant</w:t>
            </w:r>
            <w:r w:rsidR="00244B1C" w:rsidRPr="002C09A2">
              <w:rPr>
                <w:rFonts w:ascii="Arial" w:hAnsi="Arial" w:cs="Arial"/>
                <w:b/>
                <w:sz w:val="24"/>
                <w:szCs w:val="24"/>
              </w:rPr>
              <w:t>:</w:t>
            </w:r>
          </w:p>
          <w:p w:rsidR="0073375C" w:rsidRDefault="00301F1C" w:rsidP="003A7AA9">
            <w:pPr>
              <w:spacing w:after="0" w:line="360" w:lineRule="auto"/>
              <w:jc w:val="center"/>
              <w:rPr>
                <w:rFonts w:ascii="Arial" w:hAnsi="Arial" w:cs="Arial"/>
                <w:sz w:val="24"/>
                <w:szCs w:val="24"/>
              </w:rPr>
            </w:pPr>
            <w:r>
              <w:rPr>
                <w:rFonts w:ascii="Arial" w:hAnsi="Arial" w:cs="Arial"/>
                <w:sz w:val="24"/>
                <w:szCs w:val="24"/>
              </w:rPr>
              <w:t>L</w:t>
            </w:r>
            <w:r w:rsidR="00A12214" w:rsidRPr="00A12214">
              <w:rPr>
                <w:rFonts w:ascii="Arial" w:hAnsi="Arial" w:cs="Arial"/>
                <w:sz w:val="24"/>
                <w:szCs w:val="24"/>
              </w:rPr>
              <w:t xml:space="preserve"> Von Bach</w:t>
            </w:r>
            <w:r w:rsidR="00A12214">
              <w:rPr>
                <w:rFonts w:ascii="Arial" w:hAnsi="Arial" w:cs="Arial"/>
                <w:sz w:val="24"/>
                <w:szCs w:val="24"/>
              </w:rPr>
              <w:t xml:space="preserve"> </w:t>
            </w:r>
          </w:p>
          <w:p w:rsidR="0073375C" w:rsidRDefault="00A12214" w:rsidP="003A7AA9">
            <w:pPr>
              <w:spacing w:after="0" w:line="360" w:lineRule="auto"/>
              <w:jc w:val="center"/>
              <w:rPr>
                <w:rFonts w:ascii="Arial" w:hAnsi="Arial" w:cs="Arial"/>
                <w:sz w:val="24"/>
                <w:szCs w:val="24"/>
              </w:rPr>
            </w:pPr>
            <w:r>
              <w:rPr>
                <w:rFonts w:ascii="Arial" w:hAnsi="Arial" w:cs="Arial"/>
                <w:sz w:val="24"/>
                <w:szCs w:val="24"/>
              </w:rPr>
              <w:t xml:space="preserve">Of </w:t>
            </w:r>
            <w:proofErr w:type="spellStart"/>
            <w:r w:rsidRPr="00A12214">
              <w:rPr>
                <w:rFonts w:ascii="Arial" w:hAnsi="Arial" w:cs="Arial"/>
                <w:sz w:val="24"/>
                <w:szCs w:val="24"/>
              </w:rPr>
              <w:t>Leezhel</w:t>
            </w:r>
            <w:proofErr w:type="spellEnd"/>
            <w:r w:rsidRPr="00A12214">
              <w:rPr>
                <w:rFonts w:ascii="Arial" w:hAnsi="Arial" w:cs="Arial"/>
                <w:sz w:val="24"/>
                <w:szCs w:val="24"/>
              </w:rPr>
              <w:t xml:space="preserve"> Mouton &amp; Associates Incorporate</w:t>
            </w:r>
          </w:p>
          <w:p w:rsidR="00A12214" w:rsidRPr="002C09A2" w:rsidRDefault="00A12214" w:rsidP="003A7AA9">
            <w:pPr>
              <w:spacing w:after="0" w:line="360" w:lineRule="auto"/>
              <w:jc w:val="center"/>
              <w:rPr>
                <w:rFonts w:ascii="Arial" w:hAnsi="Arial" w:cs="Arial"/>
                <w:sz w:val="24"/>
                <w:szCs w:val="24"/>
              </w:rPr>
            </w:pPr>
            <w:r>
              <w:rPr>
                <w:rFonts w:ascii="Arial" w:hAnsi="Arial" w:cs="Arial"/>
                <w:sz w:val="24"/>
                <w:szCs w:val="24"/>
              </w:rPr>
              <w:t>Windhoek</w:t>
            </w:r>
          </w:p>
        </w:tc>
      </w:tr>
    </w:tbl>
    <w:p w:rsidR="00D91675" w:rsidRPr="009346D7" w:rsidRDefault="00D91675" w:rsidP="003A7AA9">
      <w:pPr>
        <w:spacing w:after="0" w:line="360" w:lineRule="auto"/>
      </w:pPr>
    </w:p>
    <w:sectPr w:rsidR="00D91675" w:rsidRPr="009346D7" w:rsidSect="00607E3B">
      <w:headerReference w:type="default" r:id="rId13"/>
      <w:pgSz w:w="12240" w:h="15840"/>
      <w:pgMar w:top="993"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58" w:rsidRDefault="007F5458">
      <w:pPr>
        <w:spacing w:after="0" w:line="240" w:lineRule="auto"/>
      </w:pPr>
      <w:r>
        <w:separator/>
      </w:r>
    </w:p>
  </w:endnote>
  <w:endnote w:type="continuationSeparator" w:id="0">
    <w:p w:rsidR="007F5458" w:rsidRDefault="007F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58" w:rsidRDefault="007F5458">
      <w:pPr>
        <w:spacing w:after="0" w:line="240" w:lineRule="auto"/>
      </w:pPr>
      <w:r>
        <w:separator/>
      </w:r>
    </w:p>
  </w:footnote>
  <w:footnote w:type="continuationSeparator" w:id="0">
    <w:p w:rsidR="007F5458" w:rsidRDefault="007F5458">
      <w:pPr>
        <w:spacing w:after="0" w:line="240" w:lineRule="auto"/>
      </w:pPr>
      <w:r>
        <w:continuationSeparator/>
      </w:r>
    </w:p>
  </w:footnote>
  <w:footnote w:id="1">
    <w:p w:rsidR="00B3562B" w:rsidRPr="003A7AA9" w:rsidRDefault="00B3562B">
      <w:pPr>
        <w:pStyle w:val="FootnoteText"/>
        <w:rPr>
          <w:rFonts w:ascii="Arial" w:hAnsi="Arial" w:cs="Arial"/>
        </w:rPr>
      </w:pPr>
      <w:r w:rsidRPr="003A7AA9">
        <w:rPr>
          <w:rStyle w:val="FootnoteReference"/>
          <w:rFonts w:ascii="Arial" w:hAnsi="Arial" w:cs="Arial"/>
        </w:rPr>
        <w:footnoteRef/>
      </w:r>
      <w:r w:rsidRPr="003A7AA9">
        <w:rPr>
          <w:rFonts w:ascii="Arial" w:hAnsi="Arial" w:cs="Arial"/>
        </w:rPr>
        <w:t xml:space="preserve"> </w:t>
      </w:r>
      <w:r w:rsidRPr="003A7AA9">
        <w:rPr>
          <w:rFonts w:ascii="Arial" w:hAnsi="Arial" w:cs="Arial"/>
          <w:i/>
          <w:lang w:val="en-GB"/>
        </w:rPr>
        <w:t xml:space="preserve">United Africa Group (Pty) Ltd v </w:t>
      </w:r>
      <w:proofErr w:type="spellStart"/>
      <w:r w:rsidRPr="003A7AA9">
        <w:rPr>
          <w:rFonts w:ascii="Arial" w:hAnsi="Arial" w:cs="Arial"/>
          <w:i/>
          <w:lang w:val="en-GB"/>
        </w:rPr>
        <w:t>Uramin</w:t>
      </w:r>
      <w:proofErr w:type="spellEnd"/>
      <w:r w:rsidRPr="003A7AA9">
        <w:rPr>
          <w:rFonts w:ascii="Arial" w:hAnsi="Arial" w:cs="Arial"/>
          <w:i/>
          <w:lang w:val="en-GB"/>
        </w:rPr>
        <w:t xml:space="preserve"> Incorporated</w:t>
      </w:r>
      <w:r w:rsidR="0064382E" w:rsidRPr="003A7AA9">
        <w:rPr>
          <w:rFonts w:ascii="Arial" w:hAnsi="Arial" w:cs="Arial"/>
          <w:lang w:val="en-GB"/>
        </w:rPr>
        <w:t xml:space="preserve"> 2017 (4) NR 1145 (HC) at p 1152</w:t>
      </w:r>
      <w:r w:rsidRPr="003A7AA9">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75" w:rsidRDefault="00666DCE">
    <w:pPr>
      <w:pStyle w:val="Header"/>
      <w:jc w:val="right"/>
    </w:pPr>
    <w:r>
      <w:fldChar w:fldCharType="begin"/>
    </w:r>
    <w:r>
      <w:instrText xml:space="preserve"> PAGE   \* MERGEFORMAT </w:instrText>
    </w:r>
    <w:r>
      <w:fldChar w:fldCharType="separate"/>
    </w:r>
    <w:r w:rsidR="00F24B78">
      <w:rPr>
        <w:noProof/>
      </w:rPr>
      <w:t>2</w:t>
    </w:r>
    <w:r>
      <w:rPr>
        <w:noProof/>
      </w:rPr>
      <w:fldChar w:fldCharType="end"/>
    </w:r>
  </w:p>
  <w:p w:rsidR="00D91675" w:rsidRDefault="00D91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ED1"/>
    <w:multiLevelType w:val="hybridMultilevel"/>
    <w:tmpl w:val="77E2B1B4"/>
    <w:lvl w:ilvl="0" w:tplc="A9DCE6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814FF"/>
    <w:multiLevelType w:val="hybridMultilevel"/>
    <w:tmpl w:val="EF62200C"/>
    <w:lvl w:ilvl="0" w:tplc="5076213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D1CB2"/>
    <w:multiLevelType w:val="hybridMultilevel"/>
    <w:tmpl w:val="214CB5C4"/>
    <w:lvl w:ilvl="0" w:tplc="E2CE90F8">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4D6D42"/>
    <w:multiLevelType w:val="hybridMultilevel"/>
    <w:tmpl w:val="4066D666"/>
    <w:lvl w:ilvl="0" w:tplc="5D04C98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
    <w:nsid w:val="095A7A26"/>
    <w:multiLevelType w:val="hybridMultilevel"/>
    <w:tmpl w:val="3688919C"/>
    <w:lvl w:ilvl="0" w:tplc="9C247672">
      <w:start w:val="1"/>
      <w:numFmt w:val="decimal"/>
      <w:pStyle w:val="JUDGMENTNUMBERED"/>
      <w:lvlText w:val="[%1]"/>
      <w:lvlJc w:val="left"/>
      <w:pPr>
        <w:ind w:left="1040" w:hanging="360"/>
      </w:pPr>
      <w:rPr>
        <w:rFonts w:ascii="Arial" w:hAnsi="Arial" w:cs="Arial" w:hint="default"/>
        <w:i w:val="0"/>
        <w:caps w:val="0"/>
        <w:strike w:val="0"/>
        <w:dstrike w:val="0"/>
        <w:vanish w:val="0"/>
        <w:sz w:val="24"/>
        <w:szCs w:val="24"/>
        <w:vertAlign w:val="baseline"/>
      </w:rPr>
    </w:lvl>
    <w:lvl w:ilvl="1" w:tplc="8FD8CBE0">
      <w:start w:val="1"/>
      <w:numFmt w:val="decimal"/>
      <w:lvlText w:val="%2."/>
      <w:lvlJc w:val="left"/>
      <w:pPr>
        <w:ind w:left="1440" w:hanging="360"/>
      </w:pPr>
      <w:rPr>
        <w:rFonts w:ascii="Times New Roman" w:eastAsia="Times New Roman" w:hAnsi="Times New Roman" w:cs="Times New Roman"/>
      </w:rPr>
    </w:lvl>
    <w:lvl w:ilvl="2" w:tplc="ABF8C22A">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4819F9"/>
    <w:multiLevelType w:val="hybridMultilevel"/>
    <w:tmpl w:val="9478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50B42"/>
    <w:multiLevelType w:val="hybridMultilevel"/>
    <w:tmpl w:val="7FA4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47EC6"/>
    <w:multiLevelType w:val="hybridMultilevel"/>
    <w:tmpl w:val="30F4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F19F5"/>
    <w:multiLevelType w:val="hybridMultilevel"/>
    <w:tmpl w:val="0720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B52A0"/>
    <w:multiLevelType w:val="hybridMultilevel"/>
    <w:tmpl w:val="4BAC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E1F1F"/>
    <w:multiLevelType w:val="hybridMultilevel"/>
    <w:tmpl w:val="9F0656EA"/>
    <w:lvl w:ilvl="0" w:tplc="20C2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15798C"/>
    <w:multiLevelType w:val="hybridMultilevel"/>
    <w:tmpl w:val="206C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D0B54"/>
    <w:multiLevelType w:val="multilevel"/>
    <w:tmpl w:val="AFDAC5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0FA518A"/>
    <w:multiLevelType w:val="hybridMultilevel"/>
    <w:tmpl w:val="9DA2D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A6D47"/>
    <w:multiLevelType w:val="hybridMultilevel"/>
    <w:tmpl w:val="A4F834A6"/>
    <w:lvl w:ilvl="0" w:tplc="9A008D7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73F19"/>
    <w:multiLevelType w:val="multilevel"/>
    <w:tmpl w:val="36C8F8D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24C95ED6"/>
    <w:multiLevelType w:val="hybridMultilevel"/>
    <w:tmpl w:val="0BCA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C22DAD"/>
    <w:multiLevelType w:val="hybridMultilevel"/>
    <w:tmpl w:val="E1B0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13CC8"/>
    <w:multiLevelType w:val="hybridMultilevel"/>
    <w:tmpl w:val="0348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22676"/>
    <w:multiLevelType w:val="hybridMultilevel"/>
    <w:tmpl w:val="3D1C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02FA2"/>
    <w:multiLevelType w:val="hybridMultilevel"/>
    <w:tmpl w:val="DFC62A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6D1244"/>
    <w:multiLevelType w:val="multilevel"/>
    <w:tmpl w:val="CB760C7C"/>
    <w:lvl w:ilvl="0">
      <w:start w:val="1"/>
      <w:numFmt w:val="decimal"/>
      <w:lvlText w:val="%1."/>
      <w:lvlJc w:val="left"/>
      <w:pPr>
        <w:ind w:left="408" w:hanging="408"/>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2">
    <w:nsid w:val="30ED3B3B"/>
    <w:multiLevelType w:val="hybridMultilevel"/>
    <w:tmpl w:val="9FDA207E"/>
    <w:lvl w:ilvl="0" w:tplc="9A008D7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22215"/>
    <w:multiLevelType w:val="hybridMultilevel"/>
    <w:tmpl w:val="23C80E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51B0089"/>
    <w:multiLevelType w:val="hybridMultilevel"/>
    <w:tmpl w:val="E426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275448"/>
    <w:multiLevelType w:val="multilevel"/>
    <w:tmpl w:val="32D68C0C"/>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E161153"/>
    <w:multiLevelType w:val="hybridMultilevel"/>
    <w:tmpl w:val="95627850"/>
    <w:lvl w:ilvl="0" w:tplc="CA4A07E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17264DE"/>
    <w:multiLevelType w:val="hybridMultilevel"/>
    <w:tmpl w:val="EA82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83BDB"/>
    <w:multiLevelType w:val="hybridMultilevel"/>
    <w:tmpl w:val="A7A8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EA5EC4"/>
    <w:multiLevelType w:val="hybridMultilevel"/>
    <w:tmpl w:val="E558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95C17"/>
    <w:multiLevelType w:val="multilevel"/>
    <w:tmpl w:val="5148CF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C96634E"/>
    <w:multiLevelType w:val="hybridMultilevel"/>
    <w:tmpl w:val="9478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0E3CF4"/>
    <w:multiLevelType w:val="hybridMultilevel"/>
    <w:tmpl w:val="7FA2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0D7133"/>
    <w:multiLevelType w:val="hybridMultilevel"/>
    <w:tmpl w:val="E73E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601588"/>
    <w:multiLevelType w:val="hybridMultilevel"/>
    <w:tmpl w:val="9AD2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57CF0"/>
    <w:multiLevelType w:val="hybridMultilevel"/>
    <w:tmpl w:val="A6963FEE"/>
    <w:lvl w:ilvl="0" w:tplc="3A6A6266">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36">
    <w:nsid w:val="66D419F2"/>
    <w:multiLevelType w:val="multilevel"/>
    <w:tmpl w:val="B186C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7916E79"/>
    <w:multiLevelType w:val="hybridMultilevel"/>
    <w:tmpl w:val="2D0E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14C82"/>
    <w:multiLevelType w:val="hybridMultilevel"/>
    <w:tmpl w:val="C05ABFF8"/>
    <w:lvl w:ilvl="0" w:tplc="5D04C98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9">
    <w:nsid w:val="6E9C162E"/>
    <w:multiLevelType w:val="hybridMultilevel"/>
    <w:tmpl w:val="40BE3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6565BD"/>
    <w:multiLevelType w:val="hybridMultilevel"/>
    <w:tmpl w:val="4964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011EBD"/>
    <w:multiLevelType w:val="hybridMultilevel"/>
    <w:tmpl w:val="6BDC4DA8"/>
    <w:lvl w:ilvl="0" w:tplc="9A008D7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86977"/>
    <w:multiLevelType w:val="multilevel"/>
    <w:tmpl w:val="B186C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8E41643"/>
    <w:multiLevelType w:val="hybridMultilevel"/>
    <w:tmpl w:val="0194DF96"/>
    <w:lvl w:ilvl="0" w:tplc="659CA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EF3294"/>
    <w:multiLevelType w:val="hybridMultilevel"/>
    <w:tmpl w:val="E230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38"/>
  </w:num>
  <w:num w:numId="4">
    <w:abstractNumId w:val="19"/>
  </w:num>
  <w:num w:numId="5">
    <w:abstractNumId w:val="37"/>
  </w:num>
  <w:num w:numId="6">
    <w:abstractNumId w:val="23"/>
  </w:num>
  <w:num w:numId="7">
    <w:abstractNumId w:val="40"/>
  </w:num>
  <w:num w:numId="8">
    <w:abstractNumId w:val="11"/>
  </w:num>
  <w:num w:numId="9">
    <w:abstractNumId w:val="7"/>
  </w:num>
  <w:num w:numId="10">
    <w:abstractNumId w:val="41"/>
  </w:num>
  <w:num w:numId="11">
    <w:abstractNumId w:val="27"/>
  </w:num>
  <w:num w:numId="12">
    <w:abstractNumId w:val="20"/>
  </w:num>
  <w:num w:numId="13">
    <w:abstractNumId w:val="15"/>
  </w:num>
  <w:num w:numId="14">
    <w:abstractNumId w:val="22"/>
  </w:num>
  <w:num w:numId="15">
    <w:abstractNumId w:val="14"/>
  </w:num>
  <w:num w:numId="16">
    <w:abstractNumId w:val="24"/>
  </w:num>
  <w:num w:numId="17">
    <w:abstractNumId w:val="2"/>
  </w:num>
  <w:num w:numId="18">
    <w:abstractNumId w:val="17"/>
  </w:num>
  <w:num w:numId="19">
    <w:abstractNumId w:val="6"/>
  </w:num>
  <w:num w:numId="20">
    <w:abstractNumId w:val="4"/>
  </w:num>
  <w:num w:numId="21">
    <w:abstractNumId w:val="1"/>
  </w:num>
  <w:num w:numId="22">
    <w:abstractNumId w:val="33"/>
  </w:num>
  <w:num w:numId="23">
    <w:abstractNumId w:val="16"/>
  </w:num>
  <w:num w:numId="24">
    <w:abstractNumId w:val="0"/>
  </w:num>
  <w:num w:numId="25">
    <w:abstractNumId w:val="25"/>
  </w:num>
  <w:num w:numId="26">
    <w:abstractNumId w:val="32"/>
  </w:num>
  <w:num w:numId="27">
    <w:abstractNumId w:val="44"/>
  </w:num>
  <w:num w:numId="28">
    <w:abstractNumId w:val="8"/>
  </w:num>
  <w:num w:numId="29">
    <w:abstractNumId w:val="18"/>
  </w:num>
  <w:num w:numId="30">
    <w:abstractNumId w:val="13"/>
  </w:num>
  <w:num w:numId="31">
    <w:abstractNumId w:val="34"/>
  </w:num>
  <w:num w:numId="32">
    <w:abstractNumId w:val="28"/>
  </w:num>
  <w:num w:numId="33">
    <w:abstractNumId w:val="10"/>
  </w:num>
  <w:num w:numId="34">
    <w:abstractNumId w:val="12"/>
  </w:num>
  <w:num w:numId="35">
    <w:abstractNumId w:val="35"/>
  </w:num>
  <w:num w:numId="36">
    <w:abstractNumId w:val="5"/>
  </w:num>
  <w:num w:numId="37">
    <w:abstractNumId w:val="30"/>
  </w:num>
  <w:num w:numId="38">
    <w:abstractNumId w:val="9"/>
  </w:num>
  <w:num w:numId="39">
    <w:abstractNumId w:val="31"/>
  </w:num>
  <w:num w:numId="40">
    <w:abstractNumId w:val="36"/>
  </w:num>
  <w:num w:numId="41">
    <w:abstractNumId w:val="42"/>
  </w:num>
  <w:num w:numId="42">
    <w:abstractNumId w:val="26"/>
  </w:num>
  <w:num w:numId="43">
    <w:abstractNumId w:val="21"/>
  </w:num>
  <w:num w:numId="44">
    <w:abstractNumId w:val="3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F9"/>
    <w:rsid w:val="0000610D"/>
    <w:rsid w:val="000065A0"/>
    <w:rsid w:val="00007DDA"/>
    <w:rsid w:val="00014C9F"/>
    <w:rsid w:val="000152CF"/>
    <w:rsid w:val="00023548"/>
    <w:rsid w:val="00024588"/>
    <w:rsid w:val="0003247E"/>
    <w:rsid w:val="00034FFE"/>
    <w:rsid w:val="00036D2A"/>
    <w:rsid w:val="00043013"/>
    <w:rsid w:val="00044CBB"/>
    <w:rsid w:val="00046AB4"/>
    <w:rsid w:val="00050648"/>
    <w:rsid w:val="00053EF6"/>
    <w:rsid w:val="00054463"/>
    <w:rsid w:val="00055495"/>
    <w:rsid w:val="00056215"/>
    <w:rsid w:val="00060F7E"/>
    <w:rsid w:val="0006252B"/>
    <w:rsid w:val="0006283F"/>
    <w:rsid w:val="00063931"/>
    <w:rsid w:val="000647E7"/>
    <w:rsid w:val="00065DED"/>
    <w:rsid w:val="000670D1"/>
    <w:rsid w:val="00070020"/>
    <w:rsid w:val="00070D8B"/>
    <w:rsid w:val="00072BF4"/>
    <w:rsid w:val="000758A1"/>
    <w:rsid w:val="000763DA"/>
    <w:rsid w:val="000774E9"/>
    <w:rsid w:val="00081D01"/>
    <w:rsid w:val="0008256F"/>
    <w:rsid w:val="00082A14"/>
    <w:rsid w:val="000842D2"/>
    <w:rsid w:val="000850FA"/>
    <w:rsid w:val="00094FE3"/>
    <w:rsid w:val="00097FD2"/>
    <w:rsid w:val="000A005A"/>
    <w:rsid w:val="000A2D87"/>
    <w:rsid w:val="000A4E85"/>
    <w:rsid w:val="000A4F3A"/>
    <w:rsid w:val="000A507A"/>
    <w:rsid w:val="000A5772"/>
    <w:rsid w:val="000A5C8A"/>
    <w:rsid w:val="000A77D6"/>
    <w:rsid w:val="000B2D4E"/>
    <w:rsid w:val="000B30D1"/>
    <w:rsid w:val="000B4FF0"/>
    <w:rsid w:val="000B5834"/>
    <w:rsid w:val="000C14B2"/>
    <w:rsid w:val="000C2F24"/>
    <w:rsid w:val="000C35B4"/>
    <w:rsid w:val="000C39B1"/>
    <w:rsid w:val="000C583C"/>
    <w:rsid w:val="000C5CEB"/>
    <w:rsid w:val="000C61A8"/>
    <w:rsid w:val="000C7E45"/>
    <w:rsid w:val="000D0C0E"/>
    <w:rsid w:val="000D1309"/>
    <w:rsid w:val="000D2E75"/>
    <w:rsid w:val="000D36C4"/>
    <w:rsid w:val="000D3BC9"/>
    <w:rsid w:val="000D5C5C"/>
    <w:rsid w:val="000E3F62"/>
    <w:rsid w:val="000E56C0"/>
    <w:rsid w:val="000E6AFA"/>
    <w:rsid w:val="000F00E5"/>
    <w:rsid w:val="000F04EB"/>
    <w:rsid w:val="000F1FCB"/>
    <w:rsid w:val="000F2134"/>
    <w:rsid w:val="000F3CC4"/>
    <w:rsid w:val="000F4DA3"/>
    <w:rsid w:val="00100935"/>
    <w:rsid w:val="00100B8F"/>
    <w:rsid w:val="00101EDC"/>
    <w:rsid w:val="001044EF"/>
    <w:rsid w:val="00105E7E"/>
    <w:rsid w:val="00107AD1"/>
    <w:rsid w:val="0011014B"/>
    <w:rsid w:val="0011368A"/>
    <w:rsid w:val="00116BE4"/>
    <w:rsid w:val="0012084E"/>
    <w:rsid w:val="0012136F"/>
    <w:rsid w:val="00122925"/>
    <w:rsid w:val="00122C08"/>
    <w:rsid w:val="0012430C"/>
    <w:rsid w:val="00126B52"/>
    <w:rsid w:val="00126EF6"/>
    <w:rsid w:val="001304C3"/>
    <w:rsid w:val="00134869"/>
    <w:rsid w:val="00135F4C"/>
    <w:rsid w:val="00142405"/>
    <w:rsid w:val="00145111"/>
    <w:rsid w:val="00145297"/>
    <w:rsid w:val="00147070"/>
    <w:rsid w:val="00147084"/>
    <w:rsid w:val="00147F4A"/>
    <w:rsid w:val="00151544"/>
    <w:rsid w:val="00151E72"/>
    <w:rsid w:val="00152C97"/>
    <w:rsid w:val="00152F57"/>
    <w:rsid w:val="001544F9"/>
    <w:rsid w:val="00155E24"/>
    <w:rsid w:val="00164FF7"/>
    <w:rsid w:val="00170FB6"/>
    <w:rsid w:val="001744DD"/>
    <w:rsid w:val="0017708C"/>
    <w:rsid w:val="00183728"/>
    <w:rsid w:val="0018738D"/>
    <w:rsid w:val="0018796A"/>
    <w:rsid w:val="0019111A"/>
    <w:rsid w:val="001914C5"/>
    <w:rsid w:val="00194CEB"/>
    <w:rsid w:val="0019503A"/>
    <w:rsid w:val="00195430"/>
    <w:rsid w:val="00195B72"/>
    <w:rsid w:val="0019781D"/>
    <w:rsid w:val="001A115A"/>
    <w:rsid w:val="001A31B0"/>
    <w:rsid w:val="001A4589"/>
    <w:rsid w:val="001A5BE6"/>
    <w:rsid w:val="001B368E"/>
    <w:rsid w:val="001B3C3D"/>
    <w:rsid w:val="001B5215"/>
    <w:rsid w:val="001C1D71"/>
    <w:rsid w:val="001C2280"/>
    <w:rsid w:val="001C4942"/>
    <w:rsid w:val="001C6C76"/>
    <w:rsid w:val="001D1E47"/>
    <w:rsid w:val="001D1E68"/>
    <w:rsid w:val="001D26D2"/>
    <w:rsid w:val="001D2701"/>
    <w:rsid w:val="001D3B28"/>
    <w:rsid w:val="001D4549"/>
    <w:rsid w:val="001D4B90"/>
    <w:rsid w:val="001D4D28"/>
    <w:rsid w:val="001D50BB"/>
    <w:rsid w:val="001D6009"/>
    <w:rsid w:val="001D74FC"/>
    <w:rsid w:val="001E0864"/>
    <w:rsid w:val="001E0D4D"/>
    <w:rsid w:val="001E11C5"/>
    <w:rsid w:val="001E14EA"/>
    <w:rsid w:val="001E1888"/>
    <w:rsid w:val="001E4319"/>
    <w:rsid w:val="001E4949"/>
    <w:rsid w:val="001E5120"/>
    <w:rsid w:val="001E6E93"/>
    <w:rsid w:val="001E7291"/>
    <w:rsid w:val="001E7D23"/>
    <w:rsid w:val="001F135B"/>
    <w:rsid w:val="001F3B8C"/>
    <w:rsid w:val="001F4EA2"/>
    <w:rsid w:val="001F55B1"/>
    <w:rsid w:val="001F596A"/>
    <w:rsid w:val="001F604E"/>
    <w:rsid w:val="001F6448"/>
    <w:rsid w:val="001F6539"/>
    <w:rsid w:val="001F6DD8"/>
    <w:rsid w:val="002006F8"/>
    <w:rsid w:val="00203B40"/>
    <w:rsid w:val="00210402"/>
    <w:rsid w:val="00211FAE"/>
    <w:rsid w:val="002138B3"/>
    <w:rsid w:val="00215692"/>
    <w:rsid w:val="00215D6D"/>
    <w:rsid w:val="002201A9"/>
    <w:rsid w:val="00221118"/>
    <w:rsid w:val="002229D9"/>
    <w:rsid w:val="00223725"/>
    <w:rsid w:val="0022451C"/>
    <w:rsid w:val="00224633"/>
    <w:rsid w:val="00225F79"/>
    <w:rsid w:val="002279DB"/>
    <w:rsid w:val="00231ECC"/>
    <w:rsid w:val="00232A29"/>
    <w:rsid w:val="00233FDA"/>
    <w:rsid w:val="00240214"/>
    <w:rsid w:val="00240C74"/>
    <w:rsid w:val="002419AC"/>
    <w:rsid w:val="00242179"/>
    <w:rsid w:val="00244B1C"/>
    <w:rsid w:val="00244F15"/>
    <w:rsid w:val="00245CAD"/>
    <w:rsid w:val="00250FDE"/>
    <w:rsid w:val="0025306C"/>
    <w:rsid w:val="002553B9"/>
    <w:rsid w:val="0025793C"/>
    <w:rsid w:val="002608BF"/>
    <w:rsid w:val="002638C2"/>
    <w:rsid w:val="00265B24"/>
    <w:rsid w:val="00266480"/>
    <w:rsid w:val="00266F4A"/>
    <w:rsid w:val="00267A39"/>
    <w:rsid w:val="00267F6D"/>
    <w:rsid w:val="00270A76"/>
    <w:rsid w:val="00274CEC"/>
    <w:rsid w:val="0028000D"/>
    <w:rsid w:val="0028243D"/>
    <w:rsid w:val="002834FC"/>
    <w:rsid w:val="00285DBA"/>
    <w:rsid w:val="002873ED"/>
    <w:rsid w:val="00287E84"/>
    <w:rsid w:val="00290DED"/>
    <w:rsid w:val="00292972"/>
    <w:rsid w:val="002953D7"/>
    <w:rsid w:val="00295889"/>
    <w:rsid w:val="002A1806"/>
    <w:rsid w:val="002A1B0C"/>
    <w:rsid w:val="002A4411"/>
    <w:rsid w:val="002A70DB"/>
    <w:rsid w:val="002A789A"/>
    <w:rsid w:val="002B1DD7"/>
    <w:rsid w:val="002B3424"/>
    <w:rsid w:val="002B4C60"/>
    <w:rsid w:val="002B542D"/>
    <w:rsid w:val="002B5BCA"/>
    <w:rsid w:val="002B6371"/>
    <w:rsid w:val="002B7A63"/>
    <w:rsid w:val="002C09A2"/>
    <w:rsid w:val="002C2F72"/>
    <w:rsid w:val="002D10F0"/>
    <w:rsid w:val="002D5B73"/>
    <w:rsid w:val="002D6E00"/>
    <w:rsid w:val="002D6E13"/>
    <w:rsid w:val="002D7559"/>
    <w:rsid w:val="002E1993"/>
    <w:rsid w:val="002E2535"/>
    <w:rsid w:val="002E4A46"/>
    <w:rsid w:val="002E522B"/>
    <w:rsid w:val="002E5E18"/>
    <w:rsid w:val="002E5EE7"/>
    <w:rsid w:val="002E5FC0"/>
    <w:rsid w:val="002E714E"/>
    <w:rsid w:val="002F2686"/>
    <w:rsid w:val="002F5CFC"/>
    <w:rsid w:val="00301287"/>
    <w:rsid w:val="00301BB5"/>
    <w:rsid w:val="00301F1C"/>
    <w:rsid w:val="003068D6"/>
    <w:rsid w:val="00312824"/>
    <w:rsid w:val="00313AD4"/>
    <w:rsid w:val="003146F4"/>
    <w:rsid w:val="003167EE"/>
    <w:rsid w:val="00317F51"/>
    <w:rsid w:val="00320E52"/>
    <w:rsid w:val="003210D6"/>
    <w:rsid w:val="003219BF"/>
    <w:rsid w:val="00322456"/>
    <w:rsid w:val="00333ABA"/>
    <w:rsid w:val="0033459B"/>
    <w:rsid w:val="00334CF9"/>
    <w:rsid w:val="00334D12"/>
    <w:rsid w:val="00334E3B"/>
    <w:rsid w:val="00335D08"/>
    <w:rsid w:val="00335DC5"/>
    <w:rsid w:val="003401B1"/>
    <w:rsid w:val="00341E28"/>
    <w:rsid w:val="003420E7"/>
    <w:rsid w:val="00342FAE"/>
    <w:rsid w:val="003479A9"/>
    <w:rsid w:val="00354EA3"/>
    <w:rsid w:val="003566D0"/>
    <w:rsid w:val="0035683F"/>
    <w:rsid w:val="00360614"/>
    <w:rsid w:val="00361E41"/>
    <w:rsid w:val="00365EB8"/>
    <w:rsid w:val="003803D2"/>
    <w:rsid w:val="0038087B"/>
    <w:rsid w:val="0038276F"/>
    <w:rsid w:val="00385E17"/>
    <w:rsid w:val="003872B9"/>
    <w:rsid w:val="00387B2A"/>
    <w:rsid w:val="00390B1D"/>
    <w:rsid w:val="00390DFF"/>
    <w:rsid w:val="0039342E"/>
    <w:rsid w:val="00396C87"/>
    <w:rsid w:val="003978BA"/>
    <w:rsid w:val="003A0358"/>
    <w:rsid w:val="003A36A5"/>
    <w:rsid w:val="003A40F8"/>
    <w:rsid w:val="003A417F"/>
    <w:rsid w:val="003A4DBB"/>
    <w:rsid w:val="003A63E4"/>
    <w:rsid w:val="003A7AA9"/>
    <w:rsid w:val="003A7C07"/>
    <w:rsid w:val="003B148E"/>
    <w:rsid w:val="003B3004"/>
    <w:rsid w:val="003B3872"/>
    <w:rsid w:val="003B4954"/>
    <w:rsid w:val="003B499D"/>
    <w:rsid w:val="003B5113"/>
    <w:rsid w:val="003B6801"/>
    <w:rsid w:val="003C050A"/>
    <w:rsid w:val="003C083C"/>
    <w:rsid w:val="003C13F4"/>
    <w:rsid w:val="003C28CE"/>
    <w:rsid w:val="003C2B5A"/>
    <w:rsid w:val="003D0D29"/>
    <w:rsid w:val="003D33F4"/>
    <w:rsid w:val="003D3628"/>
    <w:rsid w:val="003D457C"/>
    <w:rsid w:val="003D6371"/>
    <w:rsid w:val="003E490A"/>
    <w:rsid w:val="003E56F0"/>
    <w:rsid w:val="003E7092"/>
    <w:rsid w:val="003F1A60"/>
    <w:rsid w:val="003F2166"/>
    <w:rsid w:val="00400F84"/>
    <w:rsid w:val="0040146C"/>
    <w:rsid w:val="00401C4E"/>
    <w:rsid w:val="0040258C"/>
    <w:rsid w:val="004066B8"/>
    <w:rsid w:val="00416A79"/>
    <w:rsid w:val="00417001"/>
    <w:rsid w:val="00417158"/>
    <w:rsid w:val="0042426B"/>
    <w:rsid w:val="004249E7"/>
    <w:rsid w:val="00426B8A"/>
    <w:rsid w:val="00430FCB"/>
    <w:rsid w:val="00433A65"/>
    <w:rsid w:val="00433BD7"/>
    <w:rsid w:val="00434DDB"/>
    <w:rsid w:val="004359B2"/>
    <w:rsid w:val="004365F2"/>
    <w:rsid w:val="00437E25"/>
    <w:rsid w:val="00443AF1"/>
    <w:rsid w:val="0044583F"/>
    <w:rsid w:val="00445F9A"/>
    <w:rsid w:val="00447BF0"/>
    <w:rsid w:val="00450DA7"/>
    <w:rsid w:val="0045145E"/>
    <w:rsid w:val="00455200"/>
    <w:rsid w:val="004604BF"/>
    <w:rsid w:val="00461F05"/>
    <w:rsid w:val="00462B7C"/>
    <w:rsid w:val="0046693E"/>
    <w:rsid w:val="004672EF"/>
    <w:rsid w:val="00473AE8"/>
    <w:rsid w:val="00483088"/>
    <w:rsid w:val="00484814"/>
    <w:rsid w:val="004909A2"/>
    <w:rsid w:val="00490FB4"/>
    <w:rsid w:val="00491F51"/>
    <w:rsid w:val="00492BEA"/>
    <w:rsid w:val="00492E8F"/>
    <w:rsid w:val="00493A68"/>
    <w:rsid w:val="00496E6B"/>
    <w:rsid w:val="00497E17"/>
    <w:rsid w:val="004A06F7"/>
    <w:rsid w:val="004A2DE8"/>
    <w:rsid w:val="004A5960"/>
    <w:rsid w:val="004A74E7"/>
    <w:rsid w:val="004B00E5"/>
    <w:rsid w:val="004B2E98"/>
    <w:rsid w:val="004B397B"/>
    <w:rsid w:val="004B6AD7"/>
    <w:rsid w:val="004B7C3F"/>
    <w:rsid w:val="004B7FDA"/>
    <w:rsid w:val="004C2902"/>
    <w:rsid w:val="004C2957"/>
    <w:rsid w:val="004C2C4B"/>
    <w:rsid w:val="004C52A3"/>
    <w:rsid w:val="004C600A"/>
    <w:rsid w:val="004C64E6"/>
    <w:rsid w:val="004C78CF"/>
    <w:rsid w:val="004D1D11"/>
    <w:rsid w:val="004D3D4C"/>
    <w:rsid w:val="004D6FB6"/>
    <w:rsid w:val="004E0ED5"/>
    <w:rsid w:val="004E5B27"/>
    <w:rsid w:val="004F038E"/>
    <w:rsid w:val="004F12AD"/>
    <w:rsid w:val="004F2545"/>
    <w:rsid w:val="004F25CE"/>
    <w:rsid w:val="004F48AA"/>
    <w:rsid w:val="004F561E"/>
    <w:rsid w:val="00502BCE"/>
    <w:rsid w:val="00503D64"/>
    <w:rsid w:val="00503FB3"/>
    <w:rsid w:val="005055E9"/>
    <w:rsid w:val="00511861"/>
    <w:rsid w:val="00513036"/>
    <w:rsid w:val="005151C0"/>
    <w:rsid w:val="00515626"/>
    <w:rsid w:val="00515E9A"/>
    <w:rsid w:val="005167C5"/>
    <w:rsid w:val="00516B77"/>
    <w:rsid w:val="00520DFF"/>
    <w:rsid w:val="005220BB"/>
    <w:rsid w:val="005261F9"/>
    <w:rsid w:val="00526291"/>
    <w:rsid w:val="00530674"/>
    <w:rsid w:val="00531A74"/>
    <w:rsid w:val="00531CB9"/>
    <w:rsid w:val="00532A6F"/>
    <w:rsid w:val="0053706F"/>
    <w:rsid w:val="005436B5"/>
    <w:rsid w:val="00545105"/>
    <w:rsid w:val="005470E0"/>
    <w:rsid w:val="00550A25"/>
    <w:rsid w:val="00551F83"/>
    <w:rsid w:val="00552AA0"/>
    <w:rsid w:val="00555330"/>
    <w:rsid w:val="00556542"/>
    <w:rsid w:val="005567C7"/>
    <w:rsid w:val="005569D4"/>
    <w:rsid w:val="00564613"/>
    <w:rsid w:val="005647E2"/>
    <w:rsid w:val="0057247D"/>
    <w:rsid w:val="0057347B"/>
    <w:rsid w:val="0057438F"/>
    <w:rsid w:val="005745A0"/>
    <w:rsid w:val="00574D10"/>
    <w:rsid w:val="00575A80"/>
    <w:rsid w:val="00590411"/>
    <w:rsid w:val="00593AD8"/>
    <w:rsid w:val="00593BA5"/>
    <w:rsid w:val="0059490E"/>
    <w:rsid w:val="005A6A55"/>
    <w:rsid w:val="005B4BF7"/>
    <w:rsid w:val="005B7A1D"/>
    <w:rsid w:val="005B7F3B"/>
    <w:rsid w:val="005C01A2"/>
    <w:rsid w:val="005C5869"/>
    <w:rsid w:val="005C59B4"/>
    <w:rsid w:val="005C6396"/>
    <w:rsid w:val="005D0555"/>
    <w:rsid w:val="005D2145"/>
    <w:rsid w:val="005D2796"/>
    <w:rsid w:val="005D7A00"/>
    <w:rsid w:val="005E428E"/>
    <w:rsid w:val="005F01A1"/>
    <w:rsid w:val="005F0577"/>
    <w:rsid w:val="005F06C6"/>
    <w:rsid w:val="005F1DBD"/>
    <w:rsid w:val="005F2099"/>
    <w:rsid w:val="005F7093"/>
    <w:rsid w:val="005F7A6C"/>
    <w:rsid w:val="00600DE8"/>
    <w:rsid w:val="0060355D"/>
    <w:rsid w:val="00604034"/>
    <w:rsid w:val="00604E70"/>
    <w:rsid w:val="00604FC2"/>
    <w:rsid w:val="00605247"/>
    <w:rsid w:val="0060654F"/>
    <w:rsid w:val="00607E3B"/>
    <w:rsid w:val="006112DA"/>
    <w:rsid w:val="00612A98"/>
    <w:rsid w:val="006152F9"/>
    <w:rsid w:val="0061547A"/>
    <w:rsid w:val="00617EE6"/>
    <w:rsid w:val="006208F8"/>
    <w:rsid w:val="00621E5E"/>
    <w:rsid w:val="006232E6"/>
    <w:rsid w:val="00631629"/>
    <w:rsid w:val="00633025"/>
    <w:rsid w:val="00634255"/>
    <w:rsid w:val="0063454A"/>
    <w:rsid w:val="006368B3"/>
    <w:rsid w:val="00637F44"/>
    <w:rsid w:val="0064382E"/>
    <w:rsid w:val="00644B8B"/>
    <w:rsid w:val="00652B21"/>
    <w:rsid w:val="00652F5D"/>
    <w:rsid w:val="00653CE4"/>
    <w:rsid w:val="00654B95"/>
    <w:rsid w:val="00655EA6"/>
    <w:rsid w:val="00656C6C"/>
    <w:rsid w:val="006573A5"/>
    <w:rsid w:val="00664DA8"/>
    <w:rsid w:val="00664DB4"/>
    <w:rsid w:val="00665424"/>
    <w:rsid w:val="00666DCE"/>
    <w:rsid w:val="00672101"/>
    <w:rsid w:val="00674EFB"/>
    <w:rsid w:val="00675120"/>
    <w:rsid w:val="0068161E"/>
    <w:rsid w:val="00686A16"/>
    <w:rsid w:val="00686D21"/>
    <w:rsid w:val="00687960"/>
    <w:rsid w:val="00687CDC"/>
    <w:rsid w:val="006900E0"/>
    <w:rsid w:val="00691FCA"/>
    <w:rsid w:val="00692028"/>
    <w:rsid w:val="006952D3"/>
    <w:rsid w:val="00696B0E"/>
    <w:rsid w:val="006A16DB"/>
    <w:rsid w:val="006A228B"/>
    <w:rsid w:val="006A56F2"/>
    <w:rsid w:val="006B2104"/>
    <w:rsid w:val="006B494C"/>
    <w:rsid w:val="006B5C5C"/>
    <w:rsid w:val="006B6146"/>
    <w:rsid w:val="006C72F1"/>
    <w:rsid w:val="006D433F"/>
    <w:rsid w:val="006D52BB"/>
    <w:rsid w:val="006D7057"/>
    <w:rsid w:val="006E1CAB"/>
    <w:rsid w:val="006E4DFE"/>
    <w:rsid w:val="006E4FA7"/>
    <w:rsid w:val="006E5AFE"/>
    <w:rsid w:val="006E6B23"/>
    <w:rsid w:val="006F4A7C"/>
    <w:rsid w:val="006F6482"/>
    <w:rsid w:val="007005A7"/>
    <w:rsid w:val="007021FC"/>
    <w:rsid w:val="00705967"/>
    <w:rsid w:val="007111A6"/>
    <w:rsid w:val="00715646"/>
    <w:rsid w:val="00716186"/>
    <w:rsid w:val="00716860"/>
    <w:rsid w:val="00722099"/>
    <w:rsid w:val="00722F83"/>
    <w:rsid w:val="0072419C"/>
    <w:rsid w:val="007267A6"/>
    <w:rsid w:val="00730C17"/>
    <w:rsid w:val="007322D3"/>
    <w:rsid w:val="00732944"/>
    <w:rsid w:val="0073375C"/>
    <w:rsid w:val="00734529"/>
    <w:rsid w:val="007347A6"/>
    <w:rsid w:val="00736614"/>
    <w:rsid w:val="007373E1"/>
    <w:rsid w:val="007379EA"/>
    <w:rsid w:val="00740DDB"/>
    <w:rsid w:val="007417DE"/>
    <w:rsid w:val="00742CE3"/>
    <w:rsid w:val="00743479"/>
    <w:rsid w:val="00745064"/>
    <w:rsid w:val="00745100"/>
    <w:rsid w:val="00746907"/>
    <w:rsid w:val="00751A59"/>
    <w:rsid w:val="0075351A"/>
    <w:rsid w:val="007536EC"/>
    <w:rsid w:val="007550E8"/>
    <w:rsid w:val="007554FA"/>
    <w:rsid w:val="00763405"/>
    <w:rsid w:val="0076421F"/>
    <w:rsid w:val="0076749B"/>
    <w:rsid w:val="007713FF"/>
    <w:rsid w:val="0077169A"/>
    <w:rsid w:val="00771C53"/>
    <w:rsid w:val="00776C99"/>
    <w:rsid w:val="00777DC9"/>
    <w:rsid w:val="0078032F"/>
    <w:rsid w:val="007805A3"/>
    <w:rsid w:val="00781741"/>
    <w:rsid w:val="00781E7D"/>
    <w:rsid w:val="007833B2"/>
    <w:rsid w:val="007850C2"/>
    <w:rsid w:val="007875CB"/>
    <w:rsid w:val="00787910"/>
    <w:rsid w:val="00791556"/>
    <w:rsid w:val="00794BAC"/>
    <w:rsid w:val="00795B05"/>
    <w:rsid w:val="00796945"/>
    <w:rsid w:val="00796DAB"/>
    <w:rsid w:val="007A122E"/>
    <w:rsid w:val="007A2290"/>
    <w:rsid w:val="007A4482"/>
    <w:rsid w:val="007B1F82"/>
    <w:rsid w:val="007B3A9C"/>
    <w:rsid w:val="007C0FBE"/>
    <w:rsid w:val="007C480C"/>
    <w:rsid w:val="007C6DD2"/>
    <w:rsid w:val="007D1417"/>
    <w:rsid w:val="007D2C19"/>
    <w:rsid w:val="007D3294"/>
    <w:rsid w:val="007D7249"/>
    <w:rsid w:val="007D7C48"/>
    <w:rsid w:val="007E0BA8"/>
    <w:rsid w:val="007E2121"/>
    <w:rsid w:val="007E3806"/>
    <w:rsid w:val="007E5BD2"/>
    <w:rsid w:val="007E5F41"/>
    <w:rsid w:val="007E79A3"/>
    <w:rsid w:val="007E7F6A"/>
    <w:rsid w:val="007F00BD"/>
    <w:rsid w:val="007F11C3"/>
    <w:rsid w:val="007F1708"/>
    <w:rsid w:val="007F2E7B"/>
    <w:rsid w:val="007F481F"/>
    <w:rsid w:val="007F4C06"/>
    <w:rsid w:val="007F5458"/>
    <w:rsid w:val="0080304C"/>
    <w:rsid w:val="00806C3C"/>
    <w:rsid w:val="008076B0"/>
    <w:rsid w:val="0081366D"/>
    <w:rsid w:val="00813C0B"/>
    <w:rsid w:val="008141B1"/>
    <w:rsid w:val="008148B3"/>
    <w:rsid w:val="00816720"/>
    <w:rsid w:val="008208A3"/>
    <w:rsid w:val="00820950"/>
    <w:rsid w:val="00823EE2"/>
    <w:rsid w:val="00823FDA"/>
    <w:rsid w:val="00825DD8"/>
    <w:rsid w:val="008311C0"/>
    <w:rsid w:val="00832298"/>
    <w:rsid w:val="00833AB9"/>
    <w:rsid w:val="00833B9D"/>
    <w:rsid w:val="00835E01"/>
    <w:rsid w:val="00836BC9"/>
    <w:rsid w:val="00836D8D"/>
    <w:rsid w:val="0083797B"/>
    <w:rsid w:val="00841368"/>
    <w:rsid w:val="008462AA"/>
    <w:rsid w:val="00846801"/>
    <w:rsid w:val="00847505"/>
    <w:rsid w:val="00850DC7"/>
    <w:rsid w:val="00851581"/>
    <w:rsid w:val="00852771"/>
    <w:rsid w:val="008550B8"/>
    <w:rsid w:val="0085517C"/>
    <w:rsid w:val="008564C9"/>
    <w:rsid w:val="00856C3D"/>
    <w:rsid w:val="008577FF"/>
    <w:rsid w:val="00862DAB"/>
    <w:rsid w:val="00863668"/>
    <w:rsid w:val="00865AF9"/>
    <w:rsid w:val="00867838"/>
    <w:rsid w:val="00873BF0"/>
    <w:rsid w:val="008747B5"/>
    <w:rsid w:val="00877865"/>
    <w:rsid w:val="00881F72"/>
    <w:rsid w:val="008832E1"/>
    <w:rsid w:val="00885817"/>
    <w:rsid w:val="00886768"/>
    <w:rsid w:val="00886C29"/>
    <w:rsid w:val="00887781"/>
    <w:rsid w:val="008956D6"/>
    <w:rsid w:val="008967F2"/>
    <w:rsid w:val="008A526B"/>
    <w:rsid w:val="008A6A2F"/>
    <w:rsid w:val="008B1DB4"/>
    <w:rsid w:val="008B39B2"/>
    <w:rsid w:val="008B60CB"/>
    <w:rsid w:val="008B711F"/>
    <w:rsid w:val="008B7BF5"/>
    <w:rsid w:val="008C0157"/>
    <w:rsid w:val="008C059E"/>
    <w:rsid w:val="008C38C7"/>
    <w:rsid w:val="008C7774"/>
    <w:rsid w:val="008C7D63"/>
    <w:rsid w:val="008D0491"/>
    <w:rsid w:val="008D0ACC"/>
    <w:rsid w:val="008D10A9"/>
    <w:rsid w:val="008D569B"/>
    <w:rsid w:val="008D733C"/>
    <w:rsid w:val="008D7A9D"/>
    <w:rsid w:val="008E11AC"/>
    <w:rsid w:val="008E1203"/>
    <w:rsid w:val="008E13E0"/>
    <w:rsid w:val="008E1992"/>
    <w:rsid w:val="008F07A1"/>
    <w:rsid w:val="008F0991"/>
    <w:rsid w:val="008F2567"/>
    <w:rsid w:val="008F2E32"/>
    <w:rsid w:val="008F3369"/>
    <w:rsid w:val="008F5C74"/>
    <w:rsid w:val="008F66E1"/>
    <w:rsid w:val="008F6D59"/>
    <w:rsid w:val="008F7C34"/>
    <w:rsid w:val="009037F7"/>
    <w:rsid w:val="00904A27"/>
    <w:rsid w:val="00904C66"/>
    <w:rsid w:val="0090588F"/>
    <w:rsid w:val="00905FD4"/>
    <w:rsid w:val="009061C8"/>
    <w:rsid w:val="0091012D"/>
    <w:rsid w:val="00911127"/>
    <w:rsid w:val="0091120D"/>
    <w:rsid w:val="00912314"/>
    <w:rsid w:val="009129ED"/>
    <w:rsid w:val="00915A0C"/>
    <w:rsid w:val="00917617"/>
    <w:rsid w:val="00917FAA"/>
    <w:rsid w:val="00920925"/>
    <w:rsid w:val="00922808"/>
    <w:rsid w:val="009232DF"/>
    <w:rsid w:val="009238C9"/>
    <w:rsid w:val="00925644"/>
    <w:rsid w:val="00926E2C"/>
    <w:rsid w:val="009271F4"/>
    <w:rsid w:val="00930866"/>
    <w:rsid w:val="009314E5"/>
    <w:rsid w:val="009346D7"/>
    <w:rsid w:val="00937398"/>
    <w:rsid w:val="0093776C"/>
    <w:rsid w:val="009452FF"/>
    <w:rsid w:val="0094633A"/>
    <w:rsid w:val="00946F6F"/>
    <w:rsid w:val="00956452"/>
    <w:rsid w:val="009565CE"/>
    <w:rsid w:val="00964099"/>
    <w:rsid w:val="00965E1D"/>
    <w:rsid w:val="00966CDF"/>
    <w:rsid w:val="009677CD"/>
    <w:rsid w:val="0097007F"/>
    <w:rsid w:val="00970636"/>
    <w:rsid w:val="0097104F"/>
    <w:rsid w:val="00972F3E"/>
    <w:rsid w:val="00973899"/>
    <w:rsid w:val="0097450F"/>
    <w:rsid w:val="00974F0F"/>
    <w:rsid w:val="0097504F"/>
    <w:rsid w:val="00977173"/>
    <w:rsid w:val="00977201"/>
    <w:rsid w:val="00981E4E"/>
    <w:rsid w:val="0098337E"/>
    <w:rsid w:val="009863E1"/>
    <w:rsid w:val="00987FC6"/>
    <w:rsid w:val="009914FA"/>
    <w:rsid w:val="009917B8"/>
    <w:rsid w:val="009928EB"/>
    <w:rsid w:val="00992991"/>
    <w:rsid w:val="00995ADD"/>
    <w:rsid w:val="00995E5D"/>
    <w:rsid w:val="00996755"/>
    <w:rsid w:val="009A3A3D"/>
    <w:rsid w:val="009A5170"/>
    <w:rsid w:val="009B0558"/>
    <w:rsid w:val="009B2312"/>
    <w:rsid w:val="009B2E18"/>
    <w:rsid w:val="009B3CAE"/>
    <w:rsid w:val="009B6070"/>
    <w:rsid w:val="009C034C"/>
    <w:rsid w:val="009C2C66"/>
    <w:rsid w:val="009C56BC"/>
    <w:rsid w:val="009D26D4"/>
    <w:rsid w:val="009D2E66"/>
    <w:rsid w:val="009D3185"/>
    <w:rsid w:val="009D5593"/>
    <w:rsid w:val="009D625A"/>
    <w:rsid w:val="009E1EDE"/>
    <w:rsid w:val="009E2CBD"/>
    <w:rsid w:val="009E4E7A"/>
    <w:rsid w:val="009E5253"/>
    <w:rsid w:val="009F00E9"/>
    <w:rsid w:val="009F1AA8"/>
    <w:rsid w:val="009F4E7A"/>
    <w:rsid w:val="00A07385"/>
    <w:rsid w:val="00A12214"/>
    <w:rsid w:val="00A14D62"/>
    <w:rsid w:val="00A1628E"/>
    <w:rsid w:val="00A17520"/>
    <w:rsid w:val="00A21667"/>
    <w:rsid w:val="00A21743"/>
    <w:rsid w:val="00A22C45"/>
    <w:rsid w:val="00A22E54"/>
    <w:rsid w:val="00A255CB"/>
    <w:rsid w:val="00A275D4"/>
    <w:rsid w:val="00A31126"/>
    <w:rsid w:val="00A31202"/>
    <w:rsid w:val="00A31A3A"/>
    <w:rsid w:val="00A31B7E"/>
    <w:rsid w:val="00A34F1E"/>
    <w:rsid w:val="00A37921"/>
    <w:rsid w:val="00A45315"/>
    <w:rsid w:val="00A457A6"/>
    <w:rsid w:val="00A4679C"/>
    <w:rsid w:val="00A4739F"/>
    <w:rsid w:val="00A51464"/>
    <w:rsid w:val="00A55242"/>
    <w:rsid w:val="00A558C6"/>
    <w:rsid w:val="00A6034A"/>
    <w:rsid w:val="00A637EC"/>
    <w:rsid w:val="00A64B14"/>
    <w:rsid w:val="00A700D5"/>
    <w:rsid w:val="00A71528"/>
    <w:rsid w:val="00A71C3A"/>
    <w:rsid w:val="00A77830"/>
    <w:rsid w:val="00A80DE1"/>
    <w:rsid w:val="00A82382"/>
    <w:rsid w:val="00A82DFD"/>
    <w:rsid w:val="00A8373B"/>
    <w:rsid w:val="00A85C5C"/>
    <w:rsid w:val="00A91D35"/>
    <w:rsid w:val="00A924BB"/>
    <w:rsid w:val="00A9299E"/>
    <w:rsid w:val="00A93849"/>
    <w:rsid w:val="00A93D44"/>
    <w:rsid w:val="00A95D0C"/>
    <w:rsid w:val="00A9613B"/>
    <w:rsid w:val="00AA0DA6"/>
    <w:rsid w:val="00AA3B6F"/>
    <w:rsid w:val="00AA48F7"/>
    <w:rsid w:val="00AA7468"/>
    <w:rsid w:val="00AB13EA"/>
    <w:rsid w:val="00AB4E6C"/>
    <w:rsid w:val="00AB6D0E"/>
    <w:rsid w:val="00AC00CE"/>
    <w:rsid w:val="00AC3ED6"/>
    <w:rsid w:val="00AC50E4"/>
    <w:rsid w:val="00AD0426"/>
    <w:rsid w:val="00AD4D2E"/>
    <w:rsid w:val="00AD67E5"/>
    <w:rsid w:val="00AD6AC7"/>
    <w:rsid w:val="00AD76DB"/>
    <w:rsid w:val="00AE28F1"/>
    <w:rsid w:val="00AE329E"/>
    <w:rsid w:val="00AE374F"/>
    <w:rsid w:val="00AE5A5F"/>
    <w:rsid w:val="00AE61A0"/>
    <w:rsid w:val="00AE6489"/>
    <w:rsid w:val="00AF35DC"/>
    <w:rsid w:val="00AF6EFE"/>
    <w:rsid w:val="00B00D11"/>
    <w:rsid w:val="00B01038"/>
    <w:rsid w:val="00B0396C"/>
    <w:rsid w:val="00B111DB"/>
    <w:rsid w:val="00B11CF2"/>
    <w:rsid w:val="00B13AE0"/>
    <w:rsid w:val="00B1495E"/>
    <w:rsid w:val="00B14E2D"/>
    <w:rsid w:val="00B16D58"/>
    <w:rsid w:val="00B16EB9"/>
    <w:rsid w:val="00B21053"/>
    <w:rsid w:val="00B21182"/>
    <w:rsid w:val="00B230AB"/>
    <w:rsid w:val="00B231F4"/>
    <w:rsid w:val="00B2442A"/>
    <w:rsid w:val="00B305B6"/>
    <w:rsid w:val="00B34FD6"/>
    <w:rsid w:val="00B3548A"/>
    <w:rsid w:val="00B3562B"/>
    <w:rsid w:val="00B370DE"/>
    <w:rsid w:val="00B45F98"/>
    <w:rsid w:val="00B511BB"/>
    <w:rsid w:val="00B51F8E"/>
    <w:rsid w:val="00B525D1"/>
    <w:rsid w:val="00B5281E"/>
    <w:rsid w:val="00B543D6"/>
    <w:rsid w:val="00B5581A"/>
    <w:rsid w:val="00B561BC"/>
    <w:rsid w:val="00B57397"/>
    <w:rsid w:val="00B57AF5"/>
    <w:rsid w:val="00B62552"/>
    <w:rsid w:val="00B63DBB"/>
    <w:rsid w:val="00B64317"/>
    <w:rsid w:val="00B643B5"/>
    <w:rsid w:val="00B64692"/>
    <w:rsid w:val="00B646D0"/>
    <w:rsid w:val="00B66C83"/>
    <w:rsid w:val="00B72607"/>
    <w:rsid w:val="00B74BF1"/>
    <w:rsid w:val="00B831CF"/>
    <w:rsid w:val="00B90C57"/>
    <w:rsid w:val="00B90C8F"/>
    <w:rsid w:val="00B94630"/>
    <w:rsid w:val="00B94CD1"/>
    <w:rsid w:val="00B963D6"/>
    <w:rsid w:val="00B96A35"/>
    <w:rsid w:val="00B96BFA"/>
    <w:rsid w:val="00B96D2D"/>
    <w:rsid w:val="00B96D94"/>
    <w:rsid w:val="00B97D06"/>
    <w:rsid w:val="00BA396A"/>
    <w:rsid w:val="00BA3ED8"/>
    <w:rsid w:val="00BA43FB"/>
    <w:rsid w:val="00BA499E"/>
    <w:rsid w:val="00BA5882"/>
    <w:rsid w:val="00BB0E60"/>
    <w:rsid w:val="00BB1C65"/>
    <w:rsid w:val="00BB1D3B"/>
    <w:rsid w:val="00BB1F48"/>
    <w:rsid w:val="00BB3704"/>
    <w:rsid w:val="00BB58D1"/>
    <w:rsid w:val="00BC3FA4"/>
    <w:rsid w:val="00BC4686"/>
    <w:rsid w:val="00BC4A6B"/>
    <w:rsid w:val="00BD0916"/>
    <w:rsid w:val="00BD10DD"/>
    <w:rsid w:val="00BD1D81"/>
    <w:rsid w:val="00BD3EDB"/>
    <w:rsid w:val="00BE634B"/>
    <w:rsid w:val="00BF3F33"/>
    <w:rsid w:val="00BF4053"/>
    <w:rsid w:val="00BF5252"/>
    <w:rsid w:val="00BF565F"/>
    <w:rsid w:val="00BF7C6E"/>
    <w:rsid w:val="00C00E71"/>
    <w:rsid w:val="00C02559"/>
    <w:rsid w:val="00C027F2"/>
    <w:rsid w:val="00C03F53"/>
    <w:rsid w:val="00C04892"/>
    <w:rsid w:val="00C04A9F"/>
    <w:rsid w:val="00C0690D"/>
    <w:rsid w:val="00C07C4D"/>
    <w:rsid w:val="00C1048E"/>
    <w:rsid w:val="00C10811"/>
    <w:rsid w:val="00C11086"/>
    <w:rsid w:val="00C12FA3"/>
    <w:rsid w:val="00C14125"/>
    <w:rsid w:val="00C155A4"/>
    <w:rsid w:val="00C16B0F"/>
    <w:rsid w:val="00C16C66"/>
    <w:rsid w:val="00C16F5B"/>
    <w:rsid w:val="00C1709B"/>
    <w:rsid w:val="00C23B96"/>
    <w:rsid w:val="00C24972"/>
    <w:rsid w:val="00C24C8D"/>
    <w:rsid w:val="00C3033F"/>
    <w:rsid w:val="00C30AB7"/>
    <w:rsid w:val="00C3227A"/>
    <w:rsid w:val="00C32DD6"/>
    <w:rsid w:val="00C36020"/>
    <w:rsid w:val="00C44050"/>
    <w:rsid w:val="00C44E96"/>
    <w:rsid w:val="00C45F56"/>
    <w:rsid w:val="00C460C4"/>
    <w:rsid w:val="00C4644E"/>
    <w:rsid w:val="00C46682"/>
    <w:rsid w:val="00C471AD"/>
    <w:rsid w:val="00C5050A"/>
    <w:rsid w:val="00C5172A"/>
    <w:rsid w:val="00C51F74"/>
    <w:rsid w:val="00C52D3E"/>
    <w:rsid w:val="00C61293"/>
    <w:rsid w:val="00C648DB"/>
    <w:rsid w:val="00C6490F"/>
    <w:rsid w:val="00C65186"/>
    <w:rsid w:val="00C66FE5"/>
    <w:rsid w:val="00C765C7"/>
    <w:rsid w:val="00C76BFA"/>
    <w:rsid w:val="00C81372"/>
    <w:rsid w:val="00C82299"/>
    <w:rsid w:val="00C8492C"/>
    <w:rsid w:val="00C85CAE"/>
    <w:rsid w:val="00C86856"/>
    <w:rsid w:val="00C90FDF"/>
    <w:rsid w:val="00C925FA"/>
    <w:rsid w:val="00C92B51"/>
    <w:rsid w:val="00C94528"/>
    <w:rsid w:val="00C94D11"/>
    <w:rsid w:val="00C96EAC"/>
    <w:rsid w:val="00C979D3"/>
    <w:rsid w:val="00CA5C2D"/>
    <w:rsid w:val="00CA7E05"/>
    <w:rsid w:val="00CB0D04"/>
    <w:rsid w:val="00CB0F71"/>
    <w:rsid w:val="00CC1E5C"/>
    <w:rsid w:val="00CC2CB2"/>
    <w:rsid w:val="00CC6DE2"/>
    <w:rsid w:val="00CC74F0"/>
    <w:rsid w:val="00CD2FD0"/>
    <w:rsid w:val="00CD46C5"/>
    <w:rsid w:val="00CD55EF"/>
    <w:rsid w:val="00CE26E3"/>
    <w:rsid w:val="00CE7E07"/>
    <w:rsid w:val="00CF0A93"/>
    <w:rsid w:val="00CF2B6C"/>
    <w:rsid w:val="00CF4C34"/>
    <w:rsid w:val="00D014DB"/>
    <w:rsid w:val="00D01FBD"/>
    <w:rsid w:val="00D0200D"/>
    <w:rsid w:val="00D03554"/>
    <w:rsid w:val="00D05957"/>
    <w:rsid w:val="00D07065"/>
    <w:rsid w:val="00D10D87"/>
    <w:rsid w:val="00D10DAB"/>
    <w:rsid w:val="00D141FC"/>
    <w:rsid w:val="00D16C07"/>
    <w:rsid w:val="00D209AA"/>
    <w:rsid w:val="00D20E35"/>
    <w:rsid w:val="00D253E6"/>
    <w:rsid w:val="00D318D8"/>
    <w:rsid w:val="00D31D8A"/>
    <w:rsid w:val="00D34BDF"/>
    <w:rsid w:val="00D3520D"/>
    <w:rsid w:val="00D36338"/>
    <w:rsid w:val="00D43547"/>
    <w:rsid w:val="00D44E0C"/>
    <w:rsid w:val="00D47579"/>
    <w:rsid w:val="00D505AF"/>
    <w:rsid w:val="00D50A57"/>
    <w:rsid w:val="00D52182"/>
    <w:rsid w:val="00D52942"/>
    <w:rsid w:val="00D52F0E"/>
    <w:rsid w:val="00D53A30"/>
    <w:rsid w:val="00D542DE"/>
    <w:rsid w:val="00D54B98"/>
    <w:rsid w:val="00D54F9B"/>
    <w:rsid w:val="00D550DB"/>
    <w:rsid w:val="00D55606"/>
    <w:rsid w:val="00D574C2"/>
    <w:rsid w:val="00D57B0F"/>
    <w:rsid w:val="00D60884"/>
    <w:rsid w:val="00D63314"/>
    <w:rsid w:val="00D64E3F"/>
    <w:rsid w:val="00D65D44"/>
    <w:rsid w:val="00D673D0"/>
    <w:rsid w:val="00D723FE"/>
    <w:rsid w:val="00D73C5C"/>
    <w:rsid w:val="00D74121"/>
    <w:rsid w:val="00D748BA"/>
    <w:rsid w:val="00D74905"/>
    <w:rsid w:val="00D76D76"/>
    <w:rsid w:val="00D779FD"/>
    <w:rsid w:val="00D80017"/>
    <w:rsid w:val="00D81768"/>
    <w:rsid w:val="00D84336"/>
    <w:rsid w:val="00D91675"/>
    <w:rsid w:val="00D946F1"/>
    <w:rsid w:val="00D951F0"/>
    <w:rsid w:val="00D95C87"/>
    <w:rsid w:val="00D95D6B"/>
    <w:rsid w:val="00DB0256"/>
    <w:rsid w:val="00DB1D4F"/>
    <w:rsid w:val="00DB6641"/>
    <w:rsid w:val="00DB67C6"/>
    <w:rsid w:val="00DB72BE"/>
    <w:rsid w:val="00DC091E"/>
    <w:rsid w:val="00DC0FD6"/>
    <w:rsid w:val="00DC384D"/>
    <w:rsid w:val="00DC3BAC"/>
    <w:rsid w:val="00DC3F82"/>
    <w:rsid w:val="00DC5D74"/>
    <w:rsid w:val="00DC6908"/>
    <w:rsid w:val="00DC782D"/>
    <w:rsid w:val="00DD0F2F"/>
    <w:rsid w:val="00DD2C3D"/>
    <w:rsid w:val="00DD3844"/>
    <w:rsid w:val="00DD4FC5"/>
    <w:rsid w:val="00DD58D2"/>
    <w:rsid w:val="00DD7538"/>
    <w:rsid w:val="00DD78CA"/>
    <w:rsid w:val="00DE6A2A"/>
    <w:rsid w:val="00DF1970"/>
    <w:rsid w:val="00DF2D8E"/>
    <w:rsid w:val="00DF3F3E"/>
    <w:rsid w:val="00DF4246"/>
    <w:rsid w:val="00DF5AAB"/>
    <w:rsid w:val="00E10464"/>
    <w:rsid w:val="00E110B4"/>
    <w:rsid w:val="00E1233F"/>
    <w:rsid w:val="00E13230"/>
    <w:rsid w:val="00E17563"/>
    <w:rsid w:val="00E21B25"/>
    <w:rsid w:val="00E24AFE"/>
    <w:rsid w:val="00E31608"/>
    <w:rsid w:val="00E32114"/>
    <w:rsid w:val="00E322AC"/>
    <w:rsid w:val="00E336AF"/>
    <w:rsid w:val="00E34605"/>
    <w:rsid w:val="00E349F0"/>
    <w:rsid w:val="00E40AFA"/>
    <w:rsid w:val="00E41773"/>
    <w:rsid w:val="00E41F0D"/>
    <w:rsid w:val="00E43309"/>
    <w:rsid w:val="00E4581F"/>
    <w:rsid w:val="00E478B1"/>
    <w:rsid w:val="00E51CB9"/>
    <w:rsid w:val="00E52450"/>
    <w:rsid w:val="00E5322D"/>
    <w:rsid w:val="00E57DCB"/>
    <w:rsid w:val="00E60461"/>
    <w:rsid w:val="00E609BF"/>
    <w:rsid w:val="00E60C2B"/>
    <w:rsid w:val="00E616A6"/>
    <w:rsid w:val="00E61816"/>
    <w:rsid w:val="00E624F6"/>
    <w:rsid w:val="00E62581"/>
    <w:rsid w:val="00E64CBF"/>
    <w:rsid w:val="00E72E87"/>
    <w:rsid w:val="00E731AB"/>
    <w:rsid w:val="00E753E6"/>
    <w:rsid w:val="00E76358"/>
    <w:rsid w:val="00E77775"/>
    <w:rsid w:val="00E77C29"/>
    <w:rsid w:val="00E85265"/>
    <w:rsid w:val="00E852C9"/>
    <w:rsid w:val="00E91DFE"/>
    <w:rsid w:val="00E92F8E"/>
    <w:rsid w:val="00E94137"/>
    <w:rsid w:val="00EA18FD"/>
    <w:rsid w:val="00EA381F"/>
    <w:rsid w:val="00EA5592"/>
    <w:rsid w:val="00EA6517"/>
    <w:rsid w:val="00EA6F6D"/>
    <w:rsid w:val="00EB440B"/>
    <w:rsid w:val="00EB4739"/>
    <w:rsid w:val="00EB68F9"/>
    <w:rsid w:val="00EB6DCA"/>
    <w:rsid w:val="00EC42F3"/>
    <w:rsid w:val="00EC5865"/>
    <w:rsid w:val="00EC58B8"/>
    <w:rsid w:val="00EC6953"/>
    <w:rsid w:val="00EC7236"/>
    <w:rsid w:val="00EC7C6F"/>
    <w:rsid w:val="00ED0224"/>
    <w:rsid w:val="00ED2A95"/>
    <w:rsid w:val="00ED34F1"/>
    <w:rsid w:val="00ED6875"/>
    <w:rsid w:val="00ED6E4A"/>
    <w:rsid w:val="00EE0C99"/>
    <w:rsid w:val="00EE3BA7"/>
    <w:rsid w:val="00EE5E77"/>
    <w:rsid w:val="00EE6965"/>
    <w:rsid w:val="00EF0E33"/>
    <w:rsid w:val="00EF267E"/>
    <w:rsid w:val="00EF35DC"/>
    <w:rsid w:val="00F00938"/>
    <w:rsid w:val="00F00F67"/>
    <w:rsid w:val="00F01410"/>
    <w:rsid w:val="00F0286A"/>
    <w:rsid w:val="00F0341E"/>
    <w:rsid w:val="00F0354C"/>
    <w:rsid w:val="00F04655"/>
    <w:rsid w:val="00F072EA"/>
    <w:rsid w:val="00F11454"/>
    <w:rsid w:val="00F12880"/>
    <w:rsid w:val="00F16A99"/>
    <w:rsid w:val="00F21310"/>
    <w:rsid w:val="00F23F1D"/>
    <w:rsid w:val="00F24B78"/>
    <w:rsid w:val="00F2764D"/>
    <w:rsid w:val="00F31247"/>
    <w:rsid w:val="00F377BD"/>
    <w:rsid w:val="00F409E8"/>
    <w:rsid w:val="00F40E28"/>
    <w:rsid w:val="00F426E7"/>
    <w:rsid w:val="00F43642"/>
    <w:rsid w:val="00F43C3D"/>
    <w:rsid w:val="00F44D93"/>
    <w:rsid w:val="00F45CD1"/>
    <w:rsid w:val="00F47F0C"/>
    <w:rsid w:val="00F5076D"/>
    <w:rsid w:val="00F50A11"/>
    <w:rsid w:val="00F519E4"/>
    <w:rsid w:val="00F51F4F"/>
    <w:rsid w:val="00F52754"/>
    <w:rsid w:val="00F55717"/>
    <w:rsid w:val="00F56EAE"/>
    <w:rsid w:val="00F5715E"/>
    <w:rsid w:val="00F623EF"/>
    <w:rsid w:val="00F63406"/>
    <w:rsid w:val="00F64C59"/>
    <w:rsid w:val="00F659D3"/>
    <w:rsid w:val="00F66D02"/>
    <w:rsid w:val="00F67758"/>
    <w:rsid w:val="00F70187"/>
    <w:rsid w:val="00F71402"/>
    <w:rsid w:val="00F715DC"/>
    <w:rsid w:val="00F72818"/>
    <w:rsid w:val="00F72D94"/>
    <w:rsid w:val="00F73C31"/>
    <w:rsid w:val="00F740DC"/>
    <w:rsid w:val="00F76CF7"/>
    <w:rsid w:val="00F83E73"/>
    <w:rsid w:val="00F85444"/>
    <w:rsid w:val="00F85FA3"/>
    <w:rsid w:val="00F86733"/>
    <w:rsid w:val="00F86B8D"/>
    <w:rsid w:val="00F904FE"/>
    <w:rsid w:val="00F9410A"/>
    <w:rsid w:val="00F94746"/>
    <w:rsid w:val="00F94D50"/>
    <w:rsid w:val="00F97846"/>
    <w:rsid w:val="00FA0BE9"/>
    <w:rsid w:val="00FA12B6"/>
    <w:rsid w:val="00FA144A"/>
    <w:rsid w:val="00FA1855"/>
    <w:rsid w:val="00FA215F"/>
    <w:rsid w:val="00FA7589"/>
    <w:rsid w:val="00FA768A"/>
    <w:rsid w:val="00FA7D2A"/>
    <w:rsid w:val="00FB111A"/>
    <w:rsid w:val="00FB7F55"/>
    <w:rsid w:val="00FC1B53"/>
    <w:rsid w:val="00FC4820"/>
    <w:rsid w:val="00FC4B94"/>
    <w:rsid w:val="00FD4DC9"/>
    <w:rsid w:val="00FD7A40"/>
    <w:rsid w:val="00FD7C9A"/>
    <w:rsid w:val="00FE0040"/>
    <w:rsid w:val="00FE0F89"/>
    <w:rsid w:val="00FE23C4"/>
    <w:rsid w:val="00FE368D"/>
    <w:rsid w:val="00FE3CC9"/>
    <w:rsid w:val="00FE3F3B"/>
    <w:rsid w:val="00FE4463"/>
    <w:rsid w:val="00FE4D42"/>
    <w:rsid w:val="00FE542B"/>
    <w:rsid w:val="00FE5ED7"/>
    <w:rsid w:val="00FF28A3"/>
    <w:rsid w:val="00FF3242"/>
    <w:rsid w:val="00FF4331"/>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A9F14-D096-479C-8A6E-0E68C8C7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FC6"/>
    <w:pPr>
      <w:spacing w:after="160" w:line="259" w:lineRule="auto"/>
    </w:pPr>
    <w:rPr>
      <w:sz w:val="22"/>
      <w:szCs w:val="22"/>
    </w:rPr>
  </w:style>
  <w:style w:type="paragraph" w:styleId="Heading1">
    <w:name w:val="heading 1"/>
    <w:basedOn w:val="Normal"/>
    <w:next w:val="Normal"/>
    <w:link w:val="Heading1Char"/>
    <w:uiPriority w:val="9"/>
    <w:qFormat/>
    <w:rsid w:val="003A0358"/>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Main"/>
    <w:basedOn w:val="Normal"/>
    <w:link w:val="ListParagraphChar"/>
    <w:uiPriority w:val="34"/>
    <w:qFormat/>
    <w:rsid w:val="00987FC6"/>
    <w:pPr>
      <w:ind w:left="720"/>
      <w:contextualSpacing/>
    </w:pPr>
  </w:style>
  <w:style w:type="table" w:styleId="TableGrid">
    <w:name w:val="Table Grid"/>
    <w:basedOn w:val="TableNormal"/>
    <w:uiPriority w:val="39"/>
    <w:rsid w:val="00987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7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C6"/>
  </w:style>
  <w:style w:type="paragraph" w:styleId="NormalWeb">
    <w:name w:val="Normal (Web)"/>
    <w:basedOn w:val="Normal"/>
    <w:uiPriority w:val="99"/>
    <w:unhideWhenUsed/>
    <w:rsid w:val="00987FC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314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14E5"/>
    <w:rPr>
      <w:rFonts w:ascii="Segoe UI" w:hAnsi="Segoe UI" w:cs="Segoe UI"/>
      <w:sz w:val="18"/>
      <w:szCs w:val="18"/>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C14125"/>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link w:val="FootnoteText"/>
    <w:uiPriority w:val="99"/>
    <w:rsid w:val="00C14125"/>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nhideWhenUsed/>
    <w:qFormat/>
    <w:rsid w:val="00C14125"/>
    <w:rPr>
      <w:vertAlign w:val="superscript"/>
    </w:rPr>
  </w:style>
  <w:style w:type="character" w:customStyle="1" w:styleId="ListParagraphChar">
    <w:name w:val="List Paragraph Char"/>
    <w:aliases w:val="Bullet Main Char"/>
    <w:link w:val="ListParagraph"/>
    <w:uiPriority w:val="34"/>
    <w:locked/>
    <w:rsid w:val="00692028"/>
  </w:style>
  <w:style w:type="paragraph" w:customStyle="1" w:styleId="JUDGMENTNUMBERED">
    <w:name w:val="JUDGMENT NUMBERED"/>
    <w:basedOn w:val="Normal"/>
    <w:qFormat/>
    <w:rsid w:val="00F11454"/>
    <w:pPr>
      <w:numPr>
        <w:numId w:val="20"/>
      </w:numPr>
      <w:tabs>
        <w:tab w:val="left" w:pos="680"/>
      </w:tabs>
      <w:spacing w:after="0" w:line="480" w:lineRule="auto"/>
      <w:jc w:val="both"/>
    </w:pPr>
    <w:rPr>
      <w:rFonts w:ascii="Times New Roman" w:eastAsia="Times New Roman" w:hAnsi="Times New Roman"/>
      <w:sz w:val="26"/>
      <w:lang w:val="en-ZA"/>
    </w:rPr>
  </w:style>
  <w:style w:type="paragraph" w:styleId="BodyText">
    <w:name w:val="Body Text"/>
    <w:basedOn w:val="Normal"/>
    <w:link w:val="BodyTextChar"/>
    <w:rsid w:val="002B5BCA"/>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2B5BCA"/>
    <w:rPr>
      <w:rFonts w:ascii="Times New Roman" w:eastAsia="Times New Roman" w:hAnsi="Times New Roman"/>
      <w:sz w:val="24"/>
      <w:szCs w:val="24"/>
      <w:lang w:val="en-GB"/>
    </w:rPr>
  </w:style>
  <w:style w:type="paragraph" w:customStyle="1" w:styleId="Default">
    <w:name w:val="Default"/>
    <w:rsid w:val="00863668"/>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96BFA"/>
    <w:rPr>
      <w:sz w:val="16"/>
      <w:szCs w:val="16"/>
    </w:rPr>
  </w:style>
  <w:style w:type="paragraph" w:styleId="CommentText">
    <w:name w:val="annotation text"/>
    <w:basedOn w:val="Normal"/>
    <w:link w:val="CommentTextChar"/>
    <w:uiPriority w:val="99"/>
    <w:semiHidden/>
    <w:unhideWhenUsed/>
    <w:rsid w:val="00B96BFA"/>
    <w:rPr>
      <w:sz w:val="20"/>
      <w:szCs w:val="20"/>
    </w:rPr>
  </w:style>
  <w:style w:type="character" w:customStyle="1" w:styleId="CommentTextChar">
    <w:name w:val="Comment Text Char"/>
    <w:basedOn w:val="DefaultParagraphFont"/>
    <w:link w:val="CommentText"/>
    <w:uiPriority w:val="99"/>
    <w:semiHidden/>
    <w:rsid w:val="00B96BFA"/>
  </w:style>
  <w:style w:type="paragraph" w:styleId="CommentSubject">
    <w:name w:val="annotation subject"/>
    <w:basedOn w:val="CommentText"/>
    <w:next w:val="CommentText"/>
    <w:link w:val="CommentSubjectChar"/>
    <w:uiPriority w:val="99"/>
    <w:semiHidden/>
    <w:unhideWhenUsed/>
    <w:rsid w:val="00B96BFA"/>
    <w:rPr>
      <w:b/>
      <w:bCs/>
    </w:rPr>
  </w:style>
  <w:style w:type="character" w:customStyle="1" w:styleId="CommentSubjectChar">
    <w:name w:val="Comment Subject Char"/>
    <w:link w:val="CommentSubject"/>
    <w:uiPriority w:val="99"/>
    <w:semiHidden/>
    <w:rsid w:val="00B96BFA"/>
    <w:rPr>
      <w:b/>
      <w:bCs/>
    </w:rPr>
  </w:style>
  <w:style w:type="character" w:customStyle="1" w:styleId="acopre">
    <w:name w:val="acopre"/>
    <w:rsid w:val="000D5C5C"/>
  </w:style>
  <w:style w:type="character" w:customStyle="1" w:styleId="Heading1Char">
    <w:name w:val="Heading 1 Char"/>
    <w:link w:val="Heading1"/>
    <w:uiPriority w:val="9"/>
    <w:rsid w:val="003A035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2024-03-13T18:30:00+00:00</Judgment_x0020_Date>
    <Year xmlns="c1afb1bd-f2fb-40fd-9abb-aea55b4d7662">2024</Yea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2E96-1216-455A-A643-02D04474BF08}"/>
</file>

<file path=customXml/itemProps2.xml><?xml version="1.0" encoding="utf-8"?>
<ds:datastoreItem xmlns:ds="http://schemas.openxmlformats.org/officeDocument/2006/customXml" ds:itemID="{535D9734-5FEE-4746-A634-DBB8F6E6A6AB}"/>
</file>

<file path=customXml/itemProps3.xml><?xml version="1.0" encoding="utf-8"?>
<ds:datastoreItem xmlns:ds="http://schemas.openxmlformats.org/officeDocument/2006/customXml" ds:itemID="{1617A164-0B3C-4774-9F2B-85FABD0C6F74}"/>
</file>

<file path=customXml/itemProps4.xml><?xml version="1.0" encoding="utf-8"?>
<ds:datastoreItem xmlns:ds="http://schemas.openxmlformats.org/officeDocument/2006/customXml" ds:itemID="{E66C80DD-2530-403D-A8C0-F60E57E9DB33}"/>
</file>

<file path=customXml/itemProps5.xml><?xml version="1.0" encoding="utf-8"?>
<ds:datastoreItem xmlns:ds="http://schemas.openxmlformats.org/officeDocument/2006/customXml" ds:itemID="{49A65864-5D4D-4C93-B9B1-AC50B31F37B8}"/>
</file>

<file path=docProps/app.xml><?xml version="1.0" encoding="utf-8"?>
<Properties xmlns="http://schemas.openxmlformats.org/officeDocument/2006/extended-properties" xmlns:vt="http://schemas.openxmlformats.org/officeDocument/2006/docPropsVTypes">
  <Template>Normal</Template>
  <TotalTime>59</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Auto Tech Truck and Coach CC v Rina’s Investment CC t-a Rina’s Transport (HC-NLD-CIV-ACT-CON-2021-00224) [2023] NAHCNLD 26 (28 March 2023).</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Kavera v WAP Pharmacare TA Kavmed Pharmacy [2023] (HC-MD-CIV-ACT-DEL-2022-05052) NAHCMD 112 (14 March 2024)</dc:title>
  <dc:subject/>
  <dc:creator>Johanna Salionga</dc:creator>
  <cp:keywords/>
  <cp:lastModifiedBy>Bregitha Coetzee</cp:lastModifiedBy>
  <cp:revision>17</cp:revision>
  <cp:lastPrinted>2024-03-14T10:46:00Z</cp:lastPrinted>
  <dcterms:created xsi:type="dcterms:W3CDTF">2024-03-14T09:57:00Z</dcterms:created>
  <dcterms:modified xsi:type="dcterms:W3CDTF">2024-03-18T09:18:00Z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