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3D337" w14:textId="77777777" w:rsidR="00A1071A" w:rsidRPr="00D9339F" w:rsidRDefault="00A1071A" w:rsidP="00A1071A">
      <w:pPr>
        <w:spacing w:line="360" w:lineRule="auto"/>
        <w:jc w:val="center"/>
        <w:rPr>
          <w:rFonts w:ascii="Arial" w:eastAsia="Arial" w:hAnsi="Arial" w:cs="Arial"/>
          <w:b/>
          <w:sz w:val="24"/>
          <w:szCs w:val="24"/>
        </w:rPr>
      </w:pPr>
      <w:r w:rsidRPr="00D9339F">
        <w:rPr>
          <w:rFonts w:ascii="Arial" w:eastAsia="Arial" w:hAnsi="Arial" w:cs="Arial"/>
          <w:b/>
          <w:sz w:val="24"/>
          <w:szCs w:val="24"/>
        </w:rPr>
        <w:t>REPUBLIC OF NAMIBIA</w:t>
      </w:r>
      <w:r w:rsidRPr="00D9339F">
        <w:rPr>
          <w:rFonts w:ascii="Arial" w:hAnsi="Arial" w:cs="Arial"/>
          <w:noProof/>
          <w:sz w:val="24"/>
          <w:szCs w:val="24"/>
        </w:rPr>
        <mc:AlternateContent>
          <mc:Choice Requires="wps">
            <w:drawing>
              <wp:anchor distT="0" distB="0" distL="114300" distR="114300" simplePos="0" relativeHeight="251659264" behindDoc="0" locked="0" layoutInCell="1" hidden="0" allowOverlap="1" wp14:anchorId="1F8872BB" wp14:editId="50A62236">
                <wp:simplePos x="0" y="0"/>
                <wp:positionH relativeFrom="margin">
                  <wp:posOffset>4241800</wp:posOffset>
                </wp:positionH>
                <wp:positionV relativeFrom="paragraph">
                  <wp:posOffset>-50799</wp:posOffset>
                </wp:positionV>
                <wp:extent cx="1704975" cy="257175"/>
                <wp:effectExtent l="0" t="0" r="0" b="0"/>
                <wp:wrapNone/>
                <wp:docPr id="1" name="Rectangle 1"/>
                <wp:cNvGraphicFramePr/>
                <a:graphic xmlns:a="http://schemas.openxmlformats.org/drawingml/2006/main">
                  <a:graphicData uri="http://schemas.microsoft.com/office/word/2010/wordprocessingShape">
                    <wps:wsp>
                      <wps:cNvSpPr/>
                      <wps:spPr>
                        <a:xfrm>
                          <a:off x="4498275" y="3656175"/>
                          <a:ext cx="1695450" cy="2476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BB0C76A" w14:textId="77777777" w:rsidR="005202A2" w:rsidRDefault="005202A2" w:rsidP="00A1071A">
                            <w:pPr>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w:pict>
              <v:rect w14:anchorId="1F8872BB" id="Rectangle 1" o:spid="_x0000_s1026" style="position:absolute;left:0;text-align:left;margin-left:334pt;margin-top:-4pt;width:134.25pt;height:20.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FpJgIAAFcEAAAOAAAAZHJzL2Uyb0RvYy54bWysVNtu2zAMfR+wfxD0vjjO7NwQpw/NMgwo&#10;tmBtP4CRZVuAbpPU2Pn7UXLaptvDhmF+UEiLOTw8JL25GZQkJ+68MLqi+WRKCdfM1EK3FX182H9Y&#10;UuID6Bqk0byiZ+7pzfb9u01v13xmOiNr7giCaL/ubUW7EOw6yzzruAI/MZZrvGyMUxDQdW1WO+gR&#10;XclsNp3Os9642jrDuPf4djde0m3CbxrOwrem8TwQWVHkFtLp0nmMZ7bdwLp1YDvBLjTgH1goEBqT&#10;vkDtIAB5cuI3KCWYM940YcKMykzTCMZTDVhNPv2lmvsOLE+1oDjevsjk/x8s+3o6OCJq7B0lGhS2&#10;6DuKBrqVnORRnt76NUbd24O7eB7NWOvQOBV/sQoyVLQoVsvZoqTkXNGP83Keo53k5UMgDAPy+aos&#10;SuwCw4hZsZijjQHZK5J1PnzmRpFoVNQhk6QqnO58GEOfQ2Jib6So90LK5Lj2eCsdOQG2ep+eC/qb&#10;MKlJX9FVOUOiDHDiGgkBTWVRA6/blO/NP/zfAUdiO/DdSCAhjOUrEXDEpVAVXU7jM77uONSfdE3C&#10;2aLoGreDRmZeUSI57hIaSb0AQv45DkWUGrWM3Rr7E60wHAcEiebR1GfstLdsL5DpHfhwAIezjn3v&#10;cf4x4Y8ncEhCftE4YKu8iBKF5BTlAmkTd31zvL4BzTqDa4VKjuZtSEsWexaz4/SmRl82La7HtZ+i&#10;Xr8H258AAAD//wMAUEsDBBQABgAIAAAAIQDJC7lp3wAAAAkBAAAPAAAAZHJzL2Rvd25yZXYueG1s&#10;TI9BS8NAEIXvgv9hGcFbu7GlocZMigj1JKhR8DrNbpPg7mzY3bRpf73bkz09hvd4871yM1kjDtqH&#10;3jHCwzwDoblxqucW4ftrO1uDCJFYkXGsEU46wKa6vSmpUO7In/pQx1akEg4FIXQxDoWUoem0pTB3&#10;g+bk7Z23FNPpW6k8HVO5NXKRZbm01HP60NGgXzrd/NajRTCv/ufNfIy0r8/n7ek9NL3yAfH+bnp+&#10;AhH1FP/DcMFP6FAlpp0bWQVhEPJ8nbZEhNlFU+Bxma9A7BCWixXIqpTXC6o/AAAA//8DAFBLAQIt&#10;ABQABgAIAAAAIQC2gziS/gAAAOEBAAATAAAAAAAAAAAAAAAAAAAAAABbQ29udGVudF9UeXBlc10u&#10;eG1sUEsBAi0AFAAGAAgAAAAhADj9If/WAAAAlAEAAAsAAAAAAAAAAAAAAAAALwEAAF9yZWxzLy5y&#10;ZWxzUEsBAi0AFAAGAAgAAAAhAMVOAWkmAgAAVwQAAA4AAAAAAAAAAAAAAAAALgIAAGRycy9lMm9E&#10;b2MueG1sUEsBAi0AFAAGAAgAAAAhAMkLuWnfAAAACQEAAA8AAAAAAAAAAAAAAAAAgAQAAGRycy9k&#10;b3ducmV2LnhtbFBLBQYAAAAABAAEAPMAAACMBQAAAAA=&#10;" strokecolor="white">
                <v:stroke startarrowwidth="narrow" startarrowlength="short" endarrowwidth="narrow" endarrowlength="short"/>
                <v:textbox inset="2.53958mm,1.2694mm,2.53958mm,1.2694mm">
                  <w:txbxContent>
                    <w:p w14:paraId="3BB0C76A" w14:textId="77777777" w:rsidR="005202A2" w:rsidRDefault="005202A2" w:rsidP="00A1071A">
                      <w:pPr>
                        <w:jc w:val="right"/>
                        <w:textDirection w:val="btLr"/>
                      </w:pPr>
                    </w:p>
                  </w:txbxContent>
                </v:textbox>
                <w10:wrap anchorx="margin"/>
              </v:rect>
            </w:pict>
          </mc:Fallback>
        </mc:AlternateContent>
      </w:r>
    </w:p>
    <w:p w14:paraId="5B6ACF87" w14:textId="77777777" w:rsidR="00A1071A" w:rsidRPr="00D9339F" w:rsidRDefault="00A1071A" w:rsidP="00A1071A">
      <w:pPr>
        <w:spacing w:line="360" w:lineRule="auto"/>
        <w:rPr>
          <w:rFonts w:ascii="Arial" w:eastAsia="Arial" w:hAnsi="Arial" w:cs="Arial"/>
          <w:b/>
          <w:sz w:val="24"/>
          <w:szCs w:val="24"/>
        </w:rPr>
      </w:pPr>
      <w:r w:rsidRPr="00D9339F">
        <w:rPr>
          <w:rFonts w:ascii="Arial" w:hAnsi="Arial" w:cs="Arial"/>
          <w:noProof/>
          <w:sz w:val="24"/>
          <w:szCs w:val="24"/>
        </w:rPr>
        <w:drawing>
          <wp:anchor distT="0" distB="0" distL="114300" distR="114300" simplePos="0" relativeHeight="251660288" behindDoc="0" locked="0" layoutInCell="1" hidden="0" allowOverlap="1" wp14:anchorId="107B46E4" wp14:editId="645B4110">
            <wp:simplePos x="0" y="0"/>
            <wp:positionH relativeFrom="margin">
              <wp:posOffset>2333625</wp:posOffset>
            </wp:positionH>
            <wp:positionV relativeFrom="paragraph">
              <wp:posOffset>257175</wp:posOffset>
            </wp:positionV>
            <wp:extent cx="1276350" cy="1323975"/>
            <wp:effectExtent l="0" t="0" r="0" b="0"/>
            <wp:wrapSquare wrapText="bothSides" distT="0" distB="0" distL="114300" distR="114300"/>
            <wp:docPr id="2" name="image4.jpg" descr="Coat of Arms.bmp"/>
            <wp:cNvGraphicFramePr/>
            <a:graphic xmlns:a="http://schemas.openxmlformats.org/drawingml/2006/main">
              <a:graphicData uri="http://schemas.openxmlformats.org/drawingml/2006/picture">
                <pic:pic xmlns:pic="http://schemas.openxmlformats.org/drawingml/2006/picture">
                  <pic:nvPicPr>
                    <pic:cNvPr id="0" name="image4.jpg" descr="Coat of Arms.bmp"/>
                    <pic:cNvPicPr preferRelativeResize="0"/>
                  </pic:nvPicPr>
                  <pic:blipFill>
                    <a:blip r:embed="rId9"/>
                    <a:srcRect/>
                    <a:stretch>
                      <a:fillRect/>
                    </a:stretch>
                  </pic:blipFill>
                  <pic:spPr>
                    <a:xfrm>
                      <a:off x="0" y="0"/>
                      <a:ext cx="1276350" cy="1323975"/>
                    </a:xfrm>
                    <a:prstGeom prst="rect">
                      <a:avLst/>
                    </a:prstGeom>
                    <a:ln/>
                  </pic:spPr>
                </pic:pic>
              </a:graphicData>
            </a:graphic>
          </wp:anchor>
        </w:drawing>
      </w:r>
    </w:p>
    <w:p w14:paraId="2BA8531F" w14:textId="77777777" w:rsidR="00A1071A" w:rsidRPr="00D9339F" w:rsidRDefault="00A1071A" w:rsidP="00A1071A">
      <w:pPr>
        <w:spacing w:line="360" w:lineRule="auto"/>
        <w:rPr>
          <w:rFonts w:ascii="Arial" w:eastAsia="Arial" w:hAnsi="Arial" w:cs="Arial"/>
          <w:b/>
          <w:sz w:val="24"/>
          <w:szCs w:val="24"/>
        </w:rPr>
      </w:pPr>
    </w:p>
    <w:p w14:paraId="7389A75F" w14:textId="77777777" w:rsidR="00A1071A" w:rsidRPr="00D9339F" w:rsidRDefault="00A1071A" w:rsidP="00A1071A">
      <w:pPr>
        <w:spacing w:line="360" w:lineRule="auto"/>
        <w:rPr>
          <w:rFonts w:ascii="Arial" w:eastAsia="Arial" w:hAnsi="Arial" w:cs="Arial"/>
          <w:b/>
          <w:sz w:val="24"/>
          <w:szCs w:val="24"/>
        </w:rPr>
      </w:pPr>
    </w:p>
    <w:p w14:paraId="02E6E2EC" w14:textId="77777777" w:rsidR="00A1071A" w:rsidRPr="00D9339F" w:rsidRDefault="00A1071A" w:rsidP="00A1071A">
      <w:pPr>
        <w:spacing w:line="360" w:lineRule="auto"/>
        <w:rPr>
          <w:rFonts w:ascii="Arial" w:eastAsia="Arial" w:hAnsi="Arial" w:cs="Arial"/>
          <w:b/>
          <w:sz w:val="24"/>
          <w:szCs w:val="24"/>
        </w:rPr>
      </w:pPr>
    </w:p>
    <w:p w14:paraId="74BE2E2A" w14:textId="77777777" w:rsidR="00A1071A" w:rsidRPr="00D9339F" w:rsidRDefault="00A1071A" w:rsidP="001869F6">
      <w:pPr>
        <w:spacing w:line="360" w:lineRule="auto"/>
        <w:rPr>
          <w:rFonts w:ascii="Arial" w:eastAsia="Arial" w:hAnsi="Arial" w:cs="Arial"/>
          <w:b/>
          <w:sz w:val="24"/>
          <w:szCs w:val="24"/>
        </w:rPr>
      </w:pPr>
    </w:p>
    <w:p w14:paraId="3EFDECEE" w14:textId="77777777" w:rsidR="00A1071A" w:rsidRPr="00D9339F" w:rsidRDefault="00A1071A" w:rsidP="00A1071A">
      <w:pPr>
        <w:spacing w:line="360" w:lineRule="auto"/>
        <w:jc w:val="center"/>
        <w:rPr>
          <w:rFonts w:ascii="Arial" w:eastAsia="Arial" w:hAnsi="Arial" w:cs="Arial"/>
          <w:b/>
          <w:sz w:val="24"/>
          <w:szCs w:val="24"/>
        </w:rPr>
      </w:pPr>
      <w:r w:rsidRPr="00D9339F">
        <w:rPr>
          <w:rFonts w:ascii="Arial" w:eastAsia="Arial" w:hAnsi="Arial" w:cs="Arial"/>
          <w:b/>
          <w:sz w:val="24"/>
          <w:szCs w:val="24"/>
        </w:rPr>
        <w:t>HIGH COURT OF NAMIBIA, MAIN DIVISION, WINDHOEK</w:t>
      </w:r>
    </w:p>
    <w:p w14:paraId="30075A5A" w14:textId="77777777" w:rsidR="00A1071A" w:rsidRPr="00D9339F" w:rsidRDefault="00035CAB" w:rsidP="00A1071A">
      <w:pPr>
        <w:spacing w:line="360" w:lineRule="auto"/>
        <w:jc w:val="center"/>
        <w:rPr>
          <w:rFonts w:ascii="Arial" w:eastAsia="Arial" w:hAnsi="Arial" w:cs="Arial"/>
          <w:sz w:val="24"/>
          <w:szCs w:val="24"/>
        </w:rPr>
      </w:pPr>
      <w:r>
        <w:rPr>
          <w:rFonts w:ascii="Arial" w:eastAsia="Arial" w:hAnsi="Arial" w:cs="Arial"/>
          <w:b/>
          <w:sz w:val="24"/>
          <w:szCs w:val="24"/>
        </w:rPr>
        <w:t>JUDGMENT</w:t>
      </w:r>
    </w:p>
    <w:p w14:paraId="2522053D" w14:textId="77777777" w:rsidR="00A1071A" w:rsidRPr="00D9339F" w:rsidRDefault="00A1071A" w:rsidP="00A1071A">
      <w:pPr>
        <w:spacing w:line="360" w:lineRule="auto"/>
        <w:jc w:val="right"/>
        <w:rPr>
          <w:rFonts w:ascii="Arial" w:eastAsia="Arial" w:hAnsi="Arial" w:cs="Arial"/>
          <w:sz w:val="24"/>
          <w:szCs w:val="24"/>
        </w:rPr>
      </w:pPr>
    </w:p>
    <w:p w14:paraId="252FC722" w14:textId="77777777" w:rsidR="00A1071A" w:rsidRDefault="00A1071A" w:rsidP="001869F6">
      <w:pPr>
        <w:tabs>
          <w:tab w:val="right" w:pos="9356"/>
        </w:tabs>
        <w:spacing w:after="0" w:line="360" w:lineRule="auto"/>
        <w:rPr>
          <w:rFonts w:ascii="Arial" w:eastAsia="Arial" w:hAnsi="Arial" w:cs="Arial"/>
          <w:sz w:val="24"/>
          <w:szCs w:val="24"/>
        </w:rPr>
      </w:pPr>
      <w:r w:rsidRPr="00D9339F">
        <w:rPr>
          <w:rFonts w:ascii="Arial" w:eastAsia="Arial" w:hAnsi="Arial" w:cs="Arial"/>
          <w:sz w:val="24"/>
          <w:szCs w:val="24"/>
        </w:rPr>
        <w:tab/>
        <w:t xml:space="preserve">Case No: </w:t>
      </w:r>
      <w:r w:rsidR="001849FD" w:rsidRPr="00D9339F">
        <w:rPr>
          <w:rFonts w:ascii="Arial" w:eastAsia="Arial" w:hAnsi="Arial" w:cs="Arial"/>
          <w:sz w:val="24"/>
          <w:szCs w:val="24"/>
        </w:rPr>
        <w:t>HC-MD-CIV-ACT-OTH-2016/02421</w:t>
      </w:r>
    </w:p>
    <w:p w14:paraId="7F4287E3" w14:textId="77777777" w:rsidR="001869F6" w:rsidRPr="00D9339F" w:rsidRDefault="001869F6" w:rsidP="001869F6">
      <w:pPr>
        <w:tabs>
          <w:tab w:val="right" w:pos="9356"/>
        </w:tabs>
        <w:spacing w:after="0" w:line="360" w:lineRule="auto"/>
        <w:rPr>
          <w:rFonts w:ascii="Arial" w:eastAsia="Arial" w:hAnsi="Arial" w:cs="Arial"/>
          <w:b/>
          <w:sz w:val="24"/>
          <w:szCs w:val="24"/>
        </w:rPr>
      </w:pPr>
    </w:p>
    <w:p w14:paraId="0A4FA55C" w14:textId="77777777" w:rsidR="00A1071A" w:rsidRPr="00D9339F" w:rsidRDefault="00A1071A" w:rsidP="001869F6">
      <w:pPr>
        <w:spacing w:after="0" w:line="360" w:lineRule="auto"/>
        <w:rPr>
          <w:rFonts w:ascii="Arial" w:eastAsia="Arial" w:hAnsi="Arial" w:cs="Arial"/>
          <w:sz w:val="24"/>
          <w:szCs w:val="24"/>
        </w:rPr>
      </w:pPr>
      <w:r w:rsidRPr="00D9339F">
        <w:rPr>
          <w:rFonts w:ascii="Arial" w:eastAsia="Arial" w:hAnsi="Arial" w:cs="Arial"/>
          <w:sz w:val="24"/>
          <w:szCs w:val="24"/>
        </w:rPr>
        <w:t>In the matter between:</w:t>
      </w:r>
    </w:p>
    <w:p w14:paraId="2C876150" w14:textId="77777777" w:rsidR="00A1071A" w:rsidRPr="00D9339F" w:rsidRDefault="00A1071A" w:rsidP="00A1071A">
      <w:pPr>
        <w:spacing w:line="360" w:lineRule="auto"/>
        <w:rPr>
          <w:rFonts w:ascii="Arial" w:eastAsia="Arial" w:hAnsi="Arial" w:cs="Arial"/>
          <w:sz w:val="24"/>
          <w:szCs w:val="24"/>
        </w:rPr>
      </w:pPr>
    </w:p>
    <w:p w14:paraId="60ACF7F4" w14:textId="77777777" w:rsidR="00A1071A" w:rsidRPr="00D9339F" w:rsidRDefault="00A1071A" w:rsidP="001869F6">
      <w:pPr>
        <w:tabs>
          <w:tab w:val="right" w:pos="9356"/>
        </w:tabs>
        <w:spacing w:after="0" w:line="360" w:lineRule="auto"/>
        <w:jc w:val="both"/>
        <w:rPr>
          <w:rFonts w:ascii="Arial" w:eastAsia="Arial" w:hAnsi="Arial" w:cs="Arial"/>
          <w:b/>
          <w:sz w:val="24"/>
          <w:szCs w:val="24"/>
        </w:rPr>
      </w:pPr>
      <w:r w:rsidRPr="00D9339F">
        <w:rPr>
          <w:rFonts w:ascii="Arial" w:eastAsia="Arial" w:hAnsi="Arial" w:cs="Arial"/>
          <w:b/>
          <w:sz w:val="24"/>
          <w:szCs w:val="24"/>
        </w:rPr>
        <w:t>JOSEPHINE KAVEZERI</w:t>
      </w:r>
      <w:r w:rsidRPr="00D9339F">
        <w:rPr>
          <w:rFonts w:ascii="Arial" w:eastAsia="Arial" w:hAnsi="Arial" w:cs="Arial"/>
          <w:b/>
          <w:sz w:val="24"/>
          <w:szCs w:val="24"/>
        </w:rPr>
        <w:tab/>
        <w:t xml:space="preserve">PLAINTIFF                                                      </w:t>
      </w:r>
    </w:p>
    <w:p w14:paraId="66B126D4" w14:textId="77777777" w:rsidR="00A1071A" w:rsidRPr="00D9339F" w:rsidRDefault="00A1071A" w:rsidP="001869F6">
      <w:pPr>
        <w:spacing w:line="360" w:lineRule="auto"/>
        <w:jc w:val="both"/>
        <w:rPr>
          <w:rFonts w:ascii="Arial" w:eastAsia="Arial" w:hAnsi="Arial" w:cs="Arial"/>
          <w:sz w:val="24"/>
          <w:szCs w:val="24"/>
        </w:rPr>
      </w:pPr>
      <w:proofErr w:type="gramStart"/>
      <w:r w:rsidRPr="00D9339F">
        <w:rPr>
          <w:rFonts w:ascii="Arial" w:eastAsia="Arial" w:hAnsi="Arial" w:cs="Arial"/>
          <w:sz w:val="24"/>
          <w:szCs w:val="24"/>
        </w:rPr>
        <w:t>and</w:t>
      </w:r>
      <w:proofErr w:type="gramEnd"/>
    </w:p>
    <w:p w14:paraId="5E4F3B7A" w14:textId="39EAB810" w:rsidR="00A1071A" w:rsidRDefault="000F2E93" w:rsidP="001869F6">
      <w:pPr>
        <w:tabs>
          <w:tab w:val="right" w:pos="9356"/>
        </w:tabs>
        <w:spacing w:after="0" w:line="360" w:lineRule="auto"/>
        <w:jc w:val="both"/>
        <w:rPr>
          <w:rFonts w:ascii="Arial" w:eastAsia="Arial" w:hAnsi="Arial" w:cs="Arial"/>
          <w:b/>
          <w:sz w:val="24"/>
          <w:szCs w:val="24"/>
        </w:rPr>
      </w:pPr>
      <w:r w:rsidRPr="00D9339F">
        <w:rPr>
          <w:rFonts w:ascii="Arial" w:eastAsia="Arial" w:hAnsi="Arial" w:cs="Arial"/>
          <w:b/>
          <w:sz w:val="24"/>
          <w:szCs w:val="24"/>
        </w:rPr>
        <w:t>FABIOLA KAVEZERI</w:t>
      </w:r>
      <w:r w:rsidR="00A1071A" w:rsidRPr="00D9339F">
        <w:rPr>
          <w:rFonts w:ascii="Arial" w:eastAsia="Arial" w:hAnsi="Arial" w:cs="Arial"/>
          <w:b/>
          <w:sz w:val="24"/>
          <w:szCs w:val="24"/>
        </w:rPr>
        <w:tab/>
        <w:t xml:space="preserve"> DEFENDANT</w:t>
      </w:r>
    </w:p>
    <w:p w14:paraId="7CA4054A" w14:textId="77777777" w:rsidR="001869F6" w:rsidRPr="00D9339F" w:rsidRDefault="001869F6" w:rsidP="001869F6">
      <w:pPr>
        <w:tabs>
          <w:tab w:val="right" w:pos="9356"/>
        </w:tabs>
        <w:spacing w:line="360" w:lineRule="auto"/>
        <w:jc w:val="both"/>
        <w:rPr>
          <w:rFonts w:ascii="Arial" w:eastAsia="Arial" w:hAnsi="Arial" w:cs="Arial"/>
          <w:b/>
          <w:sz w:val="24"/>
          <w:szCs w:val="24"/>
        </w:rPr>
      </w:pPr>
    </w:p>
    <w:p w14:paraId="293789C2" w14:textId="0E1D935A" w:rsidR="00A1071A" w:rsidRDefault="00A1071A" w:rsidP="001869F6">
      <w:pPr>
        <w:tabs>
          <w:tab w:val="right" w:pos="9356"/>
        </w:tabs>
        <w:spacing w:after="0" w:line="360" w:lineRule="auto"/>
        <w:jc w:val="both"/>
        <w:rPr>
          <w:rFonts w:ascii="Arial" w:eastAsia="Arial" w:hAnsi="Arial" w:cs="Arial"/>
          <w:sz w:val="24"/>
          <w:szCs w:val="24"/>
        </w:rPr>
      </w:pPr>
      <w:r w:rsidRPr="00D9339F">
        <w:rPr>
          <w:rFonts w:ascii="Arial" w:eastAsia="Arial" w:hAnsi="Arial" w:cs="Arial"/>
          <w:b/>
          <w:sz w:val="24"/>
          <w:szCs w:val="24"/>
        </w:rPr>
        <w:t>Neutral Citation</w:t>
      </w:r>
      <w:r w:rsidRPr="00D9339F">
        <w:rPr>
          <w:rFonts w:ascii="Arial" w:eastAsia="Arial" w:hAnsi="Arial" w:cs="Arial"/>
          <w:i/>
          <w:sz w:val="24"/>
          <w:szCs w:val="24"/>
        </w:rPr>
        <w:t xml:space="preserve">: </w:t>
      </w:r>
      <w:bookmarkStart w:id="0" w:name="_GoBack"/>
      <w:proofErr w:type="spellStart"/>
      <w:r w:rsidR="009C0B37">
        <w:rPr>
          <w:rFonts w:ascii="Arial" w:eastAsia="Arial" w:hAnsi="Arial" w:cs="Arial"/>
          <w:i/>
          <w:sz w:val="24"/>
          <w:szCs w:val="24"/>
        </w:rPr>
        <w:t>K</w:t>
      </w:r>
      <w:r w:rsidR="001869F6">
        <w:rPr>
          <w:rFonts w:ascii="Arial" w:eastAsia="Arial" w:hAnsi="Arial" w:cs="Arial"/>
          <w:i/>
          <w:sz w:val="24"/>
          <w:szCs w:val="24"/>
        </w:rPr>
        <w:t>avezeri</w:t>
      </w:r>
      <w:proofErr w:type="spellEnd"/>
      <w:r w:rsidR="00A911C8">
        <w:rPr>
          <w:rFonts w:ascii="Arial" w:eastAsia="Arial" w:hAnsi="Arial" w:cs="Arial"/>
          <w:i/>
          <w:sz w:val="24"/>
          <w:szCs w:val="24"/>
        </w:rPr>
        <w:t xml:space="preserve"> v </w:t>
      </w:r>
      <w:proofErr w:type="spellStart"/>
      <w:r w:rsidR="009C0B37">
        <w:rPr>
          <w:rFonts w:ascii="Arial" w:eastAsia="Arial" w:hAnsi="Arial" w:cs="Arial"/>
          <w:i/>
          <w:sz w:val="24"/>
          <w:szCs w:val="24"/>
        </w:rPr>
        <w:t>K</w:t>
      </w:r>
      <w:r w:rsidR="001869F6">
        <w:rPr>
          <w:rFonts w:ascii="Arial" w:eastAsia="Arial" w:hAnsi="Arial" w:cs="Arial"/>
          <w:i/>
          <w:sz w:val="24"/>
          <w:szCs w:val="24"/>
        </w:rPr>
        <w:t>avezeri</w:t>
      </w:r>
      <w:proofErr w:type="spellEnd"/>
      <w:r w:rsidR="009C0B37">
        <w:rPr>
          <w:rFonts w:ascii="Arial" w:eastAsia="Arial" w:hAnsi="Arial" w:cs="Arial"/>
          <w:i/>
          <w:sz w:val="24"/>
          <w:szCs w:val="24"/>
        </w:rPr>
        <w:t xml:space="preserve"> </w:t>
      </w:r>
      <w:r w:rsidR="009C0B37">
        <w:rPr>
          <w:rFonts w:ascii="Arial" w:eastAsia="Arial" w:hAnsi="Arial" w:cs="Arial"/>
          <w:sz w:val="24"/>
          <w:szCs w:val="24"/>
        </w:rPr>
        <w:t>(</w:t>
      </w:r>
      <w:r w:rsidR="009C0B37" w:rsidRPr="00D9339F">
        <w:rPr>
          <w:rFonts w:ascii="Arial" w:eastAsia="Arial" w:hAnsi="Arial" w:cs="Arial"/>
          <w:sz w:val="24"/>
          <w:szCs w:val="24"/>
        </w:rPr>
        <w:t>HC-MD-CIV-ACT-OTH-2016/02421</w:t>
      </w:r>
      <w:r w:rsidR="00602E31">
        <w:rPr>
          <w:rFonts w:ascii="Arial" w:eastAsia="Arial" w:hAnsi="Arial" w:cs="Arial"/>
          <w:sz w:val="24"/>
          <w:szCs w:val="24"/>
        </w:rPr>
        <w:t xml:space="preserve">) [2018] NAHCMD </w:t>
      </w:r>
      <w:r w:rsidR="00A63FC6">
        <w:rPr>
          <w:rFonts w:ascii="Arial" w:eastAsia="Arial" w:hAnsi="Arial" w:cs="Arial"/>
          <w:sz w:val="24"/>
          <w:szCs w:val="24"/>
        </w:rPr>
        <w:t>205</w:t>
      </w:r>
      <w:r w:rsidR="00602E31">
        <w:rPr>
          <w:rFonts w:ascii="Arial" w:eastAsia="Arial" w:hAnsi="Arial" w:cs="Arial"/>
          <w:sz w:val="24"/>
          <w:szCs w:val="24"/>
        </w:rPr>
        <w:t xml:space="preserve"> (</w:t>
      </w:r>
      <w:r w:rsidR="00A63FC6">
        <w:rPr>
          <w:rFonts w:ascii="Arial" w:eastAsia="Arial" w:hAnsi="Arial" w:cs="Arial"/>
          <w:sz w:val="24"/>
          <w:szCs w:val="24"/>
        </w:rPr>
        <w:t>0</w:t>
      </w:r>
      <w:r w:rsidR="00AF36A6">
        <w:rPr>
          <w:rFonts w:ascii="Arial" w:eastAsia="Arial" w:hAnsi="Arial" w:cs="Arial"/>
          <w:sz w:val="24"/>
          <w:szCs w:val="24"/>
        </w:rPr>
        <w:t xml:space="preserve">6 </w:t>
      </w:r>
      <w:r w:rsidR="00602E31">
        <w:rPr>
          <w:rFonts w:ascii="Arial" w:eastAsia="Arial" w:hAnsi="Arial" w:cs="Arial"/>
          <w:sz w:val="24"/>
          <w:szCs w:val="24"/>
        </w:rPr>
        <w:t>July</w:t>
      </w:r>
      <w:r w:rsidR="009C0B37">
        <w:rPr>
          <w:rFonts w:ascii="Arial" w:eastAsia="Arial" w:hAnsi="Arial" w:cs="Arial"/>
          <w:sz w:val="24"/>
          <w:szCs w:val="24"/>
        </w:rPr>
        <w:t xml:space="preserve"> 2018)</w:t>
      </w:r>
    </w:p>
    <w:bookmarkEnd w:id="0"/>
    <w:p w14:paraId="2FFDE298" w14:textId="77777777" w:rsidR="001869F6" w:rsidRPr="00D9339F" w:rsidRDefault="001869F6" w:rsidP="001869F6">
      <w:pPr>
        <w:tabs>
          <w:tab w:val="right" w:pos="9356"/>
        </w:tabs>
        <w:spacing w:line="360" w:lineRule="auto"/>
        <w:jc w:val="both"/>
        <w:rPr>
          <w:rFonts w:ascii="Arial" w:eastAsia="Arial" w:hAnsi="Arial" w:cs="Arial"/>
          <w:sz w:val="24"/>
          <w:szCs w:val="24"/>
        </w:rPr>
      </w:pPr>
    </w:p>
    <w:p w14:paraId="52ACB031" w14:textId="77777777" w:rsidR="00A1071A" w:rsidRPr="00731B46" w:rsidRDefault="00A1071A" w:rsidP="001869F6">
      <w:pPr>
        <w:spacing w:after="0" w:line="360" w:lineRule="auto"/>
        <w:jc w:val="both"/>
        <w:rPr>
          <w:rFonts w:ascii="Arial" w:eastAsia="Arial" w:hAnsi="Arial" w:cs="Arial"/>
          <w:sz w:val="24"/>
          <w:szCs w:val="24"/>
        </w:rPr>
      </w:pPr>
      <w:r w:rsidRPr="00D9339F">
        <w:rPr>
          <w:rFonts w:ascii="Arial" w:eastAsia="Arial" w:hAnsi="Arial" w:cs="Arial"/>
          <w:b/>
          <w:sz w:val="24"/>
          <w:szCs w:val="24"/>
        </w:rPr>
        <w:t>CORAM:</w:t>
      </w:r>
      <w:r w:rsidRPr="00D9339F">
        <w:rPr>
          <w:rFonts w:ascii="Arial" w:eastAsia="Arial" w:hAnsi="Arial" w:cs="Arial"/>
          <w:b/>
          <w:sz w:val="24"/>
          <w:szCs w:val="24"/>
        </w:rPr>
        <w:tab/>
      </w:r>
      <w:r w:rsidRPr="00731B46">
        <w:rPr>
          <w:rFonts w:ascii="Arial" w:eastAsia="Arial" w:hAnsi="Arial" w:cs="Arial"/>
          <w:sz w:val="24"/>
          <w:szCs w:val="24"/>
        </w:rPr>
        <w:t>PRINSLOO J</w:t>
      </w:r>
    </w:p>
    <w:p w14:paraId="45F0240A" w14:textId="0D98D56D" w:rsidR="00A1071A" w:rsidRPr="00D9339F" w:rsidRDefault="001869F6" w:rsidP="001869F6">
      <w:pPr>
        <w:spacing w:after="0" w:line="360" w:lineRule="auto"/>
        <w:jc w:val="both"/>
        <w:rPr>
          <w:rFonts w:ascii="Arial" w:eastAsia="Arial" w:hAnsi="Arial" w:cs="Arial"/>
          <w:b/>
          <w:sz w:val="24"/>
          <w:szCs w:val="24"/>
        </w:rPr>
      </w:pPr>
      <w:r>
        <w:rPr>
          <w:rFonts w:ascii="Arial" w:eastAsia="Arial" w:hAnsi="Arial" w:cs="Arial"/>
          <w:b/>
          <w:sz w:val="24"/>
          <w:szCs w:val="24"/>
        </w:rPr>
        <w:t xml:space="preserve">Heard: </w:t>
      </w:r>
      <w:r>
        <w:rPr>
          <w:rFonts w:ascii="Arial" w:eastAsia="Arial" w:hAnsi="Arial" w:cs="Arial"/>
          <w:b/>
          <w:sz w:val="24"/>
          <w:szCs w:val="24"/>
        </w:rPr>
        <w:tab/>
      </w:r>
      <w:r w:rsidR="001B0D09">
        <w:rPr>
          <w:rFonts w:ascii="Arial" w:eastAsia="Arial" w:hAnsi="Arial" w:cs="Arial"/>
          <w:b/>
          <w:sz w:val="24"/>
          <w:szCs w:val="24"/>
        </w:rPr>
        <w:t xml:space="preserve">21 and 22 March </w:t>
      </w:r>
      <w:r w:rsidR="00A1071A" w:rsidRPr="00D9339F">
        <w:rPr>
          <w:rFonts w:ascii="Arial" w:eastAsia="Arial" w:hAnsi="Arial" w:cs="Arial"/>
          <w:b/>
          <w:sz w:val="24"/>
          <w:szCs w:val="24"/>
        </w:rPr>
        <w:t>2018</w:t>
      </w:r>
    </w:p>
    <w:p w14:paraId="28A35E1D" w14:textId="3B4060A2" w:rsidR="00A1071A" w:rsidRPr="00D9339F" w:rsidRDefault="00A1071A" w:rsidP="001869F6">
      <w:pPr>
        <w:spacing w:after="0" w:line="360" w:lineRule="auto"/>
        <w:jc w:val="both"/>
        <w:rPr>
          <w:rFonts w:ascii="Arial" w:eastAsia="Arial" w:hAnsi="Arial" w:cs="Arial"/>
          <w:b/>
          <w:sz w:val="24"/>
          <w:szCs w:val="24"/>
        </w:rPr>
      </w:pPr>
      <w:r w:rsidRPr="00D9339F">
        <w:rPr>
          <w:rFonts w:ascii="Arial" w:eastAsia="Arial" w:hAnsi="Arial" w:cs="Arial"/>
          <w:b/>
          <w:sz w:val="24"/>
          <w:szCs w:val="24"/>
        </w:rPr>
        <w:t xml:space="preserve">Delivered:  </w:t>
      </w:r>
      <w:r w:rsidRPr="00D9339F">
        <w:rPr>
          <w:rFonts w:ascii="Arial" w:eastAsia="Arial" w:hAnsi="Arial" w:cs="Arial"/>
          <w:b/>
          <w:sz w:val="24"/>
          <w:szCs w:val="24"/>
        </w:rPr>
        <w:tab/>
      </w:r>
      <w:r w:rsidR="00035CAB">
        <w:rPr>
          <w:rFonts w:ascii="Arial" w:eastAsia="Arial" w:hAnsi="Arial" w:cs="Arial"/>
          <w:b/>
          <w:sz w:val="24"/>
          <w:szCs w:val="24"/>
        </w:rPr>
        <w:t xml:space="preserve">04 July </w:t>
      </w:r>
      <w:r w:rsidRPr="00D9339F">
        <w:rPr>
          <w:rFonts w:ascii="Arial" w:eastAsia="Arial" w:hAnsi="Arial" w:cs="Arial"/>
          <w:b/>
          <w:sz w:val="24"/>
          <w:szCs w:val="24"/>
        </w:rPr>
        <w:t>2018</w:t>
      </w:r>
    </w:p>
    <w:p w14:paraId="1E5E4725" w14:textId="2FB79112" w:rsidR="00A1071A" w:rsidRPr="00D9339F" w:rsidRDefault="00A1071A" w:rsidP="001869F6">
      <w:pPr>
        <w:spacing w:after="0" w:line="360" w:lineRule="auto"/>
        <w:jc w:val="both"/>
        <w:rPr>
          <w:rFonts w:ascii="Arial" w:eastAsia="Arial" w:hAnsi="Arial" w:cs="Arial"/>
          <w:b/>
          <w:sz w:val="24"/>
          <w:szCs w:val="24"/>
        </w:rPr>
      </w:pPr>
      <w:r w:rsidRPr="00D9339F">
        <w:rPr>
          <w:rFonts w:ascii="Arial" w:eastAsia="Arial" w:hAnsi="Arial" w:cs="Arial"/>
          <w:b/>
          <w:sz w:val="24"/>
          <w:szCs w:val="24"/>
        </w:rPr>
        <w:t xml:space="preserve">Reasons:     </w:t>
      </w:r>
      <w:r w:rsidR="00035CAB">
        <w:rPr>
          <w:rFonts w:ascii="Arial" w:eastAsia="Arial" w:hAnsi="Arial" w:cs="Arial"/>
          <w:b/>
          <w:sz w:val="24"/>
          <w:szCs w:val="24"/>
        </w:rPr>
        <w:t>0</w:t>
      </w:r>
      <w:r w:rsidR="00AF36A6">
        <w:rPr>
          <w:rFonts w:ascii="Arial" w:eastAsia="Arial" w:hAnsi="Arial" w:cs="Arial"/>
          <w:b/>
          <w:sz w:val="24"/>
          <w:szCs w:val="24"/>
        </w:rPr>
        <w:t>6</w:t>
      </w:r>
      <w:r w:rsidR="00035CAB">
        <w:rPr>
          <w:rFonts w:ascii="Arial" w:eastAsia="Arial" w:hAnsi="Arial" w:cs="Arial"/>
          <w:b/>
          <w:sz w:val="24"/>
          <w:szCs w:val="24"/>
        </w:rPr>
        <w:t xml:space="preserve"> July </w:t>
      </w:r>
      <w:r w:rsidRPr="00D9339F">
        <w:rPr>
          <w:rFonts w:ascii="Arial" w:eastAsia="Arial" w:hAnsi="Arial" w:cs="Arial"/>
          <w:b/>
          <w:sz w:val="24"/>
          <w:szCs w:val="24"/>
        </w:rPr>
        <w:t>2018</w:t>
      </w:r>
    </w:p>
    <w:p w14:paraId="21DC0A4B" w14:textId="77777777" w:rsidR="00A1071A" w:rsidRPr="00D9339F" w:rsidRDefault="00A1071A" w:rsidP="00A1071A">
      <w:pPr>
        <w:spacing w:line="360" w:lineRule="auto"/>
        <w:rPr>
          <w:rFonts w:ascii="Arial" w:eastAsia="Arial" w:hAnsi="Arial" w:cs="Arial"/>
          <w:b/>
          <w:sz w:val="24"/>
          <w:szCs w:val="24"/>
        </w:rPr>
      </w:pPr>
    </w:p>
    <w:p w14:paraId="2859142E" w14:textId="77777777" w:rsidR="00751675" w:rsidRPr="00D9339F" w:rsidRDefault="00751675" w:rsidP="00751675">
      <w:pPr>
        <w:pStyle w:val="western"/>
        <w:shd w:val="clear" w:color="auto" w:fill="FFFFFF"/>
        <w:spacing w:before="144" w:beforeAutospacing="0" w:after="0" w:afterAutospacing="0" w:line="360" w:lineRule="auto"/>
        <w:jc w:val="both"/>
        <w:rPr>
          <w:rFonts w:ascii="Arial" w:hAnsi="Arial" w:cs="Arial"/>
          <w:shd w:val="clear" w:color="auto" w:fill="FFFFFF"/>
        </w:rPr>
      </w:pPr>
      <w:proofErr w:type="spellStart"/>
      <w:r w:rsidRPr="00D9339F">
        <w:rPr>
          <w:rFonts w:ascii="Arial" w:eastAsia="Arial" w:hAnsi="Arial" w:cs="Arial"/>
          <w:b/>
        </w:rPr>
        <w:lastRenderedPageBreak/>
        <w:t>Flynotes</w:t>
      </w:r>
      <w:proofErr w:type="spellEnd"/>
      <w:r w:rsidRPr="00D9339F">
        <w:rPr>
          <w:rFonts w:ascii="Arial" w:eastAsia="Arial" w:hAnsi="Arial" w:cs="Arial"/>
          <w:b/>
        </w:rPr>
        <w:t xml:space="preserve">: </w:t>
      </w:r>
      <w:r>
        <w:rPr>
          <w:rFonts w:ascii="Arial" w:eastAsia="Arial" w:hAnsi="Arial" w:cs="Arial"/>
          <w:b/>
        </w:rPr>
        <w:t xml:space="preserve"> </w:t>
      </w:r>
      <w:r w:rsidRPr="0038344C">
        <w:rPr>
          <w:rFonts w:ascii="Arial" w:eastAsia="Arial" w:hAnsi="Arial" w:cs="Arial"/>
        </w:rPr>
        <w:t>Ejectment — Action for ejectment — Necessary averments — Plaintiff need only allege ownership of property and occupation thereof by defendant — Onus on defenda</w:t>
      </w:r>
      <w:r>
        <w:rPr>
          <w:rFonts w:ascii="Arial" w:eastAsia="Arial" w:hAnsi="Arial" w:cs="Arial"/>
        </w:rPr>
        <w:t>nt to prove lawful occupation.</w:t>
      </w:r>
    </w:p>
    <w:p w14:paraId="7C67FDD3" w14:textId="77777777" w:rsidR="00751675" w:rsidRPr="00D9339F" w:rsidRDefault="00751675" w:rsidP="00751675">
      <w:pPr>
        <w:spacing w:line="360" w:lineRule="auto"/>
        <w:rPr>
          <w:rFonts w:ascii="Arial" w:eastAsia="Arial" w:hAnsi="Arial" w:cs="Arial"/>
          <w:b/>
          <w:sz w:val="24"/>
          <w:szCs w:val="24"/>
        </w:rPr>
      </w:pPr>
    </w:p>
    <w:p w14:paraId="36942A15" w14:textId="79BC43DF" w:rsidR="00E706D9" w:rsidRDefault="00751675" w:rsidP="00751675">
      <w:pPr>
        <w:spacing w:after="0" w:line="360" w:lineRule="auto"/>
        <w:jc w:val="both"/>
        <w:rPr>
          <w:rFonts w:ascii="Arial" w:eastAsia="Arial" w:hAnsi="Arial" w:cs="Arial"/>
          <w:sz w:val="24"/>
          <w:szCs w:val="24"/>
        </w:rPr>
      </w:pPr>
      <w:r w:rsidRPr="00D9339F">
        <w:rPr>
          <w:rFonts w:ascii="Arial" w:eastAsia="Arial" w:hAnsi="Arial" w:cs="Arial"/>
          <w:b/>
          <w:sz w:val="24"/>
          <w:szCs w:val="24"/>
        </w:rPr>
        <w:t>Summary:</w:t>
      </w:r>
      <w:r w:rsidRPr="00D9339F">
        <w:rPr>
          <w:rFonts w:ascii="Arial" w:eastAsia="Arial" w:hAnsi="Arial" w:cs="Arial"/>
          <w:sz w:val="24"/>
          <w:szCs w:val="24"/>
        </w:rPr>
        <w:t xml:space="preserve"> </w:t>
      </w:r>
      <w:r>
        <w:rPr>
          <w:rFonts w:ascii="Arial" w:eastAsia="Arial" w:hAnsi="Arial" w:cs="Arial"/>
          <w:sz w:val="24"/>
          <w:szCs w:val="24"/>
        </w:rPr>
        <w:t xml:space="preserve">The plaintiff </w:t>
      </w:r>
      <w:r w:rsidR="00E813E1">
        <w:rPr>
          <w:rFonts w:ascii="Arial" w:eastAsia="Arial" w:hAnsi="Arial" w:cs="Arial"/>
          <w:sz w:val="24"/>
          <w:szCs w:val="24"/>
        </w:rPr>
        <w:t xml:space="preserve">married the late </w:t>
      </w:r>
      <w:proofErr w:type="spellStart"/>
      <w:r w:rsidR="00E813E1">
        <w:rPr>
          <w:rFonts w:ascii="Arial" w:eastAsia="Arial" w:hAnsi="Arial" w:cs="Arial"/>
          <w:sz w:val="24"/>
          <w:szCs w:val="24"/>
        </w:rPr>
        <w:t>Nehemia</w:t>
      </w:r>
      <w:proofErr w:type="spellEnd"/>
      <w:r w:rsidR="00E813E1">
        <w:rPr>
          <w:rFonts w:ascii="Arial" w:eastAsia="Arial" w:hAnsi="Arial" w:cs="Arial"/>
          <w:sz w:val="24"/>
          <w:szCs w:val="24"/>
        </w:rPr>
        <w:t xml:space="preserve"> </w:t>
      </w:r>
      <w:proofErr w:type="spellStart"/>
      <w:r w:rsidR="00E813E1">
        <w:rPr>
          <w:rFonts w:ascii="Arial" w:eastAsia="Arial" w:hAnsi="Arial" w:cs="Arial"/>
          <w:sz w:val="24"/>
          <w:szCs w:val="24"/>
        </w:rPr>
        <w:t>Kavezeri</w:t>
      </w:r>
      <w:proofErr w:type="spellEnd"/>
      <w:r w:rsidR="00E813E1">
        <w:rPr>
          <w:rFonts w:ascii="Arial" w:eastAsia="Arial" w:hAnsi="Arial" w:cs="Arial"/>
          <w:sz w:val="24"/>
          <w:szCs w:val="24"/>
        </w:rPr>
        <w:t xml:space="preserve"> in 1987 in community of property. </w:t>
      </w:r>
      <w:r w:rsidR="00065384">
        <w:rPr>
          <w:rFonts w:ascii="Arial" w:eastAsia="Arial" w:hAnsi="Arial" w:cs="Arial"/>
          <w:sz w:val="24"/>
          <w:szCs w:val="24"/>
        </w:rPr>
        <w:t>T</w:t>
      </w:r>
      <w:r w:rsidR="00E813E1">
        <w:rPr>
          <w:rFonts w:ascii="Arial" w:eastAsia="Arial" w:hAnsi="Arial" w:cs="Arial"/>
          <w:sz w:val="24"/>
          <w:szCs w:val="24"/>
        </w:rPr>
        <w:t xml:space="preserve">he plaintiff and the late </w:t>
      </w:r>
      <w:proofErr w:type="spellStart"/>
      <w:r w:rsidR="00E813E1">
        <w:rPr>
          <w:rFonts w:ascii="Arial" w:eastAsia="Arial" w:hAnsi="Arial" w:cs="Arial"/>
          <w:sz w:val="24"/>
          <w:szCs w:val="24"/>
        </w:rPr>
        <w:t>Nehemia</w:t>
      </w:r>
      <w:proofErr w:type="spellEnd"/>
      <w:r w:rsidR="00E813E1">
        <w:rPr>
          <w:rFonts w:ascii="Arial" w:eastAsia="Arial" w:hAnsi="Arial" w:cs="Arial"/>
          <w:sz w:val="24"/>
          <w:szCs w:val="24"/>
        </w:rPr>
        <w:t xml:space="preserve"> </w:t>
      </w:r>
      <w:proofErr w:type="spellStart"/>
      <w:r w:rsidR="00E813E1">
        <w:rPr>
          <w:rFonts w:ascii="Arial" w:eastAsia="Arial" w:hAnsi="Arial" w:cs="Arial"/>
          <w:sz w:val="24"/>
          <w:szCs w:val="24"/>
        </w:rPr>
        <w:t>Kavezeri</w:t>
      </w:r>
      <w:proofErr w:type="spellEnd"/>
      <w:r w:rsidR="00E813E1">
        <w:rPr>
          <w:rFonts w:ascii="Arial" w:eastAsia="Arial" w:hAnsi="Arial" w:cs="Arial"/>
          <w:sz w:val="24"/>
          <w:szCs w:val="24"/>
        </w:rPr>
        <w:t xml:space="preserve"> cohabitated at Erf 2404, Katutura, Windhoek, which property was transferred and registered </w:t>
      </w:r>
      <w:r w:rsidR="00E813E1" w:rsidRPr="00A63FC6">
        <w:rPr>
          <w:rFonts w:ascii="Arial" w:eastAsia="Arial" w:hAnsi="Arial" w:cs="Arial"/>
          <w:sz w:val="24"/>
          <w:szCs w:val="24"/>
        </w:rPr>
        <w:t>into</w:t>
      </w:r>
      <w:r w:rsidR="00065384" w:rsidRPr="00A63FC6">
        <w:rPr>
          <w:rFonts w:ascii="Arial" w:eastAsia="Arial" w:hAnsi="Arial" w:cs="Arial"/>
          <w:sz w:val="24"/>
          <w:szCs w:val="24"/>
        </w:rPr>
        <w:t xml:space="preserve"> </w:t>
      </w:r>
      <w:r w:rsidR="00065384">
        <w:rPr>
          <w:rFonts w:ascii="Arial" w:eastAsia="Arial" w:hAnsi="Arial" w:cs="Arial"/>
          <w:sz w:val="24"/>
          <w:szCs w:val="24"/>
        </w:rPr>
        <w:t>the name of the plaintiff’s</w:t>
      </w:r>
      <w:r w:rsidR="00E813E1">
        <w:rPr>
          <w:rFonts w:ascii="Arial" w:eastAsia="Arial" w:hAnsi="Arial" w:cs="Arial"/>
          <w:sz w:val="24"/>
          <w:szCs w:val="24"/>
        </w:rPr>
        <w:t xml:space="preserve"> late husband during 1984</w:t>
      </w:r>
      <w:r w:rsidR="00065384">
        <w:rPr>
          <w:rFonts w:ascii="Arial" w:eastAsia="Arial" w:hAnsi="Arial" w:cs="Arial"/>
          <w:sz w:val="24"/>
          <w:szCs w:val="24"/>
        </w:rPr>
        <w:t>.</w:t>
      </w:r>
      <w:r w:rsidR="00E706D9">
        <w:rPr>
          <w:rFonts w:ascii="Arial" w:eastAsia="Arial" w:hAnsi="Arial" w:cs="Arial"/>
          <w:sz w:val="24"/>
          <w:szCs w:val="24"/>
        </w:rPr>
        <w:t xml:space="preserve"> The defendant and the defendant’s mother also lived together with the plaintiff and her late husband. However, the defendant’s mother at one stage </w:t>
      </w:r>
      <w:r w:rsidR="006F7BBC">
        <w:rPr>
          <w:rFonts w:ascii="Arial" w:eastAsia="Arial" w:hAnsi="Arial" w:cs="Arial"/>
          <w:sz w:val="24"/>
          <w:szCs w:val="24"/>
        </w:rPr>
        <w:t xml:space="preserve">became </w:t>
      </w:r>
      <w:r w:rsidR="00E706D9">
        <w:rPr>
          <w:rFonts w:ascii="Arial" w:eastAsia="Arial" w:hAnsi="Arial" w:cs="Arial"/>
          <w:sz w:val="24"/>
          <w:szCs w:val="24"/>
        </w:rPr>
        <w:t>extremely disobedient and ill-disciplined towards the plaintiff and her husband, to the point where the plaintiff’s late husband instructed the defendant’s mother to vacate from the property. Not long after evicting the defendant’s mother from the premises, her husband also requested the defendant to vacate the premises</w:t>
      </w:r>
      <w:r w:rsidR="006F7BBC">
        <w:rPr>
          <w:rFonts w:ascii="Arial" w:eastAsia="Arial" w:hAnsi="Arial" w:cs="Arial"/>
          <w:sz w:val="24"/>
          <w:szCs w:val="24"/>
        </w:rPr>
        <w:t>.</w:t>
      </w:r>
    </w:p>
    <w:p w14:paraId="7A7A62E9" w14:textId="77777777" w:rsidR="008430FB" w:rsidRDefault="008430FB" w:rsidP="00751675">
      <w:pPr>
        <w:spacing w:after="0" w:line="360" w:lineRule="auto"/>
        <w:jc w:val="both"/>
        <w:rPr>
          <w:rFonts w:ascii="Arial" w:eastAsia="Arial" w:hAnsi="Arial" w:cs="Arial"/>
          <w:sz w:val="24"/>
          <w:szCs w:val="24"/>
        </w:rPr>
      </w:pPr>
    </w:p>
    <w:p w14:paraId="44318958" w14:textId="3B6EC2D2" w:rsidR="008430FB" w:rsidRDefault="008430FB" w:rsidP="00751675">
      <w:pPr>
        <w:spacing w:after="0" w:line="360" w:lineRule="auto"/>
        <w:jc w:val="both"/>
        <w:rPr>
          <w:rFonts w:ascii="Arial" w:eastAsia="Arial" w:hAnsi="Arial" w:cs="Arial"/>
          <w:sz w:val="24"/>
          <w:szCs w:val="24"/>
        </w:rPr>
      </w:pPr>
      <w:r>
        <w:rPr>
          <w:rFonts w:ascii="Arial" w:eastAsia="Arial" w:hAnsi="Arial" w:cs="Arial"/>
          <w:sz w:val="24"/>
          <w:szCs w:val="24"/>
        </w:rPr>
        <w:t>In 2007</w:t>
      </w:r>
      <w:proofErr w:type="gramStart"/>
      <w:r>
        <w:rPr>
          <w:rFonts w:ascii="Arial" w:eastAsia="Arial" w:hAnsi="Arial" w:cs="Arial"/>
          <w:sz w:val="24"/>
          <w:szCs w:val="24"/>
        </w:rPr>
        <w:t>,when</w:t>
      </w:r>
      <w:proofErr w:type="gramEnd"/>
      <w:r>
        <w:rPr>
          <w:rFonts w:ascii="Arial" w:eastAsia="Arial" w:hAnsi="Arial" w:cs="Arial"/>
          <w:sz w:val="24"/>
          <w:szCs w:val="24"/>
        </w:rPr>
        <w:t xml:space="preserve"> the late </w:t>
      </w:r>
      <w:proofErr w:type="spellStart"/>
      <w:r>
        <w:rPr>
          <w:rFonts w:ascii="Arial" w:eastAsia="Arial" w:hAnsi="Arial" w:cs="Arial"/>
          <w:sz w:val="24"/>
          <w:szCs w:val="24"/>
        </w:rPr>
        <w:t>Nehemia</w:t>
      </w:r>
      <w:proofErr w:type="spellEnd"/>
      <w:r>
        <w:rPr>
          <w:rFonts w:ascii="Arial" w:eastAsia="Arial" w:hAnsi="Arial" w:cs="Arial"/>
          <w:sz w:val="24"/>
          <w:szCs w:val="24"/>
        </w:rPr>
        <w:t xml:space="preserve"> </w:t>
      </w:r>
      <w:proofErr w:type="spellStart"/>
      <w:r>
        <w:rPr>
          <w:rFonts w:ascii="Arial" w:eastAsia="Arial" w:hAnsi="Arial" w:cs="Arial"/>
          <w:sz w:val="24"/>
          <w:szCs w:val="24"/>
        </w:rPr>
        <w:t>Kavezeri</w:t>
      </w:r>
      <w:proofErr w:type="spellEnd"/>
      <w:r>
        <w:rPr>
          <w:rFonts w:ascii="Arial" w:eastAsia="Arial" w:hAnsi="Arial" w:cs="Arial"/>
          <w:sz w:val="24"/>
          <w:szCs w:val="24"/>
        </w:rPr>
        <w:t xml:space="preserve"> passed on, the plaintiff was furnished with a letter of authority in terms of Section 18(3) of the Administration of Estates Act, Act 66 of 1965</w:t>
      </w:r>
      <w:r>
        <w:rPr>
          <w:rStyle w:val="FootnoteReference"/>
          <w:rFonts w:ascii="Arial" w:eastAsia="Arial" w:hAnsi="Arial" w:cs="Arial"/>
          <w:sz w:val="24"/>
          <w:szCs w:val="24"/>
        </w:rPr>
        <w:footnoteReference w:id="1"/>
      </w:r>
      <w:r>
        <w:rPr>
          <w:rFonts w:ascii="Arial" w:eastAsia="Arial" w:hAnsi="Arial" w:cs="Arial"/>
          <w:sz w:val="24"/>
          <w:szCs w:val="24"/>
        </w:rPr>
        <w:t xml:space="preserve"> on 06 July 2007. In terms of the letter of </w:t>
      </w:r>
      <w:r w:rsidRPr="00A63FC6">
        <w:rPr>
          <w:rFonts w:ascii="Arial" w:eastAsia="Arial" w:hAnsi="Arial" w:cs="Arial"/>
          <w:sz w:val="24"/>
          <w:szCs w:val="24"/>
        </w:rPr>
        <w:t>a</w:t>
      </w:r>
      <w:r>
        <w:rPr>
          <w:rFonts w:ascii="Arial" w:eastAsia="Arial" w:hAnsi="Arial" w:cs="Arial"/>
          <w:sz w:val="24"/>
          <w:szCs w:val="24"/>
        </w:rPr>
        <w:t xml:space="preserve">uthority the plaintiff was appointed as the estate representative of the late </w:t>
      </w:r>
      <w:proofErr w:type="spellStart"/>
      <w:r>
        <w:rPr>
          <w:rFonts w:ascii="Arial" w:eastAsia="Arial" w:hAnsi="Arial" w:cs="Arial"/>
          <w:sz w:val="24"/>
          <w:szCs w:val="24"/>
        </w:rPr>
        <w:t>Nehemia</w:t>
      </w:r>
      <w:proofErr w:type="spellEnd"/>
      <w:r>
        <w:rPr>
          <w:rFonts w:ascii="Arial" w:eastAsia="Arial" w:hAnsi="Arial" w:cs="Arial"/>
          <w:sz w:val="24"/>
          <w:szCs w:val="24"/>
        </w:rPr>
        <w:t xml:space="preserve"> </w:t>
      </w:r>
      <w:proofErr w:type="spellStart"/>
      <w:r>
        <w:rPr>
          <w:rFonts w:ascii="Arial" w:eastAsia="Arial" w:hAnsi="Arial" w:cs="Arial"/>
          <w:sz w:val="24"/>
          <w:szCs w:val="24"/>
        </w:rPr>
        <w:t>Kavezeri</w:t>
      </w:r>
      <w:proofErr w:type="spellEnd"/>
      <w:r>
        <w:rPr>
          <w:rFonts w:ascii="Arial" w:eastAsia="Arial" w:hAnsi="Arial" w:cs="Arial"/>
          <w:sz w:val="24"/>
          <w:szCs w:val="24"/>
        </w:rPr>
        <w:t>.</w:t>
      </w:r>
    </w:p>
    <w:p w14:paraId="3077A9DD" w14:textId="77777777" w:rsidR="006F7BBC" w:rsidRDefault="006F7BBC" w:rsidP="00751675">
      <w:pPr>
        <w:spacing w:after="0" w:line="360" w:lineRule="auto"/>
        <w:jc w:val="both"/>
        <w:rPr>
          <w:rFonts w:ascii="Arial" w:eastAsia="Arial" w:hAnsi="Arial" w:cs="Arial"/>
          <w:sz w:val="24"/>
          <w:szCs w:val="24"/>
        </w:rPr>
      </w:pPr>
    </w:p>
    <w:p w14:paraId="4684B1E1" w14:textId="419EA0BC" w:rsidR="006F7BBC" w:rsidRDefault="00473E94" w:rsidP="00751675">
      <w:pPr>
        <w:spacing w:after="0" w:line="360" w:lineRule="auto"/>
        <w:jc w:val="both"/>
        <w:rPr>
          <w:rFonts w:ascii="Arial" w:eastAsia="Arial" w:hAnsi="Arial" w:cs="Arial"/>
          <w:sz w:val="24"/>
          <w:szCs w:val="24"/>
        </w:rPr>
      </w:pPr>
      <w:r>
        <w:rPr>
          <w:rFonts w:ascii="Arial" w:eastAsia="Arial" w:hAnsi="Arial" w:cs="Arial"/>
          <w:sz w:val="24"/>
          <w:szCs w:val="24"/>
        </w:rPr>
        <w:t>Approximately four (4) years after the defendant was instructed to leave the premises, she returned with the reason being that she was pregnant and vulnerable and as a result, needed a place to stay at least until after birth.</w:t>
      </w:r>
      <w:r w:rsidR="003B1A09">
        <w:rPr>
          <w:rFonts w:ascii="Arial" w:eastAsia="Arial" w:hAnsi="Arial" w:cs="Arial"/>
          <w:sz w:val="24"/>
          <w:szCs w:val="24"/>
        </w:rPr>
        <w:t xml:space="preserve"> The plaintiff agreed that the defendant could stay at Erf 2404 Katutura Windhoek and an undertaking was made that the defendant would make monthly contributions to the expenses of the house in an amount of N$ 350, which the defendant would pay directly into the municipal account of the house.</w:t>
      </w:r>
      <w:r w:rsidR="00D04C6C">
        <w:rPr>
          <w:rFonts w:ascii="Arial" w:eastAsia="Arial" w:hAnsi="Arial" w:cs="Arial"/>
          <w:sz w:val="24"/>
          <w:szCs w:val="24"/>
        </w:rPr>
        <w:t xml:space="preserve"> However, it later transpired that the defendant ceased making contributions towards</w:t>
      </w:r>
      <w:r w:rsidR="00015355">
        <w:rPr>
          <w:rFonts w:ascii="Arial" w:eastAsia="Arial" w:hAnsi="Arial" w:cs="Arial"/>
          <w:sz w:val="24"/>
          <w:szCs w:val="24"/>
        </w:rPr>
        <w:t xml:space="preserve"> the expenses of the house, resulting in the plaintiff having to settle the debt incurred for municipal fees.</w:t>
      </w:r>
    </w:p>
    <w:p w14:paraId="2A5F1CBE" w14:textId="77777777" w:rsidR="003B1A09" w:rsidRDefault="003B1A09" w:rsidP="00751675">
      <w:pPr>
        <w:spacing w:after="0" w:line="360" w:lineRule="auto"/>
        <w:jc w:val="both"/>
        <w:rPr>
          <w:rFonts w:ascii="Arial" w:eastAsia="Arial" w:hAnsi="Arial" w:cs="Arial"/>
          <w:sz w:val="24"/>
          <w:szCs w:val="24"/>
        </w:rPr>
      </w:pPr>
    </w:p>
    <w:p w14:paraId="076F5CDD" w14:textId="4CB77B87" w:rsidR="00E813E1" w:rsidRPr="00D9339F" w:rsidRDefault="00015355" w:rsidP="00751675">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The relationship between the plaintiff and the defendant deteriorated to the extent that the plaintiff had to stay away from the premises and as a result, the property deteriorated as well. </w:t>
      </w:r>
      <w:r w:rsidR="008430FB">
        <w:rPr>
          <w:rFonts w:ascii="Arial" w:eastAsia="Arial" w:hAnsi="Arial" w:cs="Arial"/>
          <w:sz w:val="24"/>
          <w:szCs w:val="24"/>
        </w:rPr>
        <w:t>The plaintiff then took the decision to file for an application to evict the defendant from the premises so that the plaintiff could once more manage the property accordingly.</w:t>
      </w:r>
    </w:p>
    <w:p w14:paraId="28FA2966" w14:textId="77777777" w:rsidR="00A1071A" w:rsidRPr="00D9339F" w:rsidRDefault="00A1071A" w:rsidP="00A1071A">
      <w:pPr>
        <w:spacing w:line="360" w:lineRule="auto"/>
        <w:jc w:val="both"/>
        <w:rPr>
          <w:rFonts w:ascii="Arial" w:eastAsia="Arial" w:hAnsi="Arial" w:cs="Arial"/>
          <w:sz w:val="24"/>
          <w:szCs w:val="24"/>
        </w:rPr>
      </w:pPr>
    </w:p>
    <w:p w14:paraId="20130619" w14:textId="14177A0D" w:rsidR="00A1071A" w:rsidRPr="00D9339F" w:rsidRDefault="00A1071A" w:rsidP="00DC3881">
      <w:pPr>
        <w:spacing w:after="0" w:line="360" w:lineRule="auto"/>
        <w:jc w:val="both"/>
        <w:rPr>
          <w:rFonts w:ascii="Arial" w:hAnsi="Arial" w:cs="Arial"/>
          <w:sz w:val="24"/>
          <w:szCs w:val="24"/>
        </w:rPr>
      </w:pPr>
      <w:r w:rsidRPr="00D9339F">
        <w:rPr>
          <w:rFonts w:ascii="Arial" w:eastAsia="Arial" w:hAnsi="Arial" w:cs="Arial"/>
          <w:sz w:val="24"/>
          <w:szCs w:val="24"/>
        </w:rPr>
        <w:t xml:space="preserve">Held – </w:t>
      </w:r>
      <w:r w:rsidR="00DC3881">
        <w:rPr>
          <w:rFonts w:ascii="Arial" w:hAnsi="Arial" w:cs="Arial"/>
          <w:sz w:val="24"/>
          <w:szCs w:val="24"/>
        </w:rPr>
        <w:t>i</w:t>
      </w:r>
      <w:r w:rsidR="00DC3881" w:rsidRPr="00DC3881">
        <w:rPr>
          <w:rFonts w:ascii="Arial" w:hAnsi="Arial" w:cs="Arial"/>
          <w:sz w:val="24"/>
          <w:szCs w:val="24"/>
        </w:rPr>
        <w:t>n</w:t>
      </w:r>
      <w:r w:rsidR="00DC3881" w:rsidRPr="001A42E0">
        <w:rPr>
          <w:rFonts w:ascii="Arial" w:hAnsi="Arial" w:cs="Arial"/>
          <w:sz w:val="24"/>
          <w:szCs w:val="24"/>
        </w:rPr>
        <w:t xml:space="preserve"> order to eject a defendant from immovable property, a plaintiff need only allege that he is the owner of the immovable property and that the defendant is in occupation of the immovable property</w:t>
      </w:r>
      <w:r w:rsidR="000F1C80">
        <w:rPr>
          <w:rFonts w:ascii="Arial" w:hAnsi="Arial" w:cs="Arial"/>
          <w:sz w:val="24"/>
          <w:szCs w:val="24"/>
        </w:rPr>
        <w:t>.</w:t>
      </w:r>
    </w:p>
    <w:p w14:paraId="14DDB0F8" w14:textId="77777777" w:rsidR="00A1071A" w:rsidRPr="00D9339F" w:rsidRDefault="00A1071A" w:rsidP="00A1071A">
      <w:pPr>
        <w:spacing w:line="360" w:lineRule="auto"/>
        <w:jc w:val="both"/>
        <w:rPr>
          <w:rFonts w:ascii="Arial" w:hAnsi="Arial" w:cs="Arial"/>
          <w:sz w:val="24"/>
          <w:szCs w:val="24"/>
        </w:rPr>
      </w:pPr>
    </w:p>
    <w:p w14:paraId="17DAE34D" w14:textId="20BE9F71" w:rsidR="00A1071A" w:rsidRPr="00D9339F" w:rsidRDefault="00A1071A" w:rsidP="00DC3881">
      <w:pPr>
        <w:spacing w:after="0" w:line="360" w:lineRule="auto"/>
        <w:jc w:val="both"/>
        <w:rPr>
          <w:rFonts w:ascii="Arial" w:hAnsi="Arial" w:cs="Arial"/>
          <w:sz w:val="24"/>
          <w:szCs w:val="24"/>
        </w:rPr>
      </w:pPr>
      <w:r w:rsidRPr="00D9339F">
        <w:rPr>
          <w:rFonts w:ascii="Arial" w:hAnsi="Arial" w:cs="Arial"/>
          <w:sz w:val="24"/>
          <w:szCs w:val="24"/>
        </w:rPr>
        <w:t xml:space="preserve">Held further that </w:t>
      </w:r>
      <w:r w:rsidR="00DC3881">
        <w:rPr>
          <w:rFonts w:ascii="Arial" w:hAnsi="Arial" w:cs="Arial"/>
          <w:sz w:val="24"/>
          <w:szCs w:val="24"/>
        </w:rPr>
        <w:t xml:space="preserve">– </w:t>
      </w:r>
      <w:r w:rsidR="00DC3881" w:rsidRPr="00DC3881">
        <w:rPr>
          <w:rFonts w:ascii="Arial" w:hAnsi="Arial" w:cs="Arial"/>
          <w:sz w:val="24"/>
          <w:shd w:val="clear" w:color="auto" w:fill="FFFFFF"/>
        </w:rPr>
        <w:t xml:space="preserve">In terms of the law of intestate succession, the principle applying is that in each line of succession, the succession will go to those in the line related to the nearest degree to the deceased, with in effect means that grand children of parents that are no pre-deceased will be excluded from inheriting.  </w:t>
      </w:r>
    </w:p>
    <w:p w14:paraId="434EC635" w14:textId="77777777" w:rsidR="00A1071A" w:rsidRPr="00D9339F" w:rsidRDefault="00A1071A" w:rsidP="00A1071A">
      <w:pPr>
        <w:spacing w:line="360" w:lineRule="auto"/>
        <w:jc w:val="both"/>
        <w:rPr>
          <w:rFonts w:ascii="Arial" w:hAnsi="Arial" w:cs="Arial"/>
          <w:sz w:val="24"/>
          <w:szCs w:val="24"/>
        </w:rPr>
      </w:pPr>
    </w:p>
    <w:p w14:paraId="4016B2CD" w14:textId="5E18E96F" w:rsidR="00A1071A" w:rsidRPr="00D9339F" w:rsidRDefault="00A1071A" w:rsidP="00DC3881">
      <w:pPr>
        <w:spacing w:after="0" w:line="360" w:lineRule="auto"/>
        <w:jc w:val="both"/>
        <w:rPr>
          <w:rFonts w:ascii="Arial" w:eastAsia="Arial" w:hAnsi="Arial" w:cs="Arial"/>
          <w:sz w:val="24"/>
          <w:szCs w:val="24"/>
        </w:rPr>
      </w:pPr>
      <w:r w:rsidRPr="00D9339F">
        <w:rPr>
          <w:rFonts w:ascii="Arial" w:hAnsi="Arial" w:cs="Arial"/>
          <w:sz w:val="24"/>
          <w:szCs w:val="24"/>
        </w:rPr>
        <w:t>Held further that –</w:t>
      </w:r>
      <w:r w:rsidR="00947121">
        <w:rPr>
          <w:rFonts w:ascii="Arial" w:hAnsi="Arial" w:cs="Arial"/>
          <w:sz w:val="24"/>
          <w:szCs w:val="24"/>
        </w:rPr>
        <w:t xml:space="preserve"> </w:t>
      </w:r>
      <w:r w:rsidR="00947121" w:rsidRPr="00947121">
        <w:rPr>
          <w:rFonts w:ascii="Arial" w:hAnsi="Arial" w:cs="Arial"/>
          <w:sz w:val="24"/>
          <w:shd w:val="clear" w:color="auto" w:fill="FFFFFF"/>
        </w:rPr>
        <w:t>The rights and powers in connection with the liquidation and administration is vested in the plaintiff as the executrix of her late husband’s estate and as such she is entitled to bring this action and seek the relief she does.</w:t>
      </w:r>
    </w:p>
    <w:p w14:paraId="1DD2996E" w14:textId="77777777" w:rsidR="00451585" w:rsidRPr="00D9339F" w:rsidRDefault="00451585" w:rsidP="00A1071A">
      <w:pPr>
        <w:pBdr>
          <w:bottom w:val="single" w:sz="6" w:space="1" w:color="000000"/>
        </w:pBdr>
        <w:spacing w:line="360" w:lineRule="auto"/>
        <w:jc w:val="both"/>
        <w:rPr>
          <w:rFonts w:ascii="Arial" w:eastAsia="Arial" w:hAnsi="Arial" w:cs="Arial"/>
          <w:b/>
          <w:sz w:val="24"/>
          <w:szCs w:val="24"/>
        </w:rPr>
      </w:pPr>
    </w:p>
    <w:p w14:paraId="501FD9E7" w14:textId="77777777" w:rsidR="00A1071A" w:rsidRPr="00D9339F" w:rsidRDefault="00A1071A" w:rsidP="001849FD">
      <w:pPr>
        <w:spacing w:line="360" w:lineRule="auto"/>
        <w:jc w:val="center"/>
        <w:rPr>
          <w:rFonts w:ascii="Arial" w:eastAsia="Arial" w:hAnsi="Arial" w:cs="Arial"/>
          <w:b/>
          <w:sz w:val="24"/>
          <w:szCs w:val="24"/>
        </w:rPr>
      </w:pPr>
      <w:r w:rsidRPr="00D9339F">
        <w:rPr>
          <w:rFonts w:ascii="Arial" w:eastAsia="Arial" w:hAnsi="Arial" w:cs="Arial"/>
          <w:b/>
          <w:sz w:val="24"/>
          <w:szCs w:val="24"/>
        </w:rPr>
        <w:t>ORDER</w:t>
      </w:r>
    </w:p>
    <w:p w14:paraId="76F540A3" w14:textId="5450EAB2" w:rsidR="001869F6" w:rsidRPr="000F1C80" w:rsidRDefault="00D9339F" w:rsidP="000F1C80">
      <w:pPr>
        <w:spacing w:line="360" w:lineRule="auto"/>
        <w:jc w:val="both"/>
        <w:rPr>
          <w:rFonts w:ascii="Arial" w:eastAsia="Arial" w:hAnsi="Arial" w:cs="Arial"/>
          <w:sz w:val="24"/>
          <w:szCs w:val="24"/>
        </w:rPr>
      </w:pPr>
      <w:r w:rsidRPr="00D9339F">
        <w:rPr>
          <w:rFonts w:ascii="Arial" w:eastAsia="Arial" w:hAnsi="Arial" w:cs="Arial"/>
          <w:sz w:val="24"/>
          <w:szCs w:val="24"/>
        </w:rPr>
        <w:t>____________________________________________________________________</w:t>
      </w:r>
      <w:r>
        <w:rPr>
          <w:rFonts w:ascii="Arial" w:eastAsia="Arial" w:hAnsi="Arial" w:cs="Arial"/>
          <w:sz w:val="24"/>
          <w:szCs w:val="24"/>
        </w:rPr>
        <w:t>__</w:t>
      </w:r>
    </w:p>
    <w:p w14:paraId="3B4E8CB7" w14:textId="77777777" w:rsidR="001869F6" w:rsidRPr="00731B46" w:rsidRDefault="001869F6" w:rsidP="001869F6">
      <w:pPr>
        <w:pStyle w:val="ListParagraph"/>
        <w:numPr>
          <w:ilvl w:val="0"/>
          <w:numId w:val="2"/>
        </w:numPr>
        <w:spacing w:line="360" w:lineRule="auto"/>
        <w:ind w:left="720" w:hanging="720"/>
        <w:jc w:val="both"/>
        <w:rPr>
          <w:rFonts w:ascii="Arial" w:eastAsia="Calibri" w:hAnsi="Arial" w:cs="Arial"/>
        </w:rPr>
      </w:pPr>
      <w:r>
        <w:rPr>
          <w:rFonts w:ascii="Arial" w:hAnsi="Arial" w:cs="Arial"/>
        </w:rPr>
        <w:t>The defendant and all her dependents are evicted from the property,</w:t>
      </w:r>
      <w:r w:rsidRPr="00470FAB">
        <w:rPr>
          <w:rFonts w:ascii="Arial" w:eastAsia="Arial" w:hAnsi="Arial" w:cs="Arial"/>
        </w:rPr>
        <w:t xml:space="preserve"> </w:t>
      </w:r>
      <w:r>
        <w:rPr>
          <w:rFonts w:ascii="Arial" w:eastAsia="Arial" w:hAnsi="Arial" w:cs="Arial"/>
        </w:rPr>
        <w:t xml:space="preserve">Erf 2404, </w:t>
      </w:r>
      <w:proofErr w:type="spellStart"/>
      <w:r>
        <w:rPr>
          <w:rFonts w:ascii="Arial" w:eastAsia="Arial" w:hAnsi="Arial" w:cs="Arial"/>
        </w:rPr>
        <w:t>Tiberias</w:t>
      </w:r>
      <w:proofErr w:type="spellEnd"/>
      <w:r>
        <w:rPr>
          <w:rFonts w:ascii="Arial" w:eastAsia="Arial" w:hAnsi="Arial" w:cs="Arial"/>
        </w:rPr>
        <w:t xml:space="preserve"> Street, Katutura, Windhoek</w:t>
      </w:r>
      <w:r>
        <w:rPr>
          <w:rFonts w:ascii="Arial" w:hAnsi="Arial" w:cs="Arial"/>
        </w:rPr>
        <w:t xml:space="preserve">, Republic of Namibia, with costs. </w:t>
      </w:r>
    </w:p>
    <w:p w14:paraId="0ACBEABF" w14:textId="77777777" w:rsidR="00731B46" w:rsidRPr="00BB2BF1" w:rsidRDefault="00731B46" w:rsidP="00731B46">
      <w:pPr>
        <w:pStyle w:val="ListParagraph"/>
        <w:spacing w:line="360" w:lineRule="auto"/>
        <w:jc w:val="both"/>
        <w:rPr>
          <w:rFonts w:ascii="Arial" w:eastAsia="Calibri" w:hAnsi="Arial" w:cs="Arial"/>
        </w:rPr>
      </w:pPr>
    </w:p>
    <w:p w14:paraId="4F792E62" w14:textId="77777777" w:rsidR="001869F6" w:rsidRPr="00451585" w:rsidRDefault="001869F6" w:rsidP="001869F6">
      <w:pPr>
        <w:pStyle w:val="ListParagraph"/>
        <w:numPr>
          <w:ilvl w:val="0"/>
          <w:numId w:val="2"/>
        </w:numPr>
        <w:spacing w:line="360" w:lineRule="auto"/>
        <w:ind w:left="720" w:hanging="720"/>
        <w:jc w:val="both"/>
        <w:rPr>
          <w:rFonts w:ascii="Arial" w:eastAsia="Calibri" w:hAnsi="Arial" w:cs="Arial"/>
        </w:rPr>
      </w:pPr>
      <w:r>
        <w:rPr>
          <w:rFonts w:ascii="Arial" w:hAnsi="Arial" w:cs="Arial"/>
        </w:rPr>
        <w:t>I</w:t>
      </w:r>
      <w:r w:rsidRPr="00B931DD">
        <w:rPr>
          <w:rFonts w:ascii="Arial" w:hAnsi="Arial" w:cs="Arial"/>
        </w:rPr>
        <w:t xml:space="preserve">n the event of the defendant’s failing to comply therewith, authorizing the </w:t>
      </w:r>
      <w:r>
        <w:rPr>
          <w:rFonts w:ascii="Arial" w:hAnsi="Arial" w:cs="Arial"/>
        </w:rPr>
        <w:t>Deputy Sherriff</w:t>
      </w:r>
      <w:r w:rsidRPr="00B931DD">
        <w:rPr>
          <w:rFonts w:ascii="Arial" w:hAnsi="Arial" w:cs="Arial"/>
        </w:rPr>
        <w:t xml:space="preserve"> to enforce the order.</w:t>
      </w:r>
    </w:p>
    <w:p w14:paraId="5BA35A57" w14:textId="77777777" w:rsidR="00451585" w:rsidRDefault="00451585" w:rsidP="00451585">
      <w:pPr>
        <w:spacing w:line="360" w:lineRule="auto"/>
        <w:jc w:val="both"/>
        <w:rPr>
          <w:rFonts w:ascii="Arial" w:eastAsia="Calibri" w:hAnsi="Arial" w:cs="Arial"/>
        </w:rPr>
      </w:pPr>
    </w:p>
    <w:p w14:paraId="4BF94F64" w14:textId="77777777" w:rsidR="00731B46" w:rsidRPr="00451585" w:rsidRDefault="00731B46" w:rsidP="00451585">
      <w:pPr>
        <w:spacing w:line="360" w:lineRule="auto"/>
        <w:jc w:val="both"/>
        <w:rPr>
          <w:rFonts w:ascii="Arial" w:eastAsia="Calibri" w:hAnsi="Arial" w:cs="Arial"/>
        </w:rPr>
      </w:pPr>
    </w:p>
    <w:p w14:paraId="500D70B9" w14:textId="1992F956" w:rsidR="00A1071A" w:rsidRPr="00D9339F" w:rsidRDefault="00A1071A" w:rsidP="00A1071A">
      <w:pPr>
        <w:spacing w:line="360" w:lineRule="auto"/>
        <w:jc w:val="both"/>
        <w:rPr>
          <w:rFonts w:ascii="Arial" w:eastAsia="Arial" w:hAnsi="Arial" w:cs="Arial"/>
          <w:sz w:val="24"/>
          <w:szCs w:val="24"/>
        </w:rPr>
      </w:pPr>
      <w:r w:rsidRPr="00D9339F">
        <w:rPr>
          <w:rFonts w:ascii="Arial" w:eastAsia="Arial" w:hAnsi="Arial" w:cs="Arial"/>
          <w:sz w:val="24"/>
          <w:szCs w:val="24"/>
        </w:rPr>
        <w:lastRenderedPageBreak/>
        <w:t>_________________________________________________________</w:t>
      </w:r>
      <w:r w:rsidR="00D9339F" w:rsidRPr="00D9339F">
        <w:rPr>
          <w:rFonts w:ascii="Arial" w:eastAsia="Arial" w:hAnsi="Arial" w:cs="Arial"/>
          <w:sz w:val="24"/>
          <w:szCs w:val="24"/>
        </w:rPr>
        <w:t>______</w:t>
      </w:r>
      <w:r w:rsidR="00D9339F">
        <w:rPr>
          <w:rFonts w:ascii="Arial" w:eastAsia="Arial" w:hAnsi="Arial" w:cs="Arial"/>
          <w:sz w:val="24"/>
          <w:szCs w:val="24"/>
        </w:rPr>
        <w:t>______</w:t>
      </w:r>
    </w:p>
    <w:p w14:paraId="2EAA55B4" w14:textId="77777777" w:rsidR="00A1071A" w:rsidRPr="00D9339F" w:rsidRDefault="00A1071A" w:rsidP="00A1071A">
      <w:pPr>
        <w:spacing w:line="360" w:lineRule="auto"/>
        <w:jc w:val="center"/>
        <w:rPr>
          <w:rFonts w:ascii="Arial" w:eastAsia="Arial" w:hAnsi="Arial" w:cs="Arial"/>
          <w:b/>
          <w:sz w:val="24"/>
          <w:szCs w:val="24"/>
        </w:rPr>
      </w:pPr>
      <w:r w:rsidRPr="00D9339F">
        <w:rPr>
          <w:rFonts w:ascii="Arial" w:eastAsia="Arial" w:hAnsi="Arial" w:cs="Arial"/>
          <w:b/>
          <w:sz w:val="24"/>
          <w:szCs w:val="24"/>
        </w:rPr>
        <w:t>RULING</w:t>
      </w:r>
    </w:p>
    <w:p w14:paraId="57A6B4D4" w14:textId="77777777" w:rsidR="00A1071A" w:rsidRPr="00D9339F" w:rsidRDefault="00A1071A" w:rsidP="00731B46">
      <w:pPr>
        <w:spacing w:after="0" w:line="360" w:lineRule="auto"/>
        <w:jc w:val="both"/>
        <w:rPr>
          <w:rFonts w:ascii="Arial" w:eastAsia="Arial" w:hAnsi="Arial" w:cs="Arial"/>
          <w:sz w:val="24"/>
          <w:szCs w:val="24"/>
        </w:rPr>
      </w:pPr>
      <w:r w:rsidRPr="00D9339F">
        <w:rPr>
          <w:rFonts w:ascii="Arial" w:eastAsia="Arial" w:hAnsi="Arial" w:cs="Arial"/>
          <w:sz w:val="24"/>
          <w:szCs w:val="24"/>
        </w:rPr>
        <w:t>__________________________________________________________</w:t>
      </w:r>
      <w:r w:rsidR="00D9339F" w:rsidRPr="00D9339F">
        <w:rPr>
          <w:rFonts w:ascii="Arial" w:eastAsia="Arial" w:hAnsi="Arial" w:cs="Arial"/>
          <w:sz w:val="24"/>
          <w:szCs w:val="24"/>
        </w:rPr>
        <w:t>______</w:t>
      </w:r>
      <w:r w:rsidR="00D9339F">
        <w:rPr>
          <w:rFonts w:ascii="Arial" w:eastAsia="Arial" w:hAnsi="Arial" w:cs="Arial"/>
          <w:sz w:val="24"/>
          <w:szCs w:val="24"/>
        </w:rPr>
        <w:t>______</w:t>
      </w:r>
    </w:p>
    <w:p w14:paraId="36679D66" w14:textId="79BCAD1D" w:rsidR="00731B46" w:rsidRDefault="00731B46" w:rsidP="00731B46">
      <w:pPr>
        <w:spacing w:after="0" w:line="360" w:lineRule="auto"/>
        <w:jc w:val="both"/>
        <w:rPr>
          <w:rFonts w:ascii="Arial" w:eastAsia="Arial" w:hAnsi="Arial" w:cs="Arial"/>
          <w:sz w:val="24"/>
          <w:szCs w:val="24"/>
        </w:rPr>
      </w:pPr>
      <w:r>
        <w:rPr>
          <w:rFonts w:ascii="Arial" w:eastAsia="Arial" w:hAnsi="Arial" w:cs="Arial"/>
          <w:sz w:val="24"/>
          <w:szCs w:val="24"/>
        </w:rPr>
        <w:t>PRINSLOO J:</w:t>
      </w:r>
    </w:p>
    <w:p w14:paraId="400E2560" w14:textId="77777777" w:rsidR="00731B46" w:rsidRPr="00731B46" w:rsidRDefault="00731B46" w:rsidP="00731B46">
      <w:pPr>
        <w:spacing w:after="0" w:line="360" w:lineRule="auto"/>
        <w:jc w:val="both"/>
        <w:rPr>
          <w:rFonts w:ascii="Arial" w:eastAsia="Arial" w:hAnsi="Arial" w:cs="Arial"/>
          <w:sz w:val="24"/>
          <w:szCs w:val="24"/>
        </w:rPr>
      </w:pPr>
    </w:p>
    <w:p w14:paraId="4BFFED53" w14:textId="796DA553" w:rsidR="00A1071A" w:rsidRPr="00731B46" w:rsidRDefault="00A1071A" w:rsidP="00731B46">
      <w:pPr>
        <w:spacing w:after="0" w:line="360" w:lineRule="auto"/>
        <w:jc w:val="both"/>
        <w:rPr>
          <w:rFonts w:ascii="Arial" w:eastAsia="Arial" w:hAnsi="Arial" w:cs="Arial"/>
          <w:sz w:val="24"/>
          <w:szCs w:val="24"/>
          <w:u w:val="single"/>
        </w:rPr>
      </w:pPr>
      <w:r w:rsidRPr="00731B46">
        <w:rPr>
          <w:rFonts w:ascii="Arial" w:eastAsia="Arial" w:hAnsi="Arial" w:cs="Arial"/>
          <w:sz w:val="24"/>
          <w:szCs w:val="24"/>
          <w:u w:val="single"/>
        </w:rPr>
        <w:t>I</w:t>
      </w:r>
      <w:r w:rsidR="00731B46" w:rsidRPr="00731B46">
        <w:rPr>
          <w:rFonts w:ascii="Arial" w:eastAsia="Arial" w:hAnsi="Arial" w:cs="Arial"/>
          <w:sz w:val="24"/>
          <w:szCs w:val="24"/>
          <w:u w:val="single"/>
        </w:rPr>
        <w:t>ntroduction</w:t>
      </w:r>
      <w:r w:rsidRPr="00731B46">
        <w:rPr>
          <w:rFonts w:ascii="Arial" w:eastAsia="Arial" w:hAnsi="Arial" w:cs="Arial"/>
          <w:sz w:val="24"/>
          <w:szCs w:val="24"/>
          <w:u w:val="single"/>
        </w:rPr>
        <w:t xml:space="preserve">: </w:t>
      </w:r>
    </w:p>
    <w:p w14:paraId="6D697451" w14:textId="77777777" w:rsidR="00731B46" w:rsidRPr="00D9339F" w:rsidRDefault="00731B46" w:rsidP="00731B46">
      <w:pPr>
        <w:spacing w:after="0" w:line="360" w:lineRule="auto"/>
        <w:jc w:val="both"/>
        <w:rPr>
          <w:rFonts w:ascii="Arial" w:eastAsia="Arial" w:hAnsi="Arial" w:cs="Arial"/>
          <w:b/>
          <w:sz w:val="24"/>
          <w:szCs w:val="24"/>
        </w:rPr>
      </w:pPr>
    </w:p>
    <w:p w14:paraId="34405A60" w14:textId="77777777" w:rsidR="00A1071A" w:rsidRDefault="00A1071A" w:rsidP="00E706D9">
      <w:pPr>
        <w:spacing w:after="0" w:line="360" w:lineRule="auto"/>
        <w:jc w:val="both"/>
        <w:rPr>
          <w:rFonts w:ascii="Arial" w:eastAsia="Arial" w:hAnsi="Arial" w:cs="Arial"/>
          <w:sz w:val="24"/>
          <w:szCs w:val="24"/>
        </w:rPr>
      </w:pPr>
      <w:r w:rsidRPr="00D9339F">
        <w:rPr>
          <w:rFonts w:ascii="Arial" w:eastAsia="Arial" w:hAnsi="Arial" w:cs="Arial"/>
          <w:sz w:val="24"/>
          <w:szCs w:val="24"/>
        </w:rPr>
        <w:t>[1]</w:t>
      </w:r>
      <w:r w:rsidRPr="00D9339F">
        <w:rPr>
          <w:rFonts w:ascii="Arial" w:eastAsia="Arial" w:hAnsi="Arial" w:cs="Arial"/>
          <w:sz w:val="24"/>
          <w:szCs w:val="24"/>
        </w:rPr>
        <w:tab/>
        <w:t xml:space="preserve"> </w:t>
      </w:r>
      <w:r w:rsidR="001849FD" w:rsidRPr="00D9339F">
        <w:rPr>
          <w:rFonts w:ascii="Arial" w:eastAsia="Arial" w:hAnsi="Arial" w:cs="Arial"/>
          <w:sz w:val="24"/>
          <w:szCs w:val="24"/>
        </w:rPr>
        <w:t xml:space="preserve">The general perception is that when an individual faces a difficult time in life, family would always be there to help the individual see it through and provide assistance to lessen whatever burdens carried. </w:t>
      </w:r>
      <w:r w:rsidR="00752305" w:rsidRPr="00D9339F">
        <w:rPr>
          <w:rFonts w:ascii="Arial" w:eastAsia="Arial" w:hAnsi="Arial" w:cs="Arial"/>
          <w:sz w:val="24"/>
          <w:szCs w:val="24"/>
        </w:rPr>
        <w:t xml:space="preserve">However, like everything in life, there are limitations and one should at some point start walking on your own two feet again. This matter is one such matter. </w:t>
      </w:r>
    </w:p>
    <w:p w14:paraId="37CF8000" w14:textId="77777777" w:rsidR="00E706D9" w:rsidRDefault="00E706D9" w:rsidP="00E706D9">
      <w:pPr>
        <w:spacing w:after="0" w:line="360" w:lineRule="auto"/>
        <w:jc w:val="both"/>
        <w:rPr>
          <w:rFonts w:ascii="Arial" w:eastAsia="Arial" w:hAnsi="Arial" w:cs="Arial"/>
          <w:sz w:val="24"/>
          <w:szCs w:val="24"/>
        </w:rPr>
      </w:pPr>
    </w:p>
    <w:p w14:paraId="23D7EAD2" w14:textId="54F0E676" w:rsidR="008642D9" w:rsidRPr="00731B46" w:rsidRDefault="00731B46" w:rsidP="00E706D9">
      <w:pPr>
        <w:spacing w:after="0" w:line="360" w:lineRule="auto"/>
        <w:jc w:val="both"/>
        <w:rPr>
          <w:rFonts w:ascii="Arial" w:eastAsia="Arial" w:hAnsi="Arial" w:cs="Arial"/>
          <w:sz w:val="24"/>
          <w:szCs w:val="24"/>
          <w:u w:val="single"/>
        </w:rPr>
      </w:pPr>
      <w:r>
        <w:rPr>
          <w:rFonts w:ascii="Arial" w:eastAsia="Arial" w:hAnsi="Arial" w:cs="Arial"/>
          <w:sz w:val="24"/>
          <w:szCs w:val="24"/>
          <w:u w:val="single"/>
        </w:rPr>
        <w:t>T</w:t>
      </w:r>
      <w:r w:rsidRPr="00731B46">
        <w:rPr>
          <w:rFonts w:ascii="Arial" w:eastAsia="Arial" w:hAnsi="Arial" w:cs="Arial"/>
          <w:sz w:val="24"/>
          <w:szCs w:val="24"/>
          <w:u w:val="single"/>
        </w:rPr>
        <w:t xml:space="preserve">he parties: </w:t>
      </w:r>
    </w:p>
    <w:p w14:paraId="3B37A73A" w14:textId="77777777" w:rsidR="00E706D9" w:rsidRPr="00821D66" w:rsidRDefault="00E706D9" w:rsidP="00E706D9">
      <w:pPr>
        <w:spacing w:after="0" w:line="360" w:lineRule="auto"/>
        <w:jc w:val="both"/>
        <w:rPr>
          <w:rFonts w:ascii="Arial" w:eastAsia="Arial" w:hAnsi="Arial" w:cs="Arial"/>
          <w:b/>
          <w:sz w:val="24"/>
          <w:szCs w:val="24"/>
        </w:rPr>
      </w:pPr>
    </w:p>
    <w:p w14:paraId="2D583AE1" w14:textId="537E35BD" w:rsidR="008642D9" w:rsidRPr="00821D66" w:rsidRDefault="008642D9" w:rsidP="00CB3988">
      <w:pPr>
        <w:spacing w:after="0" w:line="360" w:lineRule="auto"/>
        <w:jc w:val="both"/>
        <w:rPr>
          <w:rFonts w:ascii="Arial" w:eastAsia="Arial" w:hAnsi="Arial" w:cs="Arial"/>
          <w:sz w:val="24"/>
          <w:szCs w:val="24"/>
        </w:rPr>
      </w:pPr>
      <w:r w:rsidRPr="00821D66">
        <w:rPr>
          <w:rFonts w:ascii="Arial" w:eastAsia="Arial" w:hAnsi="Arial" w:cs="Arial"/>
          <w:sz w:val="24"/>
          <w:szCs w:val="24"/>
        </w:rPr>
        <w:t>[</w:t>
      </w:r>
      <w:r w:rsidR="00821D66">
        <w:rPr>
          <w:rFonts w:ascii="Arial" w:eastAsia="Arial" w:hAnsi="Arial" w:cs="Arial"/>
          <w:sz w:val="24"/>
          <w:szCs w:val="24"/>
        </w:rPr>
        <w:t>2</w:t>
      </w:r>
      <w:r w:rsidRPr="00821D66">
        <w:rPr>
          <w:rFonts w:ascii="Arial" w:eastAsia="Arial" w:hAnsi="Arial" w:cs="Arial"/>
          <w:sz w:val="24"/>
          <w:szCs w:val="24"/>
        </w:rPr>
        <w:t>]</w:t>
      </w:r>
      <w:r w:rsidRPr="00821D66">
        <w:rPr>
          <w:rFonts w:ascii="Arial" w:eastAsia="Arial" w:hAnsi="Arial" w:cs="Arial"/>
          <w:sz w:val="24"/>
          <w:szCs w:val="24"/>
        </w:rPr>
        <w:tab/>
        <w:t xml:space="preserve">The parties before me </w:t>
      </w:r>
      <w:proofErr w:type="gramStart"/>
      <w:r w:rsidRPr="00821D66">
        <w:rPr>
          <w:rFonts w:ascii="Arial" w:eastAsia="Arial" w:hAnsi="Arial" w:cs="Arial"/>
          <w:sz w:val="24"/>
          <w:szCs w:val="24"/>
        </w:rPr>
        <w:t>is</w:t>
      </w:r>
      <w:proofErr w:type="gramEnd"/>
      <w:r w:rsidRPr="00821D66">
        <w:rPr>
          <w:rFonts w:ascii="Arial" w:eastAsia="Arial" w:hAnsi="Arial" w:cs="Arial"/>
          <w:sz w:val="24"/>
          <w:szCs w:val="24"/>
        </w:rPr>
        <w:t xml:space="preserve"> Josephine </w:t>
      </w:r>
      <w:proofErr w:type="spellStart"/>
      <w:r w:rsidRPr="00821D66">
        <w:rPr>
          <w:rFonts w:ascii="Arial" w:eastAsia="Arial" w:hAnsi="Arial" w:cs="Arial"/>
          <w:sz w:val="24"/>
          <w:szCs w:val="24"/>
        </w:rPr>
        <w:t>Kavezeri</w:t>
      </w:r>
      <w:proofErr w:type="spellEnd"/>
      <w:r w:rsidRPr="00821D66">
        <w:rPr>
          <w:rFonts w:ascii="Arial" w:eastAsia="Arial" w:hAnsi="Arial" w:cs="Arial"/>
          <w:sz w:val="24"/>
          <w:szCs w:val="24"/>
        </w:rPr>
        <w:t xml:space="preserve">, the wife of the late </w:t>
      </w:r>
      <w:proofErr w:type="spellStart"/>
      <w:r w:rsidRPr="00821D66">
        <w:rPr>
          <w:rFonts w:ascii="Arial" w:eastAsia="Arial" w:hAnsi="Arial" w:cs="Arial"/>
          <w:sz w:val="24"/>
          <w:szCs w:val="24"/>
        </w:rPr>
        <w:t>Nehemia</w:t>
      </w:r>
      <w:proofErr w:type="spellEnd"/>
      <w:r w:rsidRPr="00821D66">
        <w:rPr>
          <w:rFonts w:ascii="Arial" w:eastAsia="Arial" w:hAnsi="Arial" w:cs="Arial"/>
          <w:sz w:val="24"/>
          <w:szCs w:val="24"/>
        </w:rPr>
        <w:t xml:space="preserve"> </w:t>
      </w:r>
      <w:proofErr w:type="spellStart"/>
      <w:r w:rsidRPr="00821D66">
        <w:rPr>
          <w:rFonts w:ascii="Arial" w:eastAsia="Arial" w:hAnsi="Arial" w:cs="Arial"/>
          <w:sz w:val="24"/>
          <w:szCs w:val="24"/>
        </w:rPr>
        <w:t>Kavezeri</w:t>
      </w:r>
      <w:proofErr w:type="spellEnd"/>
      <w:r w:rsidRPr="00821D66">
        <w:rPr>
          <w:rFonts w:ascii="Arial" w:eastAsia="Arial" w:hAnsi="Arial" w:cs="Arial"/>
          <w:sz w:val="24"/>
          <w:szCs w:val="24"/>
        </w:rPr>
        <w:t xml:space="preserve"> </w:t>
      </w:r>
      <w:r w:rsidR="00536A71" w:rsidRPr="00821D66">
        <w:rPr>
          <w:rFonts w:ascii="Arial" w:eastAsia="Arial" w:hAnsi="Arial" w:cs="Arial"/>
          <w:sz w:val="24"/>
          <w:szCs w:val="24"/>
        </w:rPr>
        <w:t>and the defendant,</w:t>
      </w:r>
      <w:r w:rsidRPr="00821D66">
        <w:rPr>
          <w:rFonts w:ascii="Arial" w:eastAsia="Arial" w:hAnsi="Arial" w:cs="Arial"/>
          <w:sz w:val="24"/>
          <w:szCs w:val="24"/>
        </w:rPr>
        <w:t xml:space="preserve"> Fabiola </w:t>
      </w:r>
      <w:proofErr w:type="spellStart"/>
      <w:r w:rsidRPr="00821D66">
        <w:rPr>
          <w:rFonts w:ascii="Arial" w:eastAsia="Arial" w:hAnsi="Arial" w:cs="Arial"/>
          <w:sz w:val="24"/>
          <w:szCs w:val="24"/>
        </w:rPr>
        <w:t>Kavezeri</w:t>
      </w:r>
      <w:proofErr w:type="spellEnd"/>
      <w:r w:rsidRPr="00821D66">
        <w:rPr>
          <w:rFonts w:ascii="Arial" w:eastAsia="Arial" w:hAnsi="Arial" w:cs="Arial"/>
          <w:sz w:val="24"/>
          <w:szCs w:val="24"/>
        </w:rPr>
        <w:t xml:space="preserve">, the granddaughter of the late Mr. </w:t>
      </w:r>
      <w:proofErr w:type="spellStart"/>
      <w:r w:rsidRPr="00821D66">
        <w:rPr>
          <w:rFonts w:ascii="Arial" w:eastAsia="Arial" w:hAnsi="Arial" w:cs="Arial"/>
          <w:sz w:val="24"/>
          <w:szCs w:val="24"/>
        </w:rPr>
        <w:t>Kavezeri</w:t>
      </w:r>
      <w:proofErr w:type="spellEnd"/>
      <w:r w:rsidRPr="00821D66">
        <w:rPr>
          <w:rFonts w:ascii="Arial" w:eastAsia="Arial" w:hAnsi="Arial" w:cs="Arial"/>
          <w:sz w:val="24"/>
          <w:szCs w:val="24"/>
        </w:rPr>
        <w:t xml:space="preserve">. The plaintiff </w:t>
      </w:r>
      <w:r w:rsidR="00536A71" w:rsidRPr="00821D66">
        <w:rPr>
          <w:rFonts w:ascii="Arial" w:eastAsia="Arial" w:hAnsi="Arial" w:cs="Arial"/>
          <w:sz w:val="24"/>
          <w:szCs w:val="24"/>
        </w:rPr>
        <w:t>instituted</w:t>
      </w:r>
      <w:r w:rsidRPr="00821D66">
        <w:rPr>
          <w:rFonts w:ascii="Arial" w:eastAsia="Arial" w:hAnsi="Arial" w:cs="Arial"/>
          <w:sz w:val="24"/>
          <w:szCs w:val="24"/>
        </w:rPr>
        <w:t xml:space="preserve"> this action in her capacity as the executor of the late estate of Mr. </w:t>
      </w:r>
      <w:proofErr w:type="spellStart"/>
      <w:r w:rsidRPr="00821D66">
        <w:rPr>
          <w:rFonts w:ascii="Arial" w:eastAsia="Arial" w:hAnsi="Arial" w:cs="Arial"/>
          <w:sz w:val="24"/>
          <w:szCs w:val="24"/>
        </w:rPr>
        <w:t>Kavezeri</w:t>
      </w:r>
      <w:proofErr w:type="spellEnd"/>
      <w:r w:rsidRPr="00821D66">
        <w:rPr>
          <w:rFonts w:ascii="Arial" w:eastAsia="Arial" w:hAnsi="Arial" w:cs="Arial"/>
          <w:sz w:val="24"/>
          <w:szCs w:val="24"/>
        </w:rPr>
        <w:t>.</w:t>
      </w:r>
    </w:p>
    <w:p w14:paraId="2CD7933F" w14:textId="77777777" w:rsidR="00A1071A" w:rsidRPr="00D9339F" w:rsidRDefault="00A1071A" w:rsidP="00A1071A">
      <w:pPr>
        <w:spacing w:line="360" w:lineRule="auto"/>
        <w:jc w:val="both"/>
        <w:rPr>
          <w:rFonts w:ascii="Arial" w:eastAsia="Arial" w:hAnsi="Arial" w:cs="Arial"/>
          <w:sz w:val="24"/>
          <w:szCs w:val="24"/>
        </w:rPr>
      </w:pPr>
      <w:r w:rsidRPr="00D9339F">
        <w:rPr>
          <w:rFonts w:ascii="Arial" w:eastAsia="Arial" w:hAnsi="Arial" w:cs="Arial"/>
          <w:sz w:val="24"/>
          <w:szCs w:val="24"/>
        </w:rPr>
        <w:t xml:space="preserve"> </w:t>
      </w:r>
    </w:p>
    <w:p w14:paraId="653892A1" w14:textId="1DC34883" w:rsidR="00A1071A" w:rsidRPr="00731B46" w:rsidRDefault="00731B46" w:rsidP="00CB3988">
      <w:pPr>
        <w:spacing w:after="0" w:line="360" w:lineRule="auto"/>
        <w:jc w:val="both"/>
        <w:rPr>
          <w:rFonts w:ascii="Arial" w:eastAsia="Arial" w:hAnsi="Arial" w:cs="Arial"/>
          <w:sz w:val="24"/>
          <w:szCs w:val="24"/>
          <w:u w:val="single"/>
        </w:rPr>
      </w:pPr>
      <w:r>
        <w:rPr>
          <w:rFonts w:ascii="Arial" w:eastAsia="Arial" w:hAnsi="Arial" w:cs="Arial"/>
          <w:sz w:val="24"/>
          <w:szCs w:val="24"/>
          <w:u w:val="single"/>
        </w:rPr>
        <w:t>B</w:t>
      </w:r>
      <w:r w:rsidRPr="00731B46">
        <w:rPr>
          <w:rFonts w:ascii="Arial" w:eastAsia="Arial" w:hAnsi="Arial" w:cs="Arial"/>
          <w:sz w:val="24"/>
          <w:szCs w:val="24"/>
          <w:u w:val="single"/>
        </w:rPr>
        <w:t>ackground</w:t>
      </w:r>
      <w:r>
        <w:rPr>
          <w:rFonts w:ascii="Arial" w:eastAsia="Arial" w:hAnsi="Arial" w:cs="Arial"/>
          <w:sz w:val="24"/>
          <w:szCs w:val="24"/>
          <w:u w:val="single"/>
        </w:rPr>
        <w:t>:</w:t>
      </w:r>
      <w:r w:rsidRPr="00731B46">
        <w:rPr>
          <w:rFonts w:ascii="Arial" w:eastAsia="Arial" w:hAnsi="Arial" w:cs="Arial"/>
          <w:sz w:val="24"/>
          <w:szCs w:val="24"/>
          <w:u w:val="single"/>
        </w:rPr>
        <w:t xml:space="preserve"> </w:t>
      </w:r>
    </w:p>
    <w:p w14:paraId="3F7C1826" w14:textId="77777777" w:rsidR="00CB3988" w:rsidRPr="00D9339F" w:rsidRDefault="00CB3988" w:rsidP="00CB3988">
      <w:pPr>
        <w:spacing w:after="0" w:line="360" w:lineRule="auto"/>
        <w:jc w:val="both"/>
        <w:rPr>
          <w:rFonts w:ascii="Arial" w:eastAsia="Arial" w:hAnsi="Arial" w:cs="Arial"/>
          <w:b/>
          <w:sz w:val="24"/>
          <w:szCs w:val="24"/>
        </w:rPr>
      </w:pPr>
    </w:p>
    <w:p w14:paraId="465E13EA" w14:textId="7F8100AD" w:rsidR="00E861BC" w:rsidRPr="00A63FC6" w:rsidRDefault="00821D66" w:rsidP="00AB7340">
      <w:pPr>
        <w:spacing w:after="0" w:line="360" w:lineRule="auto"/>
        <w:jc w:val="both"/>
        <w:rPr>
          <w:rFonts w:ascii="Arial" w:eastAsia="Arial" w:hAnsi="Arial" w:cs="Arial"/>
          <w:sz w:val="24"/>
          <w:szCs w:val="24"/>
        </w:rPr>
      </w:pPr>
      <w:r>
        <w:rPr>
          <w:rFonts w:ascii="Arial" w:eastAsia="Arial" w:hAnsi="Arial" w:cs="Arial"/>
          <w:sz w:val="24"/>
          <w:szCs w:val="24"/>
        </w:rPr>
        <w:t>[3</w:t>
      </w:r>
      <w:r w:rsidR="00A1071A" w:rsidRPr="00D9339F">
        <w:rPr>
          <w:rFonts w:ascii="Arial" w:eastAsia="Arial" w:hAnsi="Arial" w:cs="Arial"/>
          <w:sz w:val="24"/>
          <w:szCs w:val="24"/>
        </w:rPr>
        <w:t>]</w:t>
      </w:r>
      <w:r w:rsidR="00A1071A" w:rsidRPr="00D9339F">
        <w:rPr>
          <w:rFonts w:ascii="Arial" w:eastAsia="Arial" w:hAnsi="Arial" w:cs="Arial"/>
          <w:sz w:val="24"/>
          <w:szCs w:val="24"/>
        </w:rPr>
        <w:tab/>
      </w:r>
      <w:r w:rsidR="00A1071A" w:rsidRPr="00D9339F">
        <w:rPr>
          <w:rFonts w:ascii="Arial" w:eastAsia="Arial" w:hAnsi="Arial" w:cs="Arial"/>
          <w:b/>
          <w:sz w:val="24"/>
          <w:szCs w:val="24"/>
        </w:rPr>
        <w:t xml:space="preserve"> </w:t>
      </w:r>
      <w:r w:rsidR="00D9339F" w:rsidRPr="00D9339F">
        <w:rPr>
          <w:rFonts w:ascii="Arial" w:eastAsia="Arial" w:hAnsi="Arial" w:cs="Arial"/>
          <w:sz w:val="24"/>
          <w:szCs w:val="24"/>
        </w:rPr>
        <w:t>The plaintiff in this matter</w:t>
      </w:r>
      <w:r w:rsidR="00BC0167">
        <w:rPr>
          <w:rFonts w:ascii="Arial" w:eastAsia="Arial" w:hAnsi="Arial" w:cs="Arial"/>
          <w:sz w:val="24"/>
          <w:szCs w:val="24"/>
        </w:rPr>
        <w:t xml:space="preserve"> instituted an eviction of the defendant from Erf 2404, </w:t>
      </w:r>
      <w:proofErr w:type="spellStart"/>
      <w:r w:rsidR="00BC0167">
        <w:rPr>
          <w:rFonts w:ascii="Arial" w:eastAsia="Arial" w:hAnsi="Arial" w:cs="Arial"/>
          <w:sz w:val="24"/>
          <w:szCs w:val="24"/>
        </w:rPr>
        <w:t>Tiberias</w:t>
      </w:r>
      <w:proofErr w:type="spellEnd"/>
      <w:r w:rsidR="00BC0167">
        <w:rPr>
          <w:rFonts w:ascii="Arial" w:eastAsia="Arial" w:hAnsi="Arial" w:cs="Arial"/>
          <w:sz w:val="24"/>
          <w:szCs w:val="24"/>
        </w:rPr>
        <w:t xml:space="preserve"> Street, Katutura, Windhoek and in the event of the defendant’s failure to comply, authorizing the deputy sheriff to enforce the order</w:t>
      </w:r>
      <w:r w:rsidR="00BC0167" w:rsidRPr="00A63FC6">
        <w:rPr>
          <w:rFonts w:ascii="Arial" w:eastAsia="Arial" w:hAnsi="Arial" w:cs="Arial"/>
          <w:sz w:val="24"/>
          <w:szCs w:val="24"/>
        </w:rPr>
        <w:t xml:space="preserve">. </w:t>
      </w:r>
      <w:r w:rsidR="00A63FC6">
        <w:rPr>
          <w:rFonts w:ascii="Arial" w:eastAsia="Arial" w:hAnsi="Arial" w:cs="Arial"/>
          <w:sz w:val="24"/>
          <w:szCs w:val="24"/>
        </w:rPr>
        <w:t>T</w:t>
      </w:r>
      <w:r w:rsidR="00BC0167" w:rsidRPr="00A63FC6">
        <w:rPr>
          <w:rFonts w:ascii="Arial" w:eastAsia="Arial" w:hAnsi="Arial" w:cs="Arial"/>
          <w:sz w:val="24"/>
          <w:szCs w:val="24"/>
        </w:rPr>
        <w:t>he defendant</w:t>
      </w:r>
      <w:r w:rsidR="00AB7340" w:rsidRPr="00A63FC6">
        <w:rPr>
          <w:rFonts w:ascii="Arial" w:eastAsia="Arial" w:hAnsi="Arial" w:cs="Arial"/>
          <w:sz w:val="24"/>
          <w:szCs w:val="24"/>
        </w:rPr>
        <w:t xml:space="preserve"> failed and/or refused to vacate the premises and</w:t>
      </w:r>
      <w:r w:rsidR="00BC0167" w:rsidRPr="00A63FC6">
        <w:rPr>
          <w:rFonts w:ascii="Arial" w:eastAsia="Arial" w:hAnsi="Arial" w:cs="Arial"/>
          <w:sz w:val="24"/>
          <w:szCs w:val="24"/>
        </w:rPr>
        <w:t xml:space="preserve"> opposed</w:t>
      </w:r>
      <w:r w:rsidR="00AB7340" w:rsidRPr="00A63FC6">
        <w:rPr>
          <w:rFonts w:ascii="Arial" w:eastAsia="Arial" w:hAnsi="Arial" w:cs="Arial"/>
          <w:sz w:val="24"/>
          <w:szCs w:val="24"/>
        </w:rPr>
        <w:t xml:space="preserve"> the application</w:t>
      </w:r>
      <w:r w:rsidR="00BC0167" w:rsidRPr="00A63FC6">
        <w:rPr>
          <w:rFonts w:ascii="Arial" w:eastAsia="Arial" w:hAnsi="Arial" w:cs="Arial"/>
          <w:sz w:val="24"/>
          <w:szCs w:val="24"/>
        </w:rPr>
        <w:t>, bringing this matter before this court</w:t>
      </w:r>
      <w:r w:rsidR="00331F29" w:rsidRPr="00A63FC6">
        <w:rPr>
          <w:rFonts w:ascii="Arial" w:eastAsia="Arial" w:hAnsi="Arial" w:cs="Arial"/>
          <w:sz w:val="24"/>
          <w:szCs w:val="24"/>
        </w:rPr>
        <w:t>.</w:t>
      </w:r>
    </w:p>
    <w:p w14:paraId="14EFFC12" w14:textId="77777777" w:rsidR="000F1C80" w:rsidRDefault="000F1C80" w:rsidP="00AB7340">
      <w:pPr>
        <w:spacing w:after="0" w:line="360" w:lineRule="auto"/>
        <w:jc w:val="both"/>
        <w:rPr>
          <w:rFonts w:ascii="Arial" w:eastAsia="Arial" w:hAnsi="Arial" w:cs="Arial"/>
          <w:i/>
          <w:sz w:val="24"/>
          <w:szCs w:val="24"/>
        </w:rPr>
      </w:pPr>
    </w:p>
    <w:p w14:paraId="67C178F1" w14:textId="77777777" w:rsidR="00731B46" w:rsidRDefault="00731B46" w:rsidP="00AB7340">
      <w:pPr>
        <w:spacing w:after="0" w:line="360" w:lineRule="auto"/>
        <w:jc w:val="both"/>
        <w:rPr>
          <w:rFonts w:ascii="Arial" w:eastAsia="Arial" w:hAnsi="Arial" w:cs="Arial"/>
          <w:i/>
          <w:sz w:val="24"/>
          <w:szCs w:val="24"/>
        </w:rPr>
      </w:pPr>
    </w:p>
    <w:p w14:paraId="0449ADF7" w14:textId="77777777" w:rsidR="00731B46" w:rsidRDefault="00731B46" w:rsidP="00AB7340">
      <w:pPr>
        <w:spacing w:after="0" w:line="360" w:lineRule="auto"/>
        <w:jc w:val="both"/>
        <w:rPr>
          <w:rFonts w:ascii="Arial" w:eastAsia="Arial" w:hAnsi="Arial" w:cs="Arial"/>
          <w:i/>
          <w:sz w:val="24"/>
          <w:szCs w:val="24"/>
        </w:rPr>
      </w:pPr>
    </w:p>
    <w:p w14:paraId="222EC14A" w14:textId="77777777" w:rsidR="00ED618F" w:rsidRPr="001869F6" w:rsidRDefault="00ED618F" w:rsidP="00AB7340">
      <w:pPr>
        <w:spacing w:after="0" w:line="360" w:lineRule="auto"/>
        <w:jc w:val="both"/>
        <w:rPr>
          <w:rFonts w:ascii="Arial" w:eastAsia="Arial" w:hAnsi="Arial" w:cs="Arial"/>
          <w:i/>
          <w:sz w:val="24"/>
          <w:szCs w:val="24"/>
        </w:rPr>
      </w:pPr>
      <w:r w:rsidRPr="001869F6">
        <w:rPr>
          <w:rFonts w:ascii="Arial" w:eastAsia="Arial" w:hAnsi="Arial" w:cs="Arial"/>
          <w:i/>
          <w:sz w:val="24"/>
          <w:szCs w:val="24"/>
        </w:rPr>
        <w:lastRenderedPageBreak/>
        <w:t>Plaintiff’s evidence:</w:t>
      </w:r>
    </w:p>
    <w:p w14:paraId="5C0B9011" w14:textId="77777777" w:rsidR="000F1C80" w:rsidRDefault="000F1C80" w:rsidP="001869F6">
      <w:pPr>
        <w:spacing w:after="0" w:line="360" w:lineRule="auto"/>
        <w:jc w:val="both"/>
        <w:rPr>
          <w:rFonts w:ascii="Arial" w:eastAsia="Arial" w:hAnsi="Arial" w:cs="Arial"/>
          <w:sz w:val="24"/>
          <w:szCs w:val="24"/>
        </w:rPr>
      </w:pPr>
    </w:p>
    <w:p w14:paraId="58A21B6A" w14:textId="22E0B76D" w:rsidR="00ED618F" w:rsidRPr="00A63FC6" w:rsidRDefault="00821D66" w:rsidP="001869F6">
      <w:pPr>
        <w:spacing w:after="0" w:line="360" w:lineRule="auto"/>
        <w:jc w:val="both"/>
        <w:rPr>
          <w:rFonts w:ascii="Arial" w:eastAsia="Arial" w:hAnsi="Arial" w:cs="Arial"/>
          <w:sz w:val="24"/>
          <w:szCs w:val="24"/>
        </w:rPr>
      </w:pPr>
      <w:r>
        <w:rPr>
          <w:rFonts w:ascii="Arial" w:eastAsia="Arial" w:hAnsi="Arial" w:cs="Arial"/>
          <w:sz w:val="24"/>
          <w:szCs w:val="24"/>
        </w:rPr>
        <w:t>[4</w:t>
      </w:r>
      <w:r w:rsidR="007D6584">
        <w:rPr>
          <w:rFonts w:ascii="Arial" w:eastAsia="Arial" w:hAnsi="Arial" w:cs="Arial"/>
          <w:sz w:val="24"/>
          <w:szCs w:val="24"/>
        </w:rPr>
        <w:t>]</w:t>
      </w:r>
      <w:r w:rsidR="007D6584">
        <w:rPr>
          <w:rFonts w:ascii="Arial" w:eastAsia="Arial" w:hAnsi="Arial" w:cs="Arial"/>
          <w:sz w:val="24"/>
          <w:szCs w:val="24"/>
        </w:rPr>
        <w:tab/>
        <w:t xml:space="preserve">Two witnesses testified in respect of the case for the plaintiff, </w:t>
      </w:r>
      <w:proofErr w:type="spellStart"/>
      <w:r w:rsidR="007D6584">
        <w:rPr>
          <w:rFonts w:ascii="Arial" w:eastAsia="Arial" w:hAnsi="Arial" w:cs="Arial"/>
          <w:sz w:val="24"/>
          <w:szCs w:val="24"/>
        </w:rPr>
        <w:t>ie</w:t>
      </w:r>
      <w:proofErr w:type="spellEnd"/>
      <w:r w:rsidR="007D6584">
        <w:rPr>
          <w:rFonts w:ascii="Arial" w:eastAsia="Arial" w:hAnsi="Arial" w:cs="Arial"/>
          <w:sz w:val="24"/>
          <w:szCs w:val="24"/>
        </w:rPr>
        <w:t xml:space="preserve">. </w:t>
      </w:r>
      <w:proofErr w:type="gramStart"/>
      <w:r w:rsidR="007D6584">
        <w:rPr>
          <w:rFonts w:ascii="Arial" w:eastAsia="Arial" w:hAnsi="Arial" w:cs="Arial"/>
          <w:sz w:val="24"/>
          <w:szCs w:val="24"/>
        </w:rPr>
        <w:t xml:space="preserve">Josephine </w:t>
      </w:r>
      <w:proofErr w:type="spellStart"/>
      <w:r w:rsidR="007D6584">
        <w:rPr>
          <w:rFonts w:ascii="Arial" w:eastAsia="Arial" w:hAnsi="Arial" w:cs="Arial"/>
          <w:sz w:val="24"/>
          <w:szCs w:val="24"/>
        </w:rPr>
        <w:t>Kavezeri</w:t>
      </w:r>
      <w:proofErr w:type="spellEnd"/>
      <w:r w:rsidR="007D6584">
        <w:rPr>
          <w:rFonts w:ascii="Arial" w:eastAsia="Arial" w:hAnsi="Arial" w:cs="Arial"/>
          <w:sz w:val="24"/>
          <w:szCs w:val="24"/>
        </w:rPr>
        <w:t xml:space="preserve"> (the plaintiff) and </w:t>
      </w:r>
      <w:proofErr w:type="spellStart"/>
      <w:r w:rsidR="007D6584">
        <w:rPr>
          <w:rFonts w:ascii="Arial" w:eastAsia="Arial" w:hAnsi="Arial" w:cs="Arial"/>
          <w:sz w:val="24"/>
          <w:szCs w:val="24"/>
        </w:rPr>
        <w:t>Rikumbura</w:t>
      </w:r>
      <w:proofErr w:type="spellEnd"/>
      <w:r w:rsidR="007D6584">
        <w:rPr>
          <w:rFonts w:ascii="Arial" w:eastAsia="Arial" w:hAnsi="Arial" w:cs="Arial"/>
          <w:sz w:val="24"/>
          <w:szCs w:val="24"/>
        </w:rPr>
        <w:t xml:space="preserve"> </w:t>
      </w:r>
      <w:proofErr w:type="spellStart"/>
      <w:r w:rsidR="007D6584">
        <w:rPr>
          <w:rFonts w:ascii="Arial" w:eastAsia="Arial" w:hAnsi="Arial" w:cs="Arial"/>
          <w:sz w:val="24"/>
          <w:szCs w:val="24"/>
        </w:rPr>
        <w:t>Kavezeri</w:t>
      </w:r>
      <w:proofErr w:type="spellEnd"/>
      <w:r w:rsidR="007D6584">
        <w:rPr>
          <w:rFonts w:ascii="Arial" w:eastAsia="Arial" w:hAnsi="Arial" w:cs="Arial"/>
          <w:sz w:val="24"/>
          <w:szCs w:val="24"/>
        </w:rPr>
        <w:t>.</w:t>
      </w:r>
      <w:proofErr w:type="gramEnd"/>
      <w:r w:rsidR="007D6584">
        <w:rPr>
          <w:rFonts w:ascii="Arial" w:eastAsia="Arial" w:hAnsi="Arial" w:cs="Arial"/>
          <w:sz w:val="24"/>
          <w:szCs w:val="24"/>
        </w:rPr>
        <w:t xml:space="preserve"> </w:t>
      </w:r>
      <w:r w:rsidR="00ED618F" w:rsidRPr="00A63FC6">
        <w:rPr>
          <w:rFonts w:ascii="Arial" w:eastAsia="Arial" w:hAnsi="Arial" w:cs="Arial"/>
          <w:sz w:val="24"/>
          <w:szCs w:val="24"/>
        </w:rPr>
        <w:t xml:space="preserve">The evidence of the plaintiff </w:t>
      </w:r>
      <w:r w:rsidR="009C0B37" w:rsidRPr="00A63FC6">
        <w:rPr>
          <w:rFonts w:ascii="Arial" w:eastAsia="Arial" w:hAnsi="Arial" w:cs="Arial"/>
          <w:sz w:val="24"/>
          <w:szCs w:val="24"/>
        </w:rPr>
        <w:t xml:space="preserve">is summarized in the following paragraphs. </w:t>
      </w:r>
    </w:p>
    <w:p w14:paraId="5CB47BC7" w14:textId="77777777" w:rsidR="00AB7340" w:rsidRDefault="00AB7340" w:rsidP="00A1071A">
      <w:pPr>
        <w:spacing w:line="360" w:lineRule="auto"/>
        <w:jc w:val="both"/>
        <w:rPr>
          <w:rFonts w:ascii="Arial" w:eastAsia="Arial" w:hAnsi="Arial" w:cs="Arial"/>
          <w:sz w:val="24"/>
          <w:szCs w:val="24"/>
        </w:rPr>
      </w:pPr>
    </w:p>
    <w:p w14:paraId="25C20350" w14:textId="41D04473" w:rsidR="00A1071A" w:rsidRPr="009C0B37" w:rsidRDefault="00821D66" w:rsidP="001869F6">
      <w:pPr>
        <w:spacing w:after="0" w:line="360" w:lineRule="auto"/>
        <w:jc w:val="both"/>
        <w:rPr>
          <w:rFonts w:ascii="Arial" w:eastAsia="Arial" w:hAnsi="Arial" w:cs="Arial"/>
          <w:sz w:val="24"/>
          <w:szCs w:val="24"/>
        </w:rPr>
      </w:pPr>
      <w:r w:rsidRPr="00A63FC6">
        <w:rPr>
          <w:rFonts w:ascii="Arial" w:eastAsia="Arial" w:hAnsi="Arial" w:cs="Arial"/>
          <w:sz w:val="24"/>
          <w:szCs w:val="24"/>
        </w:rPr>
        <w:t>[5</w:t>
      </w:r>
      <w:r w:rsidR="009C0B37" w:rsidRPr="00A63FC6">
        <w:rPr>
          <w:rFonts w:ascii="Arial" w:eastAsia="Arial" w:hAnsi="Arial" w:cs="Arial"/>
          <w:sz w:val="24"/>
          <w:szCs w:val="24"/>
        </w:rPr>
        <w:t>]</w:t>
      </w:r>
      <w:r w:rsidR="00ED618F" w:rsidRPr="00A63FC6">
        <w:rPr>
          <w:rFonts w:ascii="Arial" w:eastAsia="Arial" w:hAnsi="Arial" w:cs="Arial"/>
          <w:sz w:val="24"/>
          <w:szCs w:val="24"/>
        </w:rPr>
        <w:tab/>
      </w:r>
      <w:r w:rsidR="00331F29" w:rsidRPr="00A63FC6">
        <w:rPr>
          <w:rFonts w:ascii="Arial" w:eastAsia="Arial" w:hAnsi="Arial" w:cs="Arial"/>
          <w:sz w:val="24"/>
          <w:szCs w:val="24"/>
        </w:rPr>
        <w:t xml:space="preserve">The plaintiff married </w:t>
      </w:r>
      <w:r w:rsidR="00331F29">
        <w:rPr>
          <w:rFonts w:ascii="Arial" w:eastAsia="Arial" w:hAnsi="Arial" w:cs="Arial"/>
          <w:sz w:val="24"/>
          <w:szCs w:val="24"/>
        </w:rPr>
        <w:t xml:space="preserve">the late </w:t>
      </w:r>
      <w:proofErr w:type="spellStart"/>
      <w:r w:rsidR="00331F29">
        <w:rPr>
          <w:rFonts w:ascii="Arial" w:eastAsia="Arial" w:hAnsi="Arial" w:cs="Arial"/>
          <w:sz w:val="24"/>
          <w:szCs w:val="24"/>
        </w:rPr>
        <w:t>Nehemia</w:t>
      </w:r>
      <w:proofErr w:type="spellEnd"/>
      <w:r w:rsidR="00331F29">
        <w:rPr>
          <w:rFonts w:ascii="Arial" w:eastAsia="Arial" w:hAnsi="Arial" w:cs="Arial"/>
          <w:sz w:val="24"/>
          <w:szCs w:val="24"/>
        </w:rPr>
        <w:t xml:space="preserve"> </w:t>
      </w:r>
      <w:proofErr w:type="spellStart"/>
      <w:r w:rsidR="00331F29">
        <w:rPr>
          <w:rFonts w:ascii="Arial" w:eastAsia="Arial" w:hAnsi="Arial" w:cs="Arial"/>
          <w:sz w:val="24"/>
          <w:szCs w:val="24"/>
        </w:rPr>
        <w:t>Kavezeri</w:t>
      </w:r>
      <w:proofErr w:type="spellEnd"/>
      <w:r w:rsidR="00331F29">
        <w:rPr>
          <w:rFonts w:ascii="Arial" w:eastAsia="Arial" w:hAnsi="Arial" w:cs="Arial"/>
          <w:sz w:val="24"/>
          <w:szCs w:val="24"/>
        </w:rPr>
        <w:t xml:space="preserve"> on 24 November 1987</w:t>
      </w:r>
      <w:r w:rsidR="00ED618F">
        <w:rPr>
          <w:rFonts w:ascii="Arial" w:eastAsia="Arial" w:hAnsi="Arial" w:cs="Arial"/>
          <w:sz w:val="24"/>
          <w:szCs w:val="24"/>
        </w:rPr>
        <w:t>,</w:t>
      </w:r>
      <w:r w:rsidR="00331F29">
        <w:rPr>
          <w:rFonts w:ascii="Arial" w:eastAsia="Arial" w:hAnsi="Arial" w:cs="Arial"/>
          <w:sz w:val="24"/>
          <w:szCs w:val="24"/>
        </w:rPr>
        <w:t xml:space="preserve"> in community of property. </w:t>
      </w:r>
      <w:r w:rsidR="00D35090">
        <w:rPr>
          <w:rFonts w:ascii="Arial" w:eastAsia="Arial" w:hAnsi="Arial" w:cs="Arial"/>
          <w:sz w:val="24"/>
          <w:szCs w:val="24"/>
        </w:rPr>
        <w:t xml:space="preserve">Before their marriage the plaintiff and the late </w:t>
      </w:r>
      <w:proofErr w:type="spellStart"/>
      <w:r w:rsidR="00D35090">
        <w:rPr>
          <w:rFonts w:ascii="Arial" w:eastAsia="Arial" w:hAnsi="Arial" w:cs="Arial"/>
          <w:sz w:val="24"/>
          <w:szCs w:val="24"/>
        </w:rPr>
        <w:t>Nehemia</w:t>
      </w:r>
      <w:proofErr w:type="spellEnd"/>
      <w:r w:rsidR="00D35090">
        <w:rPr>
          <w:rFonts w:ascii="Arial" w:eastAsia="Arial" w:hAnsi="Arial" w:cs="Arial"/>
          <w:sz w:val="24"/>
          <w:szCs w:val="24"/>
        </w:rPr>
        <w:t xml:space="preserve"> </w:t>
      </w:r>
      <w:proofErr w:type="spellStart"/>
      <w:r w:rsidR="00D35090">
        <w:rPr>
          <w:rFonts w:ascii="Arial" w:eastAsia="Arial" w:hAnsi="Arial" w:cs="Arial"/>
          <w:sz w:val="24"/>
          <w:szCs w:val="24"/>
        </w:rPr>
        <w:t>Kavezeri</w:t>
      </w:r>
      <w:proofErr w:type="spellEnd"/>
      <w:r w:rsidR="00D35090">
        <w:rPr>
          <w:rFonts w:ascii="Arial" w:eastAsia="Arial" w:hAnsi="Arial" w:cs="Arial"/>
          <w:sz w:val="24"/>
          <w:szCs w:val="24"/>
        </w:rPr>
        <w:t xml:space="preserve"> cohabitated at Erf 2404, Katutura, Windhoek, which property was transferred and </w:t>
      </w:r>
      <w:r w:rsidR="00D35090" w:rsidRPr="00A63FC6">
        <w:rPr>
          <w:rFonts w:ascii="Arial" w:eastAsia="Arial" w:hAnsi="Arial" w:cs="Arial"/>
          <w:sz w:val="24"/>
          <w:szCs w:val="24"/>
        </w:rPr>
        <w:t xml:space="preserve">registered into the </w:t>
      </w:r>
      <w:r w:rsidR="00D35090">
        <w:rPr>
          <w:rFonts w:ascii="Arial" w:eastAsia="Arial" w:hAnsi="Arial" w:cs="Arial"/>
          <w:sz w:val="24"/>
          <w:szCs w:val="24"/>
        </w:rPr>
        <w:t xml:space="preserve">name of her late husband during 1984. </w:t>
      </w:r>
    </w:p>
    <w:p w14:paraId="1F05D494" w14:textId="77777777" w:rsidR="00A1071A" w:rsidRPr="00D9339F" w:rsidRDefault="00A1071A" w:rsidP="00A1071A">
      <w:pPr>
        <w:spacing w:line="360" w:lineRule="auto"/>
        <w:jc w:val="both"/>
        <w:rPr>
          <w:rFonts w:ascii="Arial" w:eastAsia="Arial" w:hAnsi="Arial" w:cs="Arial"/>
          <w:sz w:val="24"/>
          <w:szCs w:val="24"/>
        </w:rPr>
      </w:pPr>
    </w:p>
    <w:p w14:paraId="3DB8F44D" w14:textId="3E9E573E" w:rsidR="00A1071A" w:rsidRDefault="00821D66" w:rsidP="001869F6">
      <w:pPr>
        <w:spacing w:after="0" w:line="360" w:lineRule="auto"/>
        <w:jc w:val="both"/>
        <w:rPr>
          <w:rFonts w:ascii="Arial" w:eastAsia="Arial" w:hAnsi="Arial" w:cs="Arial"/>
          <w:sz w:val="24"/>
          <w:szCs w:val="24"/>
        </w:rPr>
      </w:pPr>
      <w:r>
        <w:rPr>
          <w:rFonts w:ascii="Arial" w:eastAsia="Arial" w:hAnsi="Arial" w:cs="Arial"/>
          <w:sz w:val="24"/>
          <w:szCs w:val="24"/>
        </w:rPr>
        <w:t>[6</w:t>
      </w:r>
      <w:r w:rsidR="00A1071A" w:rsidRPr="00D9339F">
        <w:rPr>
          <w:rFonts w:ascii="Arial" w:eastAsia="Arial" w:hAnsi="Arial" w:cs="Arial"/>
          <w:sz w:val="24"/>
          <w:szCs w:val="24"/>
        </w:rPr>
        <w:t>]</w:t>
      </w:r>
      <w:r w:rsidR="00A1071A" w:rsidRPr="00D9339F">
        <w:rPr>
          <w:rFonts w:ascii="Arial" w:eastAsia="Arial" w:hAnsi="Arial" w:cs="Arial"/>
          <w:sz w:val="24"/>
          <w:szCs w:val="24"/>
        </w:rPr>
        <w:tab/>
      </w:r>
      <w:r w:rsidR="00D35090">
        <w:rPr>
          <w:rFonts w:ascii="Arial" w:eastAsia="Arial" w:hAnsi="Arial" w:cs="Arial"/>
          <w:sz w:val="24"/>
          <w:szCs w:val="24"/>
        </w:rPr>
        <w:t>A</w:t>
      </w:r>
      <w:r w:rsidR="004F332A">
        <w:rPr>
          <w:rFonts w:ascii="Arial" w:eastAsia="Arial" w:hAnsi="Arial" w:cs="Arial"/>
          <w:sz w:val="24"/>
          <w:szCs w:val="24"/>
        </w:rPr>
        <w:t>s the defendant grew older, the defendant and her birth mother became extremely disobedient and ill-disciplined towards the plaintiff and her husband, to the point where the plaintiff’s</w:t>
      </w:r>
      <w:r w:rsidR="00D35090">
        <w:rPr>
          <w:rFonts w:ascii="Arial" w:eastAsia="Arial" w:hAnsi="Arial" w:cs="Arial"/>
          <w:sz w:val="24"/>
          <w:szCs w:val="24"/>
        </w:rPr>
        <w:t xml:space="preserve"> late</w:t>
      </w:r>
      <w:r w:rsidR="004F332A">
        <w:rPr>
          <w:rFonts w:ascii="Arial" w:eastAsia="Arial" w:hAnsi="Arial" w:cs="Arial"/>
          <w:sz w:val="24"/>
          <w:szCs w:val="24"/>
        </w:rPr>
        <w:t xml:space="preserve"> husband instructed the defendant’s mother to vacate from the property. </w:t>
      </w:r>
      <w:r w:rsidR="00D35090">
        <w:rPr>
          <w:rFonts w:ascii="Arial" w:eastAsia="Arial" w:hAnsi="Arial" w:cs="Arial"/>
          <w:sz w:val="24"/>
          <w:szCs w:val="24"/>
        </w:rPr>
        <w:t>N</w:t>
      </w:r>
      <w:r w:rsidR="004F332A">
        <w:rPr>
          <w:rFonts w:ascii="Arial" w:eastAsia="Arial" w:hAnsi="Arial" w:cs="Arial"/>
          <w:sz w:val="24"/>
          <w:szCs w:val="24"/>
        </w:rPr>
        <w:t>ot long after evicting the defendant’s mother from the premises, her husband also requested the defendant to vacate the premises.</w:t>
      </w:r>
    </w:p>
    <w:p w14:paraId="7B811333" w14:textId="77777777" w:rsidR="004F332A" w:rsidRPr="00D9339F" w:rsidRDefault="004F332A" w:rsidP="00A1071A">
      <w:pPr>
        <w:spacing w:line="360" w:lineRule="auto"/>
        <w:jc w:val="both"/>
        <w:rPr>
          <w:rFonts w:ascii="Arial" w:eastAsia="Arial" w:hAnsi="Arial" w:cs="Arial"/>
          <w:sz w:val="24"/>
          <w:szCs w:val="24"/>
        </w:rPr>
      </w:pPr>
    </w:p>
    <w:p w14:paraId="21CA7494" w14:textId="24CDB391" w:rsidR="007D6584" w:rsidRDefault="00821D66" w:rsidP="001869F6">
      <w:pPr>
        <w:spacing w:after="0" w:line="360" w:lineRule="auto"/>
        <w:jc w:val="both"/>
        <w:rPr>
          <w:rFonts w:ascii="Arial" w:eastAsia="Arial" w:hAnsi="Arial" w:cs="Arial"/>
          <w:sz w:val="24"/>
          <w:szCs w:val="24"/>
        </w:rPr>
      </w:pPr>
      <w:r>
        <w:rPr>
          <w:rFonts w:ascii="Arial" w:eastAsia="Arial" w:hAnsi="Arial" w:cs="Arial"/>
          <w:sz w:val="24"/>
          <w:szCs w:val="24"/>
        </w:rPr>
        <w:t>[7</w:t>
      </w:r>
      <w:r w:rsidR="00A1071A" w:rsidRPr="00D9339F">
        <w:rPr>
          <w:rFonts w:ascii="Arial" w:eastAsia="Arial" w:hAnsi="Arial" w:cs="Arial"/>
          <w:sz w:val="24"/>
          <w:szCs w:val="24"/>
        </w:rPr>
        <w:t>]</w:t>
      </w:r>
      <w:r w:rsidR="004F332A">
        <w:rPr>
          <w:rFonts w:ascii="Arial" w:eastAsia="Arial" w:hAnsi="Arial" w:cs="Arial"/>
          <w:sz w:val="24"/>
          <w:szCs w:val="24"/>
        </w:rPr>
        <w:tab/>
      </w:r>
      <w:proofErr w:type="spellStart"/>
      <w:r w:rsidR="00ED618F" w:rsidRPr="00A63FC6">
        <w:rPr>
          <w:rFonts w:ascii="Arial" w:eastAsia="Arial" w:hAnsi="Arial" w:cs="Arial"/>
          <w:sz w:val="24"/>
          <w:szCs w:val="24"/>
        </w:rPr>
        <w:t>Nehemia</w:t>
      </w:r>
      <w:proofErr w:type="spellEnd"/>
      <w:r w:rsidR="00ED618F" w:rsidRPr="00A63FC6">
        <w:rPr>
          <w:rFonts w:ascii="Arial" w:eastAsia="Arial" w:hAnsi="Arial" w:cs="Arial"/>
          <w:sz w:val="24"/>
          <w:szCs w:val="24"/>
        </w:rPr>
        <w:t xml:space="preserve"> </w:t>
      </w:r>
      <w:proofErr w:type="spellStart"/>
      <w:r w:rsidR="00ED618F" w:rsidRPr="00A63FC6">
        <w:rPr>
          <w:rFonts w:ascii="Arial" w:eastAsia="Arial" w:hAnsi="Arial" w:cs="Arial"/>
          <w:sz w:val="24"/>
          <w:szCs w:val="24"/>
        </w:rPr>
        <w:t>Kavezeri</w:t>
      </w:r>
      <w:proofErr w:type="spellEnd"/>
      <w:r w:rsidR="000E673C" w:rsidRPr="00A63FC6">
        <w:rPr>
          <w:rFonts w:ascii="Arial" w:eastAsia="Arial" w:hAnsi="Arial" w:cs="Arial"/>
          <w:sz w:val="24"/>
          <w:szCs w:val="24"/>
        </w:rPr>
        <w:t xml:space="preserve"> passed </w:t>
      </w:r>
      <w:r w:rsidR="000E673C">
        <w:rPr>
          <w:rFonts w:ascii="Arial" w:eastAsia="Arial" w:hAnsi="Arial" w:cs="Arial"/>
          <w:sz w:val="24"/>
          <w:szCs w:val="24"/>
        </w:rPr>
        <w:t>away on 10 March 2007 and</w:t>
      </w:r>
      <w:r w:rsidR="00035CAB">
        <w:rPr>
          <w:rFonts w:ascii="Arial" w:eastAsia="Arial" w:hAnsi="Arial" w:cs="Arial"/>
          <w:sz w:val="24"/>
          <w:szCs w:val="24"/>
        </w:rPr>
        <w:t xml:space="preserve"> </w:t>
      </w:r>
      <w:r w:rsidR="00ED618F" w:rsidRPr="00A63FC6">
        <w:rPr>
          <w:rFonts w:ascii="Arial" w:eastAsia="Arial" w:hAnsi="Arial" w:cs="Arial"/>
          <w:sz w:val="24"/>
          <w:szCs w:val="24"/>
        </w:rPr>
        <w:t>the plaintiff</w:t>
      </w:r>
      <w:r w:rsidR="000E673C" w:rsidRPr="00A63FC6">
        <w:rPr>
          <w:rFonts w:ascii="Arial" w:eastAsia="Arial" w:hAnsi="Arial" w:cs="Arial"/>
          <w:sz w:val="24"/>
          <w:szCs w:val="24"/>
        </w:rPr>
        <w:t xml:space="preserve"> </w:t>
      </w:r>
      <w:r w:rsidR="000E673C">
        <w:rPr>
          <w:rFonts w:ascii="Arial" w:eastAsia="Arial" w:hAnsi="Arial" w:cs="Arial"/>
          <w:sz w:val="24"/>
          <w:szCs w:val="24"/>
        </w:rPr>
        <w:t xml:space="preserve">was furnished with </w:t>
      </w:r>
      <w:r w:rsidR="00C972F5">
        <w:rPr>
          <w:rFonts w:ascii="Arial" w:eastAsia="Arial" w:hAnsi="Arial" w:cs="Arial"/>
          <w:sz w:val="24"/>
          <w:szCs w:val="24"/>
        </w:rPr>
        <w:t xml:space="preserve">a </w:t>
      </w:r>
      <w:r w:rsidR="00035CAB">
        <w:rPr>
          <w:rFonts w:ascii="Arial" w:eastAsia="Arial" w:hAnsi="Arial" w:cs="Arial"/>
          <w:sz w:val="24"/>
          <w:szCs w:val="24"/>
        </w:rPr>
        <w:t>L</w:t>
      </w:r>
      <w:r w:rsidR="000E673C">
        <w:rPr>
          <w:rFonts w:ascii="Arial" w:eastAsia="Arial" w:hAnsi="Arial" w:cs="Arial"/>
          <w:sz w:val="24"/>
          <w:szCs w:val="24"/>
        </w:rPr>
        <w:t xml:space="preserve">etter of </w:t>
      </w:r>
      <w:r w:rsidR="00035CAB">
        <w:rPr>
          <w:rFonts w:ascii="Arial" w:eastAsia="Arial" w:hAnsi="Arial" w:cs="Arial"/>
          <w:sz w:val="24"/>
          <w:szCs w:val="24"/>
        </w:rPr>
        <w:t>A</w:t>
      </w:r>
      <w:r w:rsidR="000E673C">
        <w:rPr>
          <w:rFonts w:ascii="Arial" w:eastAsia="Arial" w:hAnsi="Arial" w:cs="Arial"/>
          <w:sz w:val="24"/>
          <w:szCs w:val="24"/>
        </w:rPr>
        <w:t xml:space="preserve">uthority </w:t>
      </w:r>
      <w:r w:rsidR="00C972F5">
        <w:rPr>
          <w:rFonts w:ascii="Arial" w:eastAsia="Arial" w:hAnsi="Arial" w:cs="Arial"/>
          <w:sz w:val="24"/>
          <w:szCs w:val="24"/>
        </w:rPr>
        <w:t>in terms of Section 18(3) of the Administration of Estates Act, Act 66 of 1965</w:t>
      </w:r>
      <w:r w:rsidR="00C972F5">
        <w:rPr>
          <w:rStyle w:val="FootnoteReference"/>
          <w:rFonts w:ascii="Arial" w:eastAsia="Arial" w:hAnsi="Arial" w:cs="Arial"/>
          <w:sz w:val="24"/>
          <w:szCs w:val="24"/>
        </w:rPr>
        <w:footnoteReference w:id="2"/>
      </w:r>
      <w:r w:rsidR="007D6584">
        <w:rPr>
          <w:rFonts w:ascii="Arial" w:eastAsia="Arial" w:hAnsi="Arial" w:cs="Arial"/>
          <w:sz w:val="24"/>
          <w:szCs w:val="24"/>
        </w:rPr>
        <w:t xml:space="preserve"> on 06 July 2007</w:t>
      </w:r>
      <w:r w:rsidR="000E673C">
        <w:rPr>
          <w:rFonts w:ascii="Arial" w:eastAsia="Arial" w:hAnsi="Arial" w:cs="Arial"/>
          <w:sz w:val="24"/>
          <w:szCs w:val="24"/>
        </w:rPr>
        <w:t>.</w:t>
      </w:r>
      <w:r w:rsidR="007D6584">
        <w:rPr>
          <w:rFonts w:ascii="Arial" w:eastAsia="Arial" w:hAnsi="Arial" w:cs="Arial"/>
          <w:sz w:val="24"/>
          <w:szCs w:val="24"/>
        </w:rPr>
        <w:t xml:space="preserve"> In terms of the letter of </w:t>
      </w:r>
      <w:r w:rsidR="00ED618F" w:rsidRPr="00A63FC6">
        <w:rPr>
          <w:rFonts w:ascii="Arial" w:eastAsia="Arial" w:hAnsi="Arial" w:cs="Arial"/>
          <w:sz w:val="24"/>
          <w:szCs w:val="24"/>
        </w:rPr>
        <w:t>a</w:t>
      </w:r>
      <w:r w:rsidR="007D6584">
        <w:rPr>
          <w:rFonts w:ascii="Arial" w:eastAsia="Arial" w:hAnsi="Arial" w:cs="Arial"/>
          <w:sz w:val="24"/>
          <w:szCs w:val="24"/>
        </w:rPr>
        <w:t xml:space="preserve">uthority the plaintiff was appointed as the estate representative of the late </w:t>
      </w:r>
      <w:proofErr w:type="spellStart"/>
      <w:r w:rsidR="007D6584">
        <w:rPr>
          <w:rFonts w:ascii="Arial" w:eastAsia="Arial" w:hAnsi="Arial" w:cs="Arial"/>
          <w:sz w:val="24"/>
          <w:szCs w:val="24"/>
        </w:rPr>
        <w:t>Nehemia</w:t>
      </w:r>
      <w:proofErr w:type="spellEnd"/>
      <w:r w:rsidR="007D6584">
        <w:rPr>
          <w:rFonts w:ascii="Arial" w:eastAsia="Arial" w:hAnsi="Arial" w:cs="Arial"/>
          <w:sz w:val="24"/>
          <w:szCs w:val="24"/>
        </w:rPr>
        <w:t xml:space="preserve"> </w:t>
      </w:r>
      <w:proofErr w:type="spellStart"/>
      <w:r w:rsidR="007D6584">
        <w:rPr>
          <w:rFonts w:ascii="Arial" w:eastAsia="Arial" w:hAnsi="Arial" w:cs="Arial"/>
          <w:sz w:val="24"/>
          <w:szCs w:val="24"/>
        </w:rPr>
        <w:t>Kavezeri</w:t>
      </w:r>
      <w:proofErr w:type="spellEnd"/>
      <w:r w:rsidR="007D6584">
        <w:rPr>
          <w:rFonts w:ascii="Arial" w:eastAsia="Arial" w:hAnsi="Arial" w:cs="Arial"/>
          <w:sz w:val="24"/>
          <w:szCs w:val="24"/>
        </w:rPr>
        <w:t xml:space="preserve">. </w:t>
      </w:r>
    </w:p>
    <w:p w14:paraId="6EE71EB7" w14:textId="77777777" w:rsidR="007D6584" w:rsidRDefault="007D6584" w:rsidP="00A1071A">
      <w:pPr>
        <w:spacing w:line="360" w:lineRule="auto"/>
        <w:jc w:val="both"/>
        <w:rPr>
          <w:rFonts w:ascii="Arial" w:eastAsia="Arial" w:hAnsi="Arial" w:cs="Arial"/>
          <w:sz w:val="24"/>
          <w:szCs w:val="24"/>
        </w:rPr>
      </w:pPr>
    </w:p>
    <w:p w14:paraId="3392413A" w14:textId="1818ECE5" w:rsidR="00A1071A" w:rsidRPr="006E5F3A" w:rsidRDefault="00B91C7D"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8</w:t>
      </w:r>
      <w:r>
        <w:rPr>
          <w:rFonts w:ascii="Arial" w:eastAsia="Arial" w:hAnsi="Arial" w:cs="Arial"/>
          <w:sz w:val="24"/>
          <w:szCs w:val="24"/>
        </w:rPr>
        <w:t xml:space="preserve">] </w:t>
      </w:r>
      <w:r>
        <w:rPr>
          <w:rFonts w:ascii="Arial" w:eastAsia="Arial" w:hAnsi="Arial" w:cs="Arial"/>
          <w:sz w:val="24"/>
          <w:szCs w:val="24"/>
        </w:rPr>
        <w:tab/>
      </w:r>
      <w:r w:rsidR="007D6584">
        <w:rPr>
          <w:rFonts w:ascii="Arial" w:eastAsia="Arial" w:hAnsi="Arial" w:cs="Arial"/>
          <w:sz w:val="24"/>
          <w:szCs w:val="24"/>
        </w:rPr>
        <w:t>Approximately four (4) years after the defendant was sen</w:t>
      </w:r>
      <w:r w:rsidR="00ED618F" w:rsidRPr="00A63FC6">
        <w:rPr>
          <w:rFonts w:ascii="Arial" w:eastAsia="Arial" w:hAnsi="Arial" w:cs="Arial"/>
          <w:sz w:val="24"/>
          <w:szCs w:val="24"/>
        </w:rPr>
        <w:t>t</w:t>
      </w:r>
      <w:r w:rsidR="007D6584">
        <w:rPr>
          <w:rFonts w:ascii="Arial" w:eastAsia="Arial" w:hAnsi="Arial" w:cs="Arial"/>
          <w:sz w:val="24"/>
          <w:szCs w:val="24"/>
        </w:rPr>
        <w:t xml:space="preserve"> on her way by the late Mr. </w:t>
      </w:r>
      <w:proofErr w:type="spellStart"/>
      <w:r w:rsidR="007D6584">
        <w:rPr>
          <w:rFonts w:ascii="Arial" w:eastAsia="Arial" w:hAnsi="Arial" w:cs="Arial"/>
          <w:sz w:val="24"/>
          <w:szCs w:val="24"/>
        </w:rPr>
        <w:t>Kavezeri</w:t>
      </w:r>
      <w:proofErr w:type="spellEnd"/>
      <w:r w:rsidR="007D6584">
        <w:rPr>
          <w:rFonts w:ascii="Arial" w:eastAsia="Arial" w:hAnsi="Arial" w:cs="Arial"/>
          <w:sz w:val="24"/>
          <w:szCs w:val="24"/>
        </w:rPr>
        <w:t xml:space="preserve">, she returned to the property. </w:t>
      </w:r>
      <w:r w:rsidR="000E673C">
        <w:rPr>
          <w:rFonts w:ascii="Arial" w:eastAsia="Arial" w:hAnsi="Arial" w:cs="Arial"/>
          <w:sz w:val="24"/>
          <w:szCs w:val="24"/>
        </w:rPr>
        <w:t xml:space="preserve"> </w:t>
      </w:r>
      <w:r w:rsidR="007D6584">
        <w:rPr>
          <w:rFonts w:ascii="Arial" w:eastAsia="Arial" w:hAnsi="Arial" w:cs="Arial"/>
          <w:sz w:val="24"/>
          <w:szCs w:val="24"/>
        </w:rPr>
        <w:t xml:space="preserve">At the time the plaintiff was </w:t>
      </w:r>
      <w:r w:rsidR="000E673C">
        <w:rPr>
          <w:rFonts w:ascii="Arial" w:eastAsia="Arial" w:hAnsi="Arial" w:cs="Arial"/>
          <w:sz w:val="24"/>
          <w:szCs w:val="24"/>
        </w:rPr>
        <w:t xml:space="preserve">residing at a plot situated in the </w:t>
      </w:r>
      <w:proofErr w:type="spellStart"/>
      <w:r w:rsidR="000E673C">
        <w:rPr>
          <w:rFonts w:ascii="Arial" w:eastAsia="Arial" w:hAnsi="Arial" w:cs="Arial"/>
          <w:sz w:val="24"/>
          <w:szCs w:val="24"/>
        </w:rPr>
        <w:t>Otjinene</w:t>
      </w:r>
      <w:proofErr w:type="spellEnd"/>
      <w:r w:rsidR="000E673C">
        <w:rPr>
          <w:rFonts w:ascii="Arial" w:eastAsia="Arial" w:hAnsi="Arial" w:cs="Arial"/>
          <w:sz w:val="24"/>
          <w:szCs w:val="24"/>
        </w:rPr>
        <w:t xml:space="preserve"> constituency and </w:t>
      </w:r>
      <w:r w:rsidR="007D6584">
        <w:rPr>
          <w:rFonts w:ascii="Arial" w:eastAsia="Arial" w:hAnsi="Arial" w:cs="Arial"/>
          <w:sz w:val="24"/>
          <w:szCs w:val="24"/>
        </w:rPr>
        <w:t>her daughter,</w:t>
      </w:r>
      <w:r w:rsidR="000E673C">
        <w:rPr>
          <w:rFonts w:ascii="Arial" w:eastAsia="Arial" w:hAnsi="Arial" w:cs="Arial"/>
          <w:sz w:val="24"/>
          <w:szCs w:val="24"/>
        </w:rPr>
        <w:t xml:space="preserve"> </w:t>
      </w:r>
      <w:proofErr w:type="spellStart"/>
      <w:r w:rsidR="000E673C">
        <w:rPr>
          <w:rFonts w:ascii="Arial" w:eastAsia="Arial" w:hAnsi="Arial" w:cs="Arial"/>
          <w:sz w:val="24"/>
          <w:szCs w:val="24"/>
        </w:rPr>
        <w:t>Rikambura</w:t>
      </w:r>
      <w:proofErr w:type="spellEnd"/>
      <w:r w:rsidR="000E673C">
        <w:rPr>
          <w:rFonts w:ascii="Arial" w:eastAsia="Arial" w:hAnsi="Arial" w:cs="Arial"/>
          <w:sz w:val="24"/>
          <w:szCs w:val="24"/>
        </w:rPr>
        <w:t xml:space="preserve"> </w:t>
      </w:r>
      <w:proofErr w:type="spellStart"/>
      <w:r w:rsidR="000E673C">
        <w:rPr>
          <w:rFonts w:ascii="Arial" w:eastAsia="Arial" w:hAnsi="Arial" w:cs="Arial"/>
          <w:sz w:val="24"/>
          <w:szCs w:val="24"/>
        </w:rPr>
        <w:t>Kavezeri</w:t>
      </w:r>
      <w:proofErr w:type="spellEnd"/>
      <w:r w:rsidR="00ED618F">
        <w:rPr>
          <w:rStyle w:val="FootnoteReference"/>
          <w:rFonts w:ascii="Arial" w:eastAsia="Arial" w:hAnsi="Arial" w:cs="Arial"/>
          <w:sz w:val="24"/>
          <w:szCs w:val="24"/>
        </w:rPr>
        <w:footnoteReference w:id="3"/>
      </w:r>
      <w:r w:rsidR="0096569B">
        <w:rPr>
          <w:rFonts w:ascii="Arial" w:eastAsia="Arial" w:hAnsi="Arial" w:cs="Arial"/>
          <w:sz w:val="24"/>
          <w:szCs w:val="24"/>
        </w:rPr>
        <w:t xml:space="preserve"> </w:t>
      </w:r>
      <w:r w:rsidR="0096569B" w:rsidRPr="00A63FC6">
        <w:rPr>
          <w:rFonts w:ascii="Arial" w:eastAsia="Arial" w:hAnsi="Arial" w:cs="Arial"/>
          <w:sz w:val="24"/>
          <w:szCs w:val="24"/>
        </w:rPr>
        <w:t>(‘</w:t>
      </w:r>
      <w:proofErr w:type="spellStart"/>
      <w:r w:rsidR="0096569B" w:rsidRPr="00A63FC6">
        <w:rPr>
          <w:rFonts w:ascii="Arial" w:eastAsia="Arial" w:hAnsi="Arial" w:cs="Arial"/>
          <w:sz w:val="24"/>
          <w:szCs w:val="24"/>
        </w:rPr>
        <w:t>Rikumbura</w:t>
      </w:r>
      <w:proofErr w:type="spellEnd"/>
      <w:r w:rsidR="0096569B" w:rsidRPr="00A63FC6">
        <w:rPr>
          <w:rFonts w:ascii="Arial" w:eastAsia="Arial" w:hAnsi="Arial" w:cs="Arial"/>
          <w:sz w:val="24"/>
          <w:szCs w:val="24"/>
        </w:rPr>
        <w:t>’)</w:t>
      </w:r>
      <w:r w:rsidR="000E673C" w:rsidRPr="00A63FC6">
        <w:rPr>
          <w:rFonts w:ascii="Arial" w:eastAsia="Arial" w:hAnsi="Arial" w:cs="Arial"/>
          <w:sz w:val="24"/>
          <w:szCs w:val="24"/>
        </w:rPr>
        <w:t xml:space="preserve"> </w:t>
      </w:r>
      <w:r w:rsidR="007D6584">
        <w:rPr>
          <w:rFonts w:ascii="Arial" w:eastAsia="Arial" w:hAnsi="Arial" w:cs="Arial"/>
          <w:sz w:val="24"/>
          <w:szCs w:val="24"/>
        </w:rPr>
        <w:t>w</w:t>
      </w:r>
      <w:r w:rsidR="000E673C">
        <w:rPr>
          <w:rFonts w:ascii="Arial" w:eastAsia="Arial" w:hAnsi="Arial" w:cs="Arial"/>
          <w:sz w:val="24"/>
          <w:szCs w:val="24"/>
        </w:rPr>
        <w:t xml:space="preserve">as residing at Erf 2404, Katutura, </w:t>
      </w:r>
      <w:proofErr w:type="gramStart"/>
      <w:r w:rsidR="000E673C">
        <w:rPr>
          <w:rFonts w:ascii="Arial" w:eastAsia="Arial" w:hAnsi="Arial" w:cs="Arial"/>
          <w:sz w:val="24"/>
          <w:szCs w:val="24"/>
        </w:rPr>
        <w:t>Windhoek</w:t>
      </w:r>
      <w:proofErr w:type="gramEnd"/>
      <w:r w:rsidR="000E673C">
        <w:rPr>
          <w:rFonts w:ascii="Arial" w:eastAsia="Arial" w:hAnsi="Arial" w:cs="Arial"/>
          <w:sz w:val="24"/>
          <w:szCs w:val="24"/>
        </w:rPr>
        <w:t>.</w:t>
      </w:r>
      <w:r w:rsidR="006E5F3A">
        <w:rPr>
          <w:rFonts w:ascii="Arial" w:eastAsia="Arial" w:hAnsi="Arial" w:cs="Arial"/>
          <w:sz w:val="24"/>
          <w:szCs w:val="24"/>
        </w:rPr>
        <w:t xml:space="preserve"> The apparent reason for the defendant’s return was that she was in a vulnerable state</w:t>
      </w:r>
      <w:r w:rsidR="00035CAB">
        <w:rPr>
          <w:rFonts w:ascii="Arial" w:eastAsia="Arial" w:hAnsi="Arial" w:cs="Arial"/>
          <w:sz w:val="24"/>
          <w:szCs w:val="24"/>
        </w:rPr>
        <w:t>,</w:t>
      </w:r>
      <w:r w:rsidR="006E5F3A">
        <w:rPr>
          <w:rFonts w:ascii="Arial" w:eastAsia="Arial" w:hAnsi="Arial" w:cs="Arial"/>
          <w:sz w:val="24"/>
          <w:szCs w:val="24"/>
        </w:rPr>
        <w:t xml:space="preserve"> being pregnant and needed a place to stay until she had given birth</w:t>
      </w:r>
      <w:r w:rsidR="006E5F3A" w:rsidRPr="00A63FC6">
        <w:rPr>
          <w:rFonts w:ascii="Arial" w:eastAsia="Arial" w:hAnsi="Arial" w:cs="Arial"/>
          <w:sz w:val="24"/>
          <w:szCs w:val="24"/>
        </w:rPr>
        <w:t>.</w:t>
      </w:r>
      <w:r w:rsidR="007D6584" w:rsidRPr="00A63FC6">
        <w:rPr>
          <w:rFonts w:ascii="Arial" w:eastAsia="Arial" w:hAnsi="Arial" w:cs="Arial"/>
          <w:sz w:val="24"/>
          <w:szCs w:val="24"/>
        </w:rPr>
        <w:t xml:space="preserve"> </w:t>
      </w:r>
      <w:proofErr w:type="spellStart"/>
      <w:r w:rsidR="0096569B" w:rsidRPr="00A63FC6">
        <w:rPr>
          <w:rFonts w:ascii="Arial" w:eastAsia="Arial" w:hAnsi="Arial" w:cs="Arial"/>
          <w:sz w:val="24"/>
          <w:szCs w:val="24"/>
        </w:rPr>
        <w:t>Rikumbura</w:t>
      </w:r>
      <w:proofErr w:type="spellEnd"/>
      <w:r w:rsidR="0096569B" w:rsidRPr="00A63FC6">
        <w:rPr>
          <w:rFonts w:ascii="Arial" w:eastAsia="Arial" w:hAnsi="Arial" w:cs="Arial"/>
          <w:sz w:val="24"/>
          <w:szCs w:val="24"/>
        </w:rPr>
        <w:t xml:space="preserve"> </w:t>
      </w:r>
      <w:r w:rsidR="007D6584">
        <w:rPr>
          <w:rFonts w:ascii="Arial" w:eastAsia="Arial" w:hAnsi="Arial" w:cs="Arial"/>
          <w:sz w:val="24"/>
          <w:szCs w:val="24"/>
        </w:rPr>
        <w:t xml:space="preserve">sought permission from her </w:t>
      </w:r>
      <w:r w:rsidR="007D6584">
        <w:rPr>
          <w:rFonts w:ascii="Arial" w:eastAsia="Arial" w:hAnsi="Arial" w:cs="Arial"/>
          <w:sz w:val="24"/>
          <w:szCs w:val="24"/>
        </w:rPr>
        <w:lastRenderedPageBreak/>
        <w:t>mother, the plaintiff, to assist the defendant and as plaintiff did not stand unsympathetic towards the defendant she agreed to let the defendant stay.</w:t>
      </w:r>
    </w:p>
    <w:p w14:paraId="0CDD1388" w14:textId="77777777" w:rsidR="00A1071A" w:rsidRPr="00D9339F" w:rsidRDefault="00A1071A" w:rsidP="00A1071A">
      <w:pPr>
        <w:spacing w:line="360" w:lineRule="auto"/>
        <w:jc w:val="both"/>
        <w:rPr>
          <w:rFonts w:ascii="Arial" w:eastAsia="Arial" w:hAnsi="Arial" w:cs="Arial"/>
          <w:sz w:val="24"/>
          <w:szCs w:val="24"/>
        </w:rPr>
      </w:pPr>
    </w:p>
    <w:p w14:paraId="18430A7F" w14:textId="5DDF2595" w:rsidR="00324F64" w:rsidRDefault="00A1071A" w:rsidP="00AB7340">
      <w:pPr>
        <w:spacing w:after="0" w:line="360" w:lineRule="auto"/>
        <w:jc w:val="both"/>
        <w:rPr>
          <w:rFonts w:ascii="Arial" w:eastAsia="Arial" w:hAnsi="Arial" w:cs="Arial"/>
          <w:sz w:val="24"/>
          <w:szCs w:val="24"/>
        </w:rPr>
      </w:pPr>
      <w:r w:rsidRPr="00D9339F">
        <w:rPr>
          <w:rFonts w:ascii="Arial" w:eastAsia="Arial" w:hAnsi="Arial" w:cs="Arial"/>
          <w:sz w:val="24"/>
          <w:szCs w:val="24"/>
        </w:rPr>
        <w:t>[</w:t>
      </w:r>
      <w:r w:rsidR="00821D66">
        <w:rPr>
          <w:rFonts w:ascii="Arial" w:eastAsia="Arial" w:hAnsi="Arial" w:cs="Arial"/>
          <w:sz w:val="24"/>
          <w:szCs w:val="24"/>
        </w:rPr>
        <w:t>9</w:t>
      </w:r>
      <w:r w:rsidRPr="00D9339F">
        <w:rPr>
          <w:rFonts w:ascii="Arial" w:eastAsia="Arial" w:hAnsi="Arial" w:cs="Arial"/>
          <w:sz w:val="24"/>
          <w:szCs w:val="24"/>
        </w:rPr>
        <w:t>]</w:t>
      </w:r>
      <w:r w:rsidRPr="00D9339F">
        <w:rPr>
          <w:rFonts w:ascii="Arial" w:eastAsia="Arial" w:hAnsi="Arial" w:cs="Arial"/>
          <w:sz w:val="24"/>
          <w:szCs w:val="24"/>
        </w:rPr>
        <w:tab/>
        <w:t xml:space="preserve"> </w:t>
      </w:r>
      <w:r w:rsidR="007D6584">
        <w:rPr>
          <w:rFonts w:ascii="Arial" w:eastAsia="Arial" w:hAnsi="Arial" w:cs="Arial"/>
          <w:sz w:val="24"/>
          <w:szCs w:val="24"/>
        </w:rPr>
        <w:t>It was agreed</w:t>
      </w:r>
      <w:r w:rsidR="006E5F3A">
        <w:rPr>
          <w:rFonts w:ascii="Arial" w:eastAsia="Arial" w:hAnsi="Arial" w:cs="Arial"/>
          <w:sz w:val="24"/>
          <w:szCs w:val="24"/>
        </w:rPr>
        <w:t xml:space="preserve"> between the defendant and </w:t>
      </w:r>
      <w:proofErr w:type="spellStart"/>
      <w:r w:rsidR="00B91C7D" w:rsidRPr="00A63FC6">
        <w:rPr>
          <w:rFonts w:ascii="Arial" w:eastAsia="Arial" w:hAnsi="Arial" w:cs="Arial"/>
          <w:sz w:val="24"/>
          <w:szCs w:val="24"/>
        </w:rPr>
        <w:t>Rikumbura</w:t>
      </w:r>
      <w:proofErr w:type="spellEnd"/>
      <w:r w:rsidR="006E5F3A">
        <w:rPr>
          <w:rFonts w:ascii="Arial" w:eastAsia="Arial" w:hAnsi="Arial" w:cs="Arial"/>
          <w:sz w:val="24"/>
          <w:szCs w:val="24"/>
        </w:rPr>
        <w:t xml:space="preserve"> that the defendant would make monthly contributions to the expenses of the house in an amount of N$ 350</w:t>
      </w:r>
      <w:r w:rsidR="007D6584">
        <w:rPr>
          <w:rFonts w:ascii="Arial" w:eastAsia="Arial" w:hAnsi="Arial" w:cs="Arial"/>
          <w:sz w:val="24"/>
          <w:szCs w:val="24"/>
        </w:rPr>
        <w:t>,</w:t>
      </w:r>
      <w:r w:rsidR="006E5F3A">
        <w:rPr>
          <w:rFonts w:ascii="Arial" w:eastAsia="Arial" w:hAnsi="Arial" w:cs="Arial"/>
          <w:sz w:val="24"/>
          <w:szCs w:val="24"/>
        </w:rPr>
        <w:t xml:space="preserve"> which the defendant would pay directly into the municipal account of the house. The defendant complied with this undertaking for three months until it transpired thereafter that the defendant no longer made the contribution as undertak</w:t>
      </w:r>
      <w:r w:rsidR="00035CAB">
        <w:rPr>
          <w:rFonts w:ascii="Arial" w:eastAsia="Arial" w:hAnsi="Arial" w:cs="Arial"/>
          <w:sz w:val="24"/>
          <w:szCs w:val="24"/>
        </w:rPr>
        <w:t>en</w:t>
      </w:r>
      <w:r w:rsidR="006E5F3A">
        <w:rPr>
          <w:rFonts w:ascii="Arial" w:eastAsia="Arial" w:hAnsi="Arial" w:cs="Arial"/>
          <w:sz w:val="24"/>
          <w:szCs w:val="24"/>
        </w:rPr>
        <w:t xml:space="preserve">. </w:t>
      </w:r>
      <w:r w:rsidR="008864DC" w:rsidRPr="00A63FC6">
        <w:rPr>
          <w:rFonts w:ascii="Arial" w:eastAsia="Arial" w:hAnsi="Arial" w:cs="Arial"/>
          <w:sz w:val="24"/>
          <w:szCs w:val="24"/>
        </w:rPr>
        <w:t>During 2016</w:t>
      </w:r>
      <w:r w:rsidR="006E5F3A" w:rsidRPr="00A63FC6">
        <w:rPr>
          <w:rFonts w:ascii="Arial" w:eastAsia="Arial" w:hAnsi="Arial" w:cs="Arial"/>
          <w:sz w:val="24"/>
          <w:szCs w:val="24"/>
        </w:rPr>
        <w:t xml:space="preserve"> </w:t>
      </w:r>
      <w:r w:rsidR="00324F64">
        <w:rPr>
          <w:rFonts w:ascii="Arial" w:eastAsia="Arial" w:hAnsi="Arial" w:cs="Arial"/>
          <w:sz w:val="24"/>
          <w:szCs w:val="24"/>
        </w:rPr>
        <w:t>plaintiff confronted the defendant and enquired as to w</w:t>
      </w:r>
      <w:r w:rsidR="006E5F3A">
        <w:rPr>
          <w:rFonts w:ascii="Arial" w:eastAsia="Arial" w:hAnsi="Arial" w:cs="Arial"/>
          <w:sz w:val="24"/>
          <w:szCs w:val="24"/>
        </w:rPr>
        <w:t xml:space="preserve">hy the contributions ceased, the defendant </w:t>
      </w:r>
      <w:r w:rsidR="00324F64">
        <w:rPr>
          <w:rFonts w:ascii="Arial" w:eastAsia="Arial" w:hAnsi="Arial" w:cs="Arial"/>
          <w:sz w:val="24"/>
          <w:szCs w:val="24"/>
        </w:rPr>
        <w:t>retorted</w:t>
      </w:r>
      <w:r w:rsidR="006E5F3A">
        <w:rPr>
          <w:rFonts w:ascii="Arial" w:eastAsia="Arial" w:hAnsi="Arial" w:cs="Arial"/>
          <w:sz w:val="24"/>
          <w:szCs w:val="24"/>
        </w:rPr>
        <w:t xml:space="preserve"> that the house belongs to her grandfather</w:t>
      </w:r>
      <w:r w:rsidR="00324F64">
        <w:rPr>
          <w:rFonts w:ascii="Arial" w:eastAsia="Arial" w:hAnsi="Arial" w:cs="Arial"/>
          <w:sz w:val="24"/>
          <w:szCs w:val="24"/>
        </w:rPr>
        <w:t xml:space="preserve">, thereby implying that there was no obligation on her to contribute to the expenses of the house. </w:t>
      </w:r>
      <w:r w:rsidR="0096569B" w:rsidRPr="0096569B">
        <w:rPr>
          <w:rFonts w:ascii="Arial" w:eastAsia="Arial" w:hAnsi="Arial" w:cs="Arial"/>
          <w:color w:val="00B0F0"/>
          <w:sz w:val="24"/>
          <w:szCs w:val="24"/>
        </w:rPr>
        <w:t>T</w:t>
      </w:r>
      <w:r w:rsidR="00324F64">
        <w:rPr>
          <w:rFonts w:ascii="Arial" w:eastAsia="Arial" w:hAnsi="Arial" w:cs="Arial"/>
          <w:sz w:val="24"/>
          <w:szCs w:val="24"/>
        </w:rPr>
        <w:t xml:space="preserve">he defendant was residing at the property with her children. </w:t>
      </w:r>
    </w:p>
    <w:p w14:paraId="1875F728" w14:textId="77777777" w:rsidR="00AB7340" w:rsidRDefault="00AB7340" w:rsidP="00A1071A">
      <w:pPr>
        <w:spacing w:line="360" w:lineRule="auto"/>
        <w:jc w:val="both"/>
        <w:rPr>
          <w:rFonts w:ascii="Arial" w:eastAsia="Arial" w:hAnsi="Arial" w:cs="Arial"/>
          <w:sz w:val="24"/>
          <w:szCs w:val="24"/>
        </w:rPr>
      </w:pPr>
    </w:p>
    <w:p w14:paraId="5EF6658E" w14:textId="3F3B220C" w:rsidR="00A1071A" w:rsidRDefault="001B0D09" w:rsidP="00AB7340">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10</w:t>
      </w:r>
      <w:r>
        <w:rPr>
          <w:rFonts w:ascii="Arial" w:eastAsia="Arial" w:hAnsi="Arial" w:cs="Arial"/>
          <w:sz w:val="24"/>
          <w:szCs w:val="24"/>
        </w:rPr>
        <w:t>]</w:t>
      </w:r>
      <w:r>
        <w:rPr>
          <w:rFonts w:ascii="Arial" w:eastAsia="Arial" w:hAnsi="Arial" w:cs="Arial"/>
          <w:sz w:val="24"/>
          <w:szCs w:val="24"/>
        </w:rPr>
        <w:tab/>
      </w:r>
      <w:r w:rsidR="00324F64">
        <w:rPr>
          <w:rFonts w:ascii="Arial" w:eastAsia="Arial" w:hAnsi="Arial" w:cs="Arial"/>
          <w:sz w:val="24"/>
          <w:szCs w:val="24"/>
        </w:rPr>
        <w:t xml:space="preserve">It was clear that the defendant had no intention of contributing towards the municipal account and the </w:t>
      </w:r>
      <w:r w:rsidR="006E5F3A">
        <w:rPr>
          <w:rFonts w:ascii="Arial" w:eastAsia="Arial" w:hAnsi="Arial" w:cs="Arial"/>
          <w:sz w:val="24"/>
          <w:szCs w:val="24"/>
        </w:rPr>
        <w:t xml:space="preserve">plaintiff </w:t>
      </w:r>
      <w:r w:rsidR="00324F64">
        <w:rPr>
          <w:rFonts w:ascii="Arial" w:eastAsia="Arial" w:hAnsi="Arial" w:cs="Arial"/>
          <w:sz w:val="24"/>
          <w:szCs w:val="24"/>
        </w:rPr>
        <w:t>had to</w:t>
      </w:r>
      <w:r w:rsidR="006E5F3A">
        <w:rPr>
          <w:rFonts w:ascii="Arial" w:eastAsia="Arial" w:hAnsi="Arial" w:cs="Arial"/>
          <w:sz w:val="24"/>
          <w:szCs w:val="24"/>
        </w:rPr>
        <w:t xml:space="preserve"> approach the municipality to make arrangements </w:t>
      </w:r>
      <w:r w:rsidR="00324F64">
        <w:rPr>
          <w:rFonts w:ascii="Arial" w:eastAsia="Arial" w:hAnsi="Arial" w:cs="Arial"/>
          <w:sz w:val="24"/>
          <w:szCs w:val="24"/>
        </w:rPr>
        <w:t>for the</w:t>
      </w:r>
      <w:r w:rsidR="006E5F3A">
        <w:rPr>
          <w:rFonts w:ascii="Arial" w:eastAsia="Arial" w:hAnsi="Arial" w:cs="Arial"/>
          <w:sz w:val="24"/>
          <w:szCs w:val="24"/>
        </w:rPr>
        <w:t xml:space="preserve"> paying off the outstanding debt as a result.</w:t>
      </w:r>
    </w:p>
    <w:p w14:paraId="3E7137C9" w14:textId="77777777" w:rsidR="00AB7340" w:rsidRPr="00D9339F" w:rsidRDefault="00AB7340" w:rsidP="00A1071A">
      <w:pPr>
        <w:spacing w:line="360" w:lineRule="auto"/>
        <w:jc w:val="both"/>
        <w:rPr>
          <w:rFonts w:ascii="Arial" w:eastAsia="Arial" w:hAnsi="Arial" w:cs="Arial"/>
          <w:sz w:val="24"/>
          <w:szCs w:val="24"/>
        </w:rPr>
      </w:pPr>
    </w:p>
    <w:p w14:paraId="2DA2D400" w14:textId="4502C749" w:rsidR="00A1071A" w:rsidRDefault="00A1071A" w:rsidP="00AB7340">
      <w:pPr>
        <w:spacing w:after="0" w:line="360" w:lineRule="auto"/>
        <w:jc w:val="both"/>
        <w:rPr>
          <w:rFonts w:ascii="Arial" w:eastAsia="Arial" w:hAnsi="Arial" w:cs="Arial"/>
          <w:sz w:val="24"/>
          <w:szCs w:val="24"/>
        </w:rPr>
      </w:pPr>
      <w:r w:rsidRPr="00D9339F">
        <w:rPr>
          <w:rFonts w:ascii="Arial" w:eastAsia="Arial" w:hAnsi="Arial" w:cs="Arial"/>
          <w:sz w:val="24"/>
          <w:szCs w:val="24"/>
        </w:rPr>
        <w:t>[</w:t>
      </w:r>
      <w:r w:rsidR="00821D66">
        <w:rPr>
          <w:rFonts w:ascii="Arial" w:eastAsia="Arial" w:hAnsi="Arial" w:cs="Arial"/>
          <w:sz w:val="24"/>
          <w:szCs w:val="24"/>
        </w:rPr>
        <w:t>11</w:t>
      </w:r>
      <w:r w:rsidRPr="00D9339F">
        <w:rPr>
          <w:rFonts w:ascii="Arial" w:eastAsia="Arial" w:hAnsi="Arial" w:cs="Arial"/>
          <w:sz w:val="24"/>
          <w:szCs w:val="24"/>
        </w:rPr>
        <w:t>]</w:t>
      </w:r>
      <w:r w:rsidRPr="00D9339F">
        <w:rPr>
          <w:rFonts w:ascii="Arial" w:eastAsia="Arial" w:hAnsi="Arial" w:cs="Arial"/>
          <w:sz w:val="24"/>
          <w:szCs w:val="24"/>
        </w:rPr>
        <w:tab/>
      </w:r>
      <w:r w:rsidR="0096569B" w:rsidRPr="00A63FC6">
        <w:rPr>
          <w:rFonts w:ascii="Arial" w:eastAsia="Arial" w:hAnsi="Arial" w:cs="Arial"/>
          <w:sz w:val="24"/>
          <w:szCs w:val="24"/>
        </w:rPr>
        <w:t xml:space="preserve">According to </w:t>
      </w:r>
      <w:r w:rsidR="006E5F3A" w:rsidRPr="00A63FC6">
        <w:rPr>
          <w:rFonts w:ascii="Arial" w:eastAsia="Arial" w:hAnsi="Arial" w:cs="Arial"/>
          <w:sz w:val="24"/>
          <w:szCs w:val="24"/>
        </w:rPr>
        <w:t>the</w:t>
      </w:r>
      <w:r w:rsidR="00702830">
        <w:rPr>
          <w:rFonts w:ascii="Arial" w:eastAsia="Arial" w:hAnsi="Arial" w:cs="Arial"/>
          <w:sz w:val="24"/>
          <w:szCs w:val="24"/>
        </w:rPr>
        <w:t xml:space="preserve"> plaintiff the</w:t>
      </w:r>
      <w:r w:rsidR="006E5F3A" w:rsidRPr="00A63FC6">
        <w:rPr>
          <w:rFonts w:ascii="Arial" w:eastAsia="Arial" w:hAnsi="Arial" w:cs="Arial"/>
          <w:sz w:val="24"/>
          <w:szCs w:val="24"/>
        </w:rPr>
        <w:t xml:space="preserve"> </w:t>
      </w:r>
      <w:r w:rsidR="006E5F3A">
        <w:rPr>
          <w:rFonts w:ascii="Arial" w:eastAsia="Arial" w:hAnsi="Arial" w:cs="Arial"/>
          <w:sz w:val="24"/>
          <w:szCs w:val="24"/>
        </w:rPr>
        <w:t xml:space="preserve">defendant became violent and attacked her on various occasions, to the point where the plaintiff obtained a </w:t>
      </w:r>
      <w:r w:rsidR="0096569B" w:rsidRPr="00A63FC6">
        <w:rPr>
          <w:rFonts w:ascii="Arial" w:eastAsia="Arial" w:hAnsi="Arial" w:cs="Arial"/>
          <w:sz w:val="24"/>
          <w:szCs w:val="24"/>
        </w:rPr>
        <w:t>final</w:t>
      </w:r>
      <w:r w:rsidR="0096569B">
        <w:rPr>
          <w:rFonts w:ascii="Arial" w:eastAsia="Arial" w:hAnsi="Arial" w:cs="Arial"/>
          <w:sz w:val="24"/>
          <w:szCs w:val="24"/>
        </w:rPr>
        <w:t xml:space="preserve"> </w:t>
      </w:r>
      <w:r w:rsidR="006E5F3A">
        <w:rPr>
          <w:rFonts w:ascii="Arial" w:eastAsia="Arial" w:hAnsi="Arial" w:cs="Arial"/>
          <w:sz w:val="24"/>
          <w:szCs w:val="24"/>
        </w:rPr>
        <w:t>protection order against the defendant</w:t>
      </w:r>
      <w:r w:rsidR="0096569B">
        <w:rPr>
          <w:rFonts w:ascii="Arial" w:eastAsia="Arial" w:hAnsi="Arial" w:cs="Arial"/>
          <w:sz w:val="24"/>
          <w:szCs w:val="24"/>
        </w:rPr>
        <w:t xml:space="preserve"> </w:t>
      </w:r>
      <w:r w:rsidR="0096569B" w:rsidRPr="00A63FC6">
        <w:rPr>
          <w:rFonts w:ascii="Arial" w:eastAsia="Arial" w:hAnsi="Arial" w:cs="Arial"/>
          <w:sz w:val="24"/>
          <w:szCs w:val="24"/>
        </w:rPr>
        <w:t>on 28 April 2014</w:t>
      </w:r>
      <w:r w:rsidR="006E5F3A" w:rsidRPr="00A63FC6">
        <w:rPr>
          <w:rFonts w:ascii="Arial" w:eastAsia="Arial" w:hAnsi="Arial" w:cs="Arial"/>
          <w:sz w:val="24"/>
          <w:szCs w:val="24"/>
        </w:rPr>
        <w:t>.</w:t>
      </w:r>
      <w:r w:rsidR="006E5F3A">
        <w:rPr>
          <w:rFonts w:ascii="Arial" w:eastAsia="Arial" w:hAnsi="Arial" w:cs="Arial"/>
          <w:sz w:val="24"/>
          <w:szCs w:val="24"/>
        </w:rPr>
        <w:t xml:space="preserve"> </w:t>
      </w:r>
      <w:r w:rsidR="00E319EB">
        <w:rPr>
          <w:rFonts w:ascii="Arial" w:eastAsia="Arial" w:hAnsi="Arial" w:cs="Arial"/>
          <w:sz w:val="24"/>
          <w:szCs w:val="24"/>
        </w:rPr>
        <w:t xml:space="preserve">During these proceedings an agreement was reached </w:t>
      </w:r>
      <w:r w:rsidR="006E5F3A">
        <w:rPr>
          <w:rFonts w:ascii="Arial" w:eastAsia="Arial" w:hAnsi="Arial" w:cs="Arial"/>
          <w:sz w:val="24"/>
          <w:szCs w:val="24"/>
        </w:rPr>
        <w:t xml:space="preserve">that the defendant </w:t>
      </w:r>
      <w:r w:rsidR="00E319EB">
        <w:rPr>
          <w:rFonts w:ascii="Arial" w:eastAsia="Arial" w:hAnsi="Arial" w:cs="Arial"/>
          <w:sz w:val="24"/>
          <w:szCs w:val="24"/>
        </w:rPr>
        <w:t>would</w:t>
      </w:r>
      <w:r w:rsidR="006E5F3A">
        <w:rPr>
          <w:rFonts w:ascii="Arial" w:eastAsia="Arial" w:hAnsi="Arial" w:cs="Arial"/>
          <w:sz w:val="24"/>
          <w:szCs w:val="24"/>
        </w:rPr>
        <w:t xml:space="preserve"> make monthly contributions towards the municipal services of N$ 500</w:t>
      </w:r>
      <w:r w:rsidR="008864DC" w:rsidRPr="008864DC">
        <w:rPr>
          <w:rFonts w:ascii="Arial" w:eastAsia="Arial" w:hAnsi="Arial" w:cs="Arial"/>
          <w:color w:val="00B0F0"/>
          <w:sz w:val="24"/>
          <w:szCs w:val="24"/>
        </w:rPr>
        <w:t>,</w:t>
      </w:r>
      <w:r w:rsidR="006E5F3A">
        <w:rPr>
          <w:rFonts w:ascii="Arial" w:eastAsia="Arial" w:hAnsi="Arial" w:cs="Arial"/>
          <w:sz w:val="24"/>
          <w:szCs w:val="24"/>
        </w:rPr>
        <w:t xml:space="preserve"> but </w:t>
      </w:r>
      <w:r w:rsidR="008864DC" w:rsidRPr="00A63FC6">
        <w:rPr>
          <w:rFonts w:ascii="Arial" w:eastAsia="Arial" w:hAnsi="Arial" w:cs="Arial"/>
          <w:sz w:val="24"/>
          <w:szCs w:val="24"/>
        </w:rPr>
        <w:t xml:space="preserve">according to the plaintiff </w:t>
      </w:r>
      <w:r w:rsidR="00E319EB">
        <w:rPr>
          <w:rFonts w:ascii="Arial" w:eastAsia="Arial" w:hAnsi="Arial" w:cs="Arial"/>
          <w:sz w:val="24"/>
          <w:szCs w:val="24"/>
        </w:rPr>
        <w:t xml:space="preserve">the defendant </w:t>
      </w:r>
      <w:r w:rsidR="006E5F3A">
        <w:rPr>
          <w:rFonts w:ascii="Arial" w:eastAsia="Arial" w:hAnsi="Arial" w:cs="Arial"/>
          <w:sz w:val="24"/>
          <w:szCs w:val="24"/>
        </w:rPr>
        <w:t xml:space="preserve">took advantage of the </w:t>
      </w:r>
      <w:r w:rsidR="00FE16C8">
        <w:rPr>
          <w:rFonts w:ascii="Arial" w:eastAsia="Arial" w:hAnsi="Arial" w:cs="Arial"/>
          <w:sz w:val="24"/>
          <w:szCs w:val="24"/>
        </w:rPr>
        <w:t>fact that she was not being monitored and only made payments amounting between the ranges of N$ 20 to N$ 50 payments per month, leading to the municipal account spiraling out of control</w:t>
      </w:r>
      <w:r w:rsidR="00E319EB">
        <w:rPr>
          <w:rFonts w:ascii="Arial" w:eastAsia="Arial" w:hAnsi="Arial" w:cs="Arial"/>
          <w:sz w:val="24"/>
          <w:szCs w:val="24"/>
        </w:rPr>
        <w:t xml:space="preserve"> again</w:t>
      </w:r>
      <w:r w:rsidR="00FE16C8">
        <w:rPr>
          <w:rFonts w:ascii="Arial" w:eastAsia="Arial" w:hAnsi="Arial" w:cs="Arial"/>
          <w:sz w:val="24"/>
          <w:szCs w:val="24"/>
        </w:rPr>
        <w:t>. The plaintiff submits that the defendant stopped making payments altogether</w:t>
      </w:r>
      <w:r w:rsidR="008864DC">
        <w:rPr>
          <w:rFonts w:ascii="Arial" w:eastAsia="Arial" w:hAnsi="Arial" w:cs="Arial"/>
          <w:sz w:val="24"/>
          <w:szCs w:val="24"/>
        </w:rPr>
        <w:t xml:space="preserve"> </w:t>
      </w:r>
      <w:r w:rsidR="008864DC" w:rsidRPr="00A63FC6">
        <w:rPr>
          <w:rFonts w:ascii="Arial" w:eastAsia="Arial" w:hAnsi="Arial" w:cs="Arial"/>
          <w:sz w:val="24"/>
          <w:szCs w:val="24"/>
        </w:rPr>
        <w:t>in 2015</w:t>
      </w:r>
      <w:r w:rsidR="00FE16C8">
        <w:rPr>
          <w:rFonts w:ascii="Arial" w:eastAsia="Arial" w:hAnsi="Arial" w:cs="Arial"/>
          <w:sz w:val="24"/>
          <w:szCs w:val="24"/>
        </w:rPr>
        <w:t>.</w:t>
      </w:r>
    </w:p>
    <w:p w14:paraId="5AABCE8D" w14:textId="77777777" w:rsidR="00FE16C8" w:rsidRPr="00D9339F" w:rsidRDefault="00FE16C8" w:rsidP="00A1071A">
      <w:pPr>
        <w:spacing w:line="360" w:lineRule="auto"/>
        <w:jc w:val="both"/>
        <w:rPr>
          <w:rFonts w:ascii="Arial" w:eastAsia="Arial" w:hAnsi="Arial" w:cs="Arial"/>
          <w:sz w:val="24"/>
          <w:szCs w:val="24"/>
        </w:rPr>
      </w:pPr>
    </w:p>
    <w:p w14:paraId="0C1FED2A" w14:textId="1303FC90" w:rsidR="00E319EB" w:rsidRDefault="00A1071A" w:rsidP="001869F6">
      <w:pPr>
        <w:spacing w:after="0" w:line="360" w:lineRule="auto"/>
        <w:jc w:val="both"/>
        <w:rPr>
          <w:rFonts w:ascii="Arial" w:eastAsia="Arial" w:hAnsi="Arial" w:cs="Arial"/>
          <w:sz w:val="24"/>
          <w:szCs w:val="24"/>
        </w:rPr>
      </w:pPr>
      <w:r w:rsidRPr="00D9339F">
        <w:rPr>
          <w:rFonts w:ascii="Arial" w:eastAsia="Arial" w:hAnsi="Arial" w:cs="Arial"/>
          <w:sz w:val="24"/>
          <w:szCs w:val="24"/>
        </w:rPr>
        <w:t>[</w:t>
      </w:r>
      <w:r w:rsidR="00821D66">
        <w:rPr>
          <w:rFonts w:ascii="Arial" w:eastAsia="Arial" w:hAnsi="Arial" w:cs="Arial"/>
          <w:sz w:val="24"/>
          <w:szCs w:val="24"/>
        </w:rPr>
        <w:t>12</w:t>
      </w:r>
      <w:r w:rsidRPr="00D9339F">
        <w:rPr>
          <w:rFonts w:ascii="Arial" w:eastAsia="Arial" w:hAnsi="Arial" w:cs="Arial"/>
          <w:sz w:val="24"/>
          <w:szCs w:val="24"/>
        </w:rPr>
        <w:t>]</w:t>
      </w:r>
      <w:r w:rsidR="00FE16C8">
        <w:rPr>
          <w:rFonts w:ascii="Arial" w:eastAsia="Arial" w:hAnsi="Arial" w:cs="Arial"/>
          <w:sz w:val="24"/>
          <w:szCs w:val="24"/>
        </w:rPr>
        <w:tab/>
      </w:r>
      <w:r w:rsidR="00E319EB">
        <w:rPr>
          <w:rFonts w:ascii="Arial" w:eastAsia="Arial" w:hAnsi="Arial" w:cs="Arial"/>
          <w:sz w:val="24"/>
          <w:szCs w:val="24"/>
        </w:rPr>
        <w:t>D</w:t>
      </w:r>
      <w:r w:rsidR="00FE16C8">
        <w:rPr>
          <w:rFonts w:ascii="Arial" w:eastAsia="Arial" w:hAnsi="Arial" w:cs="Arial"/>
          <w:sz w:val="24"/>
          <w:szCs w:val="24"/>
        </w:rPr>
        <w:t xml:space="preserve">uring 2016, </w:t>
      </w:r>
      <w:proofErr w:type="spellStart"/>
      <w:r w:rsidR="008864DC" w:rsidRPr="00A63FC6">
        <w:rPr>
          <w:rFonts w:ascii="Arial" w:eastAsia="Arial" w:hAnsi="Arial" w:cs="Arial"/>
          <w:sz w:val="24"/>
          <w:szCs w:val="24"/>
        </w:rPr>
        <w:t>Rikumbura</w:t>
      </w:r>
      <w:proofErr w:type="spellEnd"/>
      <w:r w:rsidR="00E319EB" w:rsidRPr="00A63FC6">
        <w:rPr>
          <w:rFonts w:ascii="Arial" w:eastAsia="Arial" w:hAnsi="Arial" w:cs="Arial"/>
          <w:sz w:val="24"/>
          <w:szCs w:val="24"/>
        </w:rPr>
        <w:t xml:space="preserve"> informed </w:t>
      </w:r>
      <w:r w:rsidR="00A63FC6">
        <w:rPr>
          <w:rFonts w:ascii="Arial" w:eastAsia="Arial" w:hAnsi="Arial" w:cs="Arial"/>
          <w:sz w:val="24"/>
          <w:szCs w:val="24"/>
        </w:rPr>
        <w:t xml:space="preserve">the </w:t>
      </w:r>
      <w:r w:rsidR="008864DC" w:rsidRPr="00A63FC6">
        <w:rPr>
          <w:rFonts w:ascii="Arial" w:eastAsia="Arial" w:hAnsi="Arial" w:cs="Arial"/>
          <w:sz w:val="24"/>
          <w:szCs w:val="24"/>
        </w:rPr>
        <w:t>plaintiff</w:t>
      </w:r>
      <w:r w:rsidR="00FE16C8" w:rsidRPr="00A63FC6">
        <w:rPr>
          <w:rFonts w:ascii="Arial" w:eastAsia="Arial" w:hAnsi="Arial" w:cs="Arial"/>
          <w:sz w:val="24"/>
          <w:szCs w:val="24"/>
        </w:rPr>
        <w:t xml:space="preserve"> </w:t>
      </w:r>
      <w:r w:rsidR="00FE16C8">
        <w:rPr>
          <w:rFonts w:ascii="Arial" w:eastAsia="Arial" w:hAnsi="Arial" w:cs="Arial"/>
          <w:sz w:val="24"/>
          <w:szCs w:val="24"/>
        </w:rPr>
        <w:t>that the municipal account was in debt of</w:t>
      </w:r>
      <w:r w:rsidR="00E319EB">
        <w:rPr>
          <w:rFonts w:ascii="Arial" w:eastAsia="Arial" w:hAnsi="Arial" w:cs="Arial"/>
          <w:sz w:val="24"/>
          <w:szCs w:val="24"/>
        </w:rPr>
        <w:t xml:space="preserve"> in the excess of</w:t>
      </w:r>
      <w:r w:rsidR="00FE16C8">
        <w:rPr>
          <w:rFonts w:ascii="Arial" w:eastAsia="Arial" w:hAnsi="Arial" w:cs="Arial"/>
          <w:sz w:val="24"/>
          <w:szCs w:val="24"/>
        </w:rPr>
        <w:t xml:space="preserve"> N$ 10 000 and</w:t>
      </w:r>
      <w:r w:rsidR="008864DC">
        <w:rPr>
          <w:rFonts w:ascii="Arial" w:eastAsia="Arial" w:hAnsi="Arial" w:cs="Arial"/>
          <w:sz w:val="24"/>
          <w:szCs w:val="24"/>
        </w:rPr>
        <w:t xml:space="preserve"> </w:t>
      </w:r>
      <w:r w:rsidR="008864DC" w:rsidRPr="00A63FC6">
        <w:rPr>
          <w:rFonts w:ascii="Arial" w:eastAsia="Arial" w:hAnsi="Arial" w:cs="Arial"/>
          <w:sz w:val="24"/>
          <w:szCs w:val="24"/>
        </w:rPr>
        <w:t>as a result thereof</w:t>
      </w:r>
      <w:r w:rsidR="00FE16C8" w:rsidRPr="00A63FC6">
        <w:rPr>
          <w:rFonts w:ascii="Arial" w:eastAsia="Arial" w:hAnsi="Arial" w:cs="Arial"/>
          <w:sz w:val="24"/>
          <w:szCs w:val="24"/>
        </w:rPr>
        <w:t xml:space="preserve"> </w:t>
      </w:r>
      <w:r w:rsidR="00FE16C8">
        <w:rPr>
          <w:rFonts w:ascii="Arial" w:eastAsia="Arial" w:hAnsi="Arial" w:cs="Arial"/>
          <w:sz w:val="24"/>
          <w:szCs w:val="24"/>
        </w:rPr>
        <w:t xml:space="preserve">that </w:t>
      </w:r>
      <w:r w:rsidR="00E319EB">
        <w:rPr>
          <w:rFonts w:ascii="Arial" w:eastAsia="Arial" w:hAnsi="Arial" w:cs="Arial"/>
          <w:sz w:val="24"/>
          <w:szCs w:val="24"/>
        </w:rPr>
        <w:t>the water</w:t>
      </w:r>
      <w:r w:rsidR="00FE16C8">
        <w:rPr>
          <w:rFonts w:ascii="Arial" w:eastAsia="Arial" w:hAnsi="Arial" w:cs="Arial"/>
          <w:sz w:val="24"/>
          <w:szCs w:val="24"/>
        </w:rPr>
        <w:t xml:space="preserve"> </w:t>
      </w:r>
      <w:r w:rsidR="00E319EB">
        <w:rPr>
          <w:rFonts w:ascii="Arial" w:eastAsia="Arial" w:hAnsi="Arial" w:cs="Arial"/>
          <w:sz w:val="24"/>
          <w:szCs w:val="24"/>
        </w:rPr>
        <w:t>services to the property was</w:t>
      </w:r>
      <w:r w:rsidR="00FE16C8">
        <w:rPr>
          <w:rFonts w:ascii="Arial" w:eastAsia="Arial" w:hAnsi="Arial" w:cs="Arial"/>
          <w:sz w:val="24"/>
          <w:szCs w:val="24"/>
        </w:rPr>
        <w:t xml:space="preserve"> disconnected. </w:t>
      </w:r>
      <w:r w:rsidR="00E319EB">
        <w:rPr>
          <w:rFonts w:ascii="Arial" w:eastAsia="Arial" w:hAnsi="Arial" w:cs="Arial"/>
          <w:sz w:val="24"/>
          <w:szCs w:val="24"/>
        </w:rPr>
        <w:t xml:space="preserve">When the plaintiff approached the defendant to enquire as </w:t>
      </w:r>
      <w:r w:rsidR="00E319EB">
        <w:rPr>
          <w:rFonts w:ascii="Arial" w:eastAsia="Arial" w:hAnsi="Arial" w:cs="Arial"/>
          <w:sz w:val="24"/>
          <w:szCs w:val="24"/>
        </w:rPr>
        <w:lastRenderedPageBreak/>
        <w:t>her non-payment, the defendant indicated that the court order (protection order) lapsed</w:t>
      </w:r>
      <w:r w:rsidR="008864DC">
        <w:rPr>
          <w:rFonts w:ascii="Arial" w:eastAsia="Arial" w:hAnsi="Arial" w:cs="Arial"/>
          <w:sz w:val="24"/>
          <w:szCs w:val="24"/>
        </w:rPr>
        <w:t xml:space="preserve"> </w:t>
      </w:r>
      <w:r w:rsidR="008864DC" w:rsidRPr="00A63FC6">
        <w:rPr>
          <w:rFonts w:ascii="Arial" w:eastAsia="Arial" w:hAnsi="Arial" w:cs="Arial"/>
          <w:sz w:val="24"/>
          <w:szCs w:val="24"/>
        </w:rPr>
        <w:t>in 2015</w:t>
      </w:r>
      <w:r w:rsidR="00E319EB" w:rsidRPr="00A63FC6">
        <w:rPr>
          <w:rFonts w:ascii="Arial" w:eastAsia="Arial" w:hAnsi="Arial" w:cs="Arial"/>
          <w:sz w:val="24"/>
          <w:szCs w:val="24"/>
        </w:rPr>
        <w:t xml:space="preserve"> </w:t>
      </w:r>
      <w:r w:rsidR="00DD2711">
        <w:rPr>
          <w:rFonts w:ascii="Arial" w:eastAsia="Arial" w:hAnsi="Arial" w:cs="Arial"/>
          <w:sz w:val="24"/>
          <w:szCs w:val="24"/>
        </w:rPr>
        <w:t xml:space="preserve">and there was no further order for her to comply with. </w:t>
      </w:r>
    </w:p>
    <w:p w14:paraId="72DFE643" w14:textId="77777777" w:rsidR="001869F6" w:rsidRDefault="001869F6" w:rsidP="001869F6">
      <w:pPr>
        <w:spacing w:after="0" w:line="360" w:lineRule="auto"/>
        <w:jc w:val="both"/>
        <w:rPr>
          <w:rFonts w:ascii="Arial" w:eastAsia="Arial" w:hAnsi="Arial" w:cs="Arial"/>
          <w:sz w:val="24"/>
          <w:szCs w:val="24"/>
        </w:rPr>
      </w:pPr>
    </w:p>
    <w:p w14:paraId="3FDA13FD" w14:textId="452D69D0" w:rsidR="00A1071A" w:rsidRDefault="00DD2711" w:rsidP="001869F6">
      <w:pPr>
        <w:spacing w:after="0" w:line="360" w:lineRule="auto"/>
        <w:jc w:val="both"/>
        <w:rPr>
          <w:rFonts w:ascii="Arial" w:eastAsia="Arial" w:hAnsi="Arial" w:cs="Arial"/>
          <w:color w:val="00B0F0"/>
          <w:sz w:val="24"/>
          <w:szCs w:val="24"/>
        </w:rPr>
      </w:pPr>
      <w:r>
        <w:rPr>
          <w:rFonts w:ascii="Arial" w:eastAsia="Arial" w:hAnsi="Arial" w:cs="Arial"/>
          <w:sz w:val="24"/>
          <w:szCs w:val="24"/>
        </w:rPr>
        <w:t>[</w:t>
      </w:r>
      <w:r w:rsidR="00821D66">
        <w:rPr>
          <w:rFonts w:ascii="Arial" w:eastAsia="Arial" w:hAnsi="Arial" w:cs="Arial"/>
          <w:sz w:val="24"/>
          <w:szCs w:val="24"/>
        </w:rPr>
        <w:t>13</w:t>
      </w:r>
      <w:r>
        <w:rPr>
          <w:rFonts w:ascii="Arial" w:eastAsia="Arial" w:hAnsi="Arial" w:cs="Arial"/>
          <w:sz w:val="24"/>
          <w:szCs w:val="24"/>
        </w:rPr>
        <w:t>]</w:t>
      </w:r>
      <w:r>
        <w:rPr>
          <w:rFonts w:ascii="Arial" w:eastAsia="Arial" w:hAnsi="Arial" w:cs="Arial"/>
          <w:sz w:val="24"/>
          <w:szCs w:val="24"/>
        </w:rPr>
        <w:tab/>
      </w:r>
      <w:r w:rsidR="00536A71" w:rsidRPr="00A63FC6">
        <w:rPr>
          <w:rFonts w:ascii="Arial" w:eastAsia="Arial" w:hAnsi="Arial" w:cs="Arial"/>
          <w:sz w:val="24"/>
          <w:szCs w:val="24"/>
        </w:rPr>
        <w:t>According to the plaintiff she raised fund to settle the debt once more with the municipality</w:t>
      </w:r>
      <w:r w:rsidR="00536A71" w:rsidRPr="00536A71">
        <w:rPr>
          <w:rFonts w:ascii="Arial" w:eastAsia="Arial" w:hAnsi="Arial" w:cs="Arial"/>
          <w:color w:val="00B0F0"/>
          <w:sz w:val="24"/>
          <w:szCs w:val="24"/>
        </w:rPr>
        <w:t xml:space="preserve">. </w:t>
      </w:r>
    </w:p>
    <w:p w14:paraId="167773DF" w14:textId="77777777" w:rsidR="001869F6" w:rsidRPr="00536A71" w:rsidRDefault="001869F6" w:rsidP="001869F6">
      <w:pPr>
        <w:spacing w:after="0" w:line="360" w:lineRule="auto"/>
        <w:jc w:val="both"/>
        <w:rPr>
          <w:rFonts w:ascii="Arial" w:eastAsia="Arial" w:hAnsi="Arial" w:cs="Arial"/>
          <w:color w:val="00B0F0"/>
          <w:sz w:val="24"/>
          <w:szCs w:val="24"/>
        </w:rPr>
      </w:pPr>
    </w:p>
    <w:p w14:paraId="2C3D9F70" w14:textId="301BAD91" w:rsidR="00645961" w:rsidRDefault="00A1071A" w:rsidP="001869F6">
      <w:pPr>
        <w:spacing w:after="0" w:line="360" w:lineRule="auto"/>
        <w:jc w:val="both"/>
        <w:rPr>
          <w:rFonts w:ascii="Arial" w:eastAsia="Arial" w:hAnsi="Arial" w:cs="Arial"/>
          <w:sz w:val="24"/>
          <w:szCs w:val="24"/>
        </w:rPr>
      </w:pPr>
      <w:r w:rsidRPr="00D9339F">
        <w:rPr>
          <w:rFonts w:ascii="Arial" w:eastAsia="Arial" w:hAnsi="Arial" w:cs="Arial"/>
          <w:sz w:val="24"/>
          <w:szCs w:val="24"/>
        </w:rPr>
        <w:t>[1</w:t>
      </w:r>
      <w:r w:rsidR="00821D66">
        <w:rPr>
          <w:rFonts w:ascii="Arial" w:eastAsia="Arial" w:hAnsi="Arial" w:cs="Arial"/>
          <w:sz w:val="24"/>
          <w:szCs w:val="24"/>
        </w:rPr>
        <w:t>4</w:t>
      </w:r>
      <w:r w:rsidRPr="00D9339F">
        <w:rPr>
          <w:rFonts w:ascii="Arial" w:eastAsia="Arial" w:hAnsi="Arial" w:cs="Arial"/>
          <w:sz w:val="24"/>
          <w:szCs w:val="24"/>
        </w:rPr>
        <w:t>]</w:t>
      </w:r>
      <w:r w:rsidR="00807A6C">
        <w:rPr>
          <w:rFonts w:ascii="Arial" w:eastAsia="Arial" w:hAnsi="Arial" w:cs="Arial"/>
          <w:sz w:val="24"/>
          <w:szCs w:val="24"/>
        </w:rPr>
        <w:tab/>
      </w:r>
      <w:r w:rsidR="00DD2711">
        <w:rPr>
          <w:rFonts w:ascii="Arial" w:eastAsia="Arial" w:hAnsi="Arial" w:cs="Arial"/>
          <w:sz w:val="24"/>
          <w:szCs w:val="24"/>
        </w:rPr>
        <w:t>Hereafter</w:t>
      </w:r>
      <w:r w:rsidR="00B91C7D">
        <w:rPr>
          <w:rFonts w:ascii="Arial" w:eastAsia="Arial" w:hAnsi="Arial" w:cs="Arial"/>
          <w:sz w:val="24"/>
          <w:szCs w:val="24"/>
        </w:rPr>
        <w:t xml:space="preserve"> the defendant </w:t>
      </w:r>
      <w:r w:rsidR="00807A6C">
        <w:rPr>
          <w:rFonts w:ascii="Arial" w:eastAsia="Arial" w:hAnsi="Arial" w:cs="Arial"/>
          <w:sz w:val="24"/>
          <w:szCs w:val="24"/>
        </w:rPr>
        <w:t>refuse</w:t>
      </w:r>
      <w:r w:rsidR="00B91C7D">
        <w:rPr>
          <w:rFonts w:ascii="Arial" w:eastAsia="Arial" w:hAnsi="Arial" w:cs="Arial"/>
          <w:sz w:val="24"/>
          <w:szCs w:val="24"/>
        </w:rPr>
        <w:t>d</w:t>
      </w:r>
      <w:r w:rsidR="00807A6C">
        <w:rPr>
          <w:rFonts w:ascii="Arial" w:eastAsia="Arial" w:hAnsi="Arial" w:cs="Arial"/>
          <w:sz w:val="24"/>
          <w:szCs w:val="24"/>
        </w:rPr>
        <w:t xml:space="preserve"> to make any contributions towards the house wherein everyone else </w:t>
      </w:r>
      <w:r w:rsidR="00DD2711">
        <w:rPr>
          <w:rFonts w:ascii="Arial" w:eastAsia="Arial" w:hAnsi="Arial" w:cs="Arial"/>
          <w:sz w:val="24"/>
          <w:szCs w:val="24"/>
        </w:rPr>
        <w:t>who</w:t>
      </w:r>
      <w:r w:rsidR="00807A6C">
        <w:rPr>
          <w:rFonts w:ascii="Arial" w:eastAsia="Arial" w:hAnsi="Arial" w:cs="Arial"/>
          <w:sz w:val="24"/>
          <w:szCs w:val="24"/>
        </w:rPr>
        <w:t xml:space="preserve"> resided at the premises did. This then prompted the plaintiff to place padlocks on the taps to avoid the usage of water which would lead to </w:t>
      </w:r>
      <w:r w:rsidR="00035CAB">
        <w:rPr>
          <w:rFonts w:ascii="Arial" w:eastAsia="Arial" w:hAnsi="Arial" w:cs="Arial"/>
          <w:sz w:val="24"/>
          <w:szCs w:val="24"/>
        </w:rPr>
        <w:t>further</w:t>
      </w:r>
      <w:r w:rsidR="00807A6C">
        <w:rPr>
          <w:rFonts w:ascii="Arial" w:eastAsia="Arial" w:hAnsi="Arial" w:cs="Arial"/>
          <w:sz w:val="24"/>
          <w:szCs w:val="24"/>
        </w:rPr>
        <w:t xml:space="preserve"> debts. </w:t>
      </w:r>
      <w:r w:rsidR="00DD2711">
        <w:rPr>
          <w:rFonts w:ascii="Arial" w:eastAsia="Arial" w:hAnsi="Arial" w:cs="Arial"/>
          <w:sz w:val="24"/>
          <w:szCs w:val="24"/>
        </w:rPr>
        <w:t>T</w:t>
      </w:r>
      <w:r w:rsidR="00807A6C">
        <w:rPr>
          <w:rFonts w:ascii="Arial" w:eastAsia="Arial" w:hAnsi="Arial" w:cs="Arial"/>
          <w:sz w:val="24"/>
          <w:szCs w:val="24"/>
        </w:rPr>
        <w:t>he defendant refused to abide to the decision taken by the plaintiff and broke off the padlock on the tap and used the water uncontrollably without contributing to same.</w:t>
      </w:r>
    </w:p>
    <w:p w14:paraId="7FA4F777" w14:textId="77777777" w:rsidR="001869F6" w:rsidRDefault="001869F6" w:rsidP="00A1071A">
      <w:pPr>
        <w:spacing w:line="360" w:lineRule="auto"/>
        <w:jc w:val="both"/>
        <w:rPr>
          <w:rFonts w:ascii="Arial" w:eastAsia="Arial" w:hAnsi="Arial" w:cs="Arial"/>
          <w:sz w:val="24"/>
          <w:szCs w:val="24"/>
        </w:rPr>
      </w:pPr>
    </w:p>
    <w:p w14:paraId="3306E823" w14:textId="2559A2CB" w:rsidR="00DD2711" w:rsidRDefault="00A1071A" w:rsidP="00AB7340">
      <w:pPr>
        <w:spacing w:after="0" w:line="360" w:lineRule="auto"/>
        <w:jc w:val="both"/>
        <w:rPr>
          <w:rFonts w:ascii="Arial" w:eastAsia="Arial" w:hAnsi="Arial" w:cs="Arial"/>
          <w:sz w:val="24"/>
          <w:szCs w:val="24"/>
        </w:rPr>
      </w:pPr>
      <w:r w:rsidRPr="00D9339F">
        <w:rPr>
          <w:rFonts w:ascii="Arial" w:eastAsia="Arial" w:hAnsi="Arial" w:cs="Arial"/>
          <w:sz w:val="24"/>
          <w:szCs w:val="24"/>
        </w:rPr>
        <w:t>[1</w:t>
      </w:r>
      <w:r w:rsidR="00821D66">
        <w:rPr>
          <w:rFonts w:ascii="Arial" w:eastAsia="Arial" w:hAnsi="Arial" w:cs="Arial"/>
          <w:sz w:val="24"/>
          <w:szCs w:val="24"/>
        </w:rPr>
        <w:t>5</w:t>
      </w:r>
      <w:r w:rsidRPr="00D9339F">
        <w:rPr>
          <w:rFonts w:ascii="Arial" w:eastAsia="Arial" w:hAnsi="Arial" w:cs="Arial"/>
          <w:sz w:val="24"/>
          <w:szCs w:val="24"/>
        </w:rPr>
        <w:t>]</w:t>
      </w:r>
      <w:r w:rsidR="00645961">
        <w:rPr>
          <w:rFonts w:ascii="Arial" w:eastAsia="Arial" w:hAnsi="Arial" w:cs="Arial"/>
          <w:sz w:val="24"/>
          <w:szCs w:val="24"/>
        </w:rPr>
        <w:tab/>
      </w:r>
      <w:r w:rsidR="00DD2711">
        <w:rPr>
          <w:rFonts w:ascii="Arial" w:eastAsia="Arial" w:hAnsi="Arial" w:cs="Arial"/>
          <w:sz w:val="24"/>
          <w:szCs w:val="24"/>
        </w:rPr>
        <w:t xml:space="preserve">The relationship between the plaintiff and the defendant </w:t>
      </w:r>
      <w:proofErr w:type="gramStart"/>
      <w:r w:rsidR="00DD2711">
        <w:rPr>
          <w:rFonts w:ascii="Arial" w:eastAsia="Arial" w:hAnsi="Arial" w:cs="Arial"/>
          <w:sz w:val="24"/>
          <w:szCs w:val="24"/>
        </w:rPr>
        <w:t>have</w:t>
      </w:r>
      <w:proofErr w:type="gramEnd"/>
      <w:r w:rsidR="00DD2711">
        <w:rPr>
          <w:rFonts w:ascii="Arial" w:eastAsia="Arial" w:hAnsi="Arial" w:cs="Arial"/>
          <w:sz w:val="24"/>
          <w:szCs w:val="24"/>
        </w:rPr>
        <w:t xml:space="preserve"> deteriorated to the point where the plaintiff rather stay away from the house completely to avoid conflict. However, this caused </w:t>
      </w:r>
      <w:r w:rsidR="00132AF8">
        <w:rPr>
          <w:rFonts w:ascii="Arial" w:eastAsia="Arial" w:hAnsi="Arial" w:cs="Arial"/>
          <w:sz w:val="24"/>
          <w:szCs w:val="24"/>
        </w:rPr>
        <w:t xml:space="preserve">the premises </w:t>
      </w:r>
      <w:r w:rsidR="00DD2711">
        <w:rPr>
          <w:rFonts w:ascii="Arial" w:eastAsia="Arial" w:hAnsi="Arial" w:cs="Arial"/>
          <w:sz w:val="24"/>
          <w:szCs w:val="24"/>
        </w:rPr>
        <w:t xml:space="preserve">fall in a state of disrepair. Plaintiff stated </w:t>
      </w:r>
      <w:r w:rsidR="00132AF8">
        <w:rPr>
          <w:rFonts w:ascii="Arial" w:eastAsia="Arial" w:hAnsi="Arial" w:cs="Arial"/>
          <w:sz w:val="24"/>
          <w:szCs w:val="24"/>
        </w:rPr>
        <w:t xml:space="preserve">she is failing to attend to its maintenance and upkeep due to the fact that she would rather stay away from the premises until the matter with the defendant is adjudicated and finalized. </w:t>
      </w:r>
    </w:p>
    <w:p w14:paraId="2B0442BC" w14:textId="77777777" w:rsidR="00DD2711" w:rsidRDefault="00DD2711" w:rsidP="00A1071A">
      <w:pPr>
        <w:tabs>
          <w:tab w:val="left" w:pos="810"/>
        </w:tabs>
        <w:spacing w:line="360" w:lineRule="auto"/>
        <w:jc w:val="both"/>
        <w:rPr>
          <w:rFonts w:ascii="Arial" w:eastAsia="Arial" w:hAnsi="Arial" w:cs="Arial"/>
          <w:sz w:val="24"/>
          <w:szCs w:val="24"/>
        </w:rPr>
      </w:pPr>
    </w:p>
    <w:p w14:paraId="012C3020" w14:textId="589A28ED" w:rsidR="00AB7340" w:rsidRDefault="00DD2711" w:rsidP="001869F6">
      <w:pPr>
        <w:tabs>
          <w:tab w:val="left" w:pos="810"/>
        </w:tabs>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16</w:t>
      </w:r>
      <w:r>
        <w:rPr>
          <w:rFonts w:ascii="Arial" w:eastAsia="Arial" w:hAnsi="Arial" w:cs="Arial"/>
          <w:sz w:val="24"/>
          <w:szCs w:val="24"/>
        </w:rPr>
        <w:t>]</w:t>
      </w:r>
      <w:r>
        <w:rPr>
          <w:rFonts w:ascii="Arial" w:eastAsia="Arial" w:hAnsi="Arial" w:cs="Arial"/>
          <w:sz w:val="24"/>
          <w:szCs w:val="24"/>
        </w:rPr>
        <w:tab/>
      </w:r>
      <w:r w:rsidR="00132AF8">
        <w:rPr>
          <w:rFonts w:ascii="Arial" w:eastAsia="Arial" w:hAnsi="Arial" w:cs="Arial"/>
          <w:sz w:val="24"/>
          <w:szCs w:val="24"/>
        </w:rPr>
        <w:t xml:space="preserve">The plaintiff submits that what is important to her is to be able to administer her late husband’s estate in peace and this cannot be achieved with the </w:t>
      </w:r>
      <w:r w:rsidR="00166D01">
        <w:rPr>
          <w:rFonts w:ascii="Arial" w:eastAsia="Arial" w:hAnsi="Arial" w:cs="Arial"/>
          <w:sz w:val="24"/>
          <w:szCs w:val="24"/>
        </w:rPr>
        <w:t xml:space="preserve">defendant’s </w:t>
      </w:r>
      <w:r w:rsidR="00702830">
        <w:rPr>
          <w:rFonts w:ascii="Arial" w:eastAsia="Arial" w:hAnsi="Arial" w:cs="Arial"/>
          <w:sz w:val="24"/>
          <w:szCs w:val="24"/>
        </w:rPr>
        <w:t>slipshod</w:t>
      </w:r>
      <w:r w:rsidR="00132AF8">
        <w:rPr>
          <w:rFonts w:ascii="Arial" w:eastAsia="Arial" w:hAnsi="Arial" w:cs="Arial"/>
          <w:sz w:val="24"/>
          <w:szCs w:val="24"/>
        </w:rPr>
        <w:t xml:space="preserve"> attitude. The plaintiff further submits that she has funds saved up to renovate the premises and it would be only just and fair if the defendant is evicted from the property.</w:t>
      </w:r>
    </w:p>
    <w:p w14:paraId="5D80ECBA" w14:textId="173EEA02" w:rsidR="00A1071A" w:rsidRDefault="00A1071A" w:rsidP="00A1071A">
      <w:pPr>
        <w:tabs>
          <w:tab w:val="left" w:pos="810"/>
        </w:tabs>
        <w:spacing w:line="360" w:lineRule="auto"/>
        <w:jc w:val="both"/>
        <w:rPr>
          <w:rFonts w:ascii="Arial" w:eastAsia="Arial" w:hAnsi="Arial" w:cs="Arial"/>
          <w:sz w:val="24"/>
          <w:szCs w:val="24"/>
        </w:rPr>
      </w:pPr>
      <w:r w:rsidRPr="00D9339F">
        <w:rPr>
          <w:rFonts w:ascii="Arial" w:eastAsia="Arial" w:hAnsi="Arial" w:cs="Arial"/>
          <w:sz w:val="24"/>
          <w:szCs w:val="24"/>
        </w:rPr>
        <w:tab/>
      </w:r>
    </w:p>
    <w:p w14:paraId="201BA05E" w14:textId="5F2F8096" w:rsidR="00B91C7D" w:rsidRDefault="00FE3B21" w:rsidP="001869F6">
      <w:pPr>
        <w:tabs>
          <w:tab w:val="left" w:pos="810"/>
        </w:tabs>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17</w:t>
      </w:r>
      <w:r w:rsidR="00B91C7D">
        <w:rPr>
          <w:rFonts w:ascii="Arial" w:eastAsia="Arial" w:hAnsi="Arial" w:cs="Arial"/>
          <w:sz w:val="24"/>
          <w:szCs w:val="24"/>
        </w:rPr>
        <w:t>]</w:t>
      </w:r>
      <w:r w:rsidR="00B91C7D">
        <w:rPr>
          <w:rFonts w:ascii="Arial" w:eastAsia="Arial" w:hAnsi="Arial" w:cs="Arial"/>
          <w:sz w:val="24"/>
          <w:szCs w:val="24"/>
        </w:rPr>
        <w:tab/>
      </w:r>
      <w:proofErr w:type="spellStart"/>
      <w:r w:rsidR="00B91C7D">
        <w:rPr>
          <w:rFonts w:ascii="Arial" w:eastAsia="Arial" w:hAnsi="Arial" w:cs="Arial"/>
          <w:sz w:val="24"/>
          <w:szCs w:val="24"/>
        </w:rPr>
        <w:t>Rikumbura</w:t>
      </w:r>
      <w:proofErr w:type="spellEnd"/>
      <w:r w:rsidR="00B91C7D">
        <w:rPr>
          <w:rFonts w:ascii="Arial" w:eastAsia="Arial" w:hAnsi="Arial" w:cs="Arial"/>
          <w:sz w:val="24"/>
          <w:szCs w:val="24"/>
        </w:rPr>
        <w:t xml:space="preserve"> </w:t>
      </w:r>
      <w:r w:rsidR="00EA3F8D">
        <w:rPr>
          <w:rFonts w:ascii="Arial" w:eastAsia="Arial" w:hAnsi="Arial" w:cs="Arial"/>
          <w:sz w:val="24"/>
          <w:szCs w:val="24"/>
        </w:rPr>
        <w:t xml:space="preserve">confirms the plaintiff’s evidence as to the acrimonious relationship that existed between the plaintiff and the defendant. She also confirms that because of the problems that started between the plaintiff and defendant’s mother the late </w:t>
      </w:r>
      <w:proofErr w:type="spellStart"/>
      <w:r w:rsidR="00EA3F8D">
        <w:rPr>
          <w:rFonts w:ascii="Arial" w:eastAsia="Arial" w:hAnsi="Arial" w:cs="Arial"/>
          <w:sz w:val="24"/>
          <w:szCs w:val="24"/>
        </w:rPr>
        <w:t>Nehemia</w:t>
      </w:r>
      <w:proofErr w:type="spellEnd"/>
      <w:r w:rsidR="00EA3F8D">
        <w:rPr>
          <w:rFonts w:ascii="Arial" w:eastAsia="Arial" w:hAnsi="Arial" w:cs="Arial"/>
          <w:sz w:val="24"/>
          <w:szCs w:val="24"/>
        </w:rPr>
        <w:t xml:space="preserve"> </w:t>
      </w:r>
      <w:proofErr w:type="spellStart"/>
      <w:r w:rsidR="00EA3F8D">
        <w:rPr>
          <w:rFonts w:ascii="Arial" w:eastAsia="Arial" w:hAnsi="Arial" w:cs="Arial"/>
          <w:sz w:val="24"/>
          <w:szCs w:val="24"/>
        </w:rPr>
        <w:t>Kavezeri</w:t>
      </w:r>
      <w:proofErr w:type="spellEnd"/>
      <w:r w:rsidR="00EA3F8D">
        <w:rPr>
          <w:rFonts w:ascii="Arial" w:eastAsia="Arial" w:hAnsi="Arial" w:cs="Arial"/>
          <w:sz w:val="24"/>
          <w:szCs w:val="24"/>
        </w:rPr>
        <w:t xml:space="preserve"> requested her to vacate the property in question and as the situation only worsened hereafter he also requested the defendant to leave the property. </w:t>
      </w:r>
    </w:p>
    <w:p w14:paraId="5DDE9E48" w14:textId="77777777" w:rsidR="00A63FC6" w:rsidRDefault="00A63FC6" w:rsidP="001869F6">
      <w:pPr>
        <w:tabs>
          <w:tab w:val="left" w:pos="810"/>
        </w:tabs>
        <w:spacing w:after="0" w:line="360" w:lineRule="auto"/>
        <w:jc w:val="both"/>
        <w:rPr>
          <w:rFonts w:ascii="Arial" w:eastAsia="Arial" w:hAnsi="Arial" w:cs="Arial"/>
          <w:sz w:val="24"/>
          <w:szCs w:val="24"/>
        </w:rPr>
      </w:pPr>
    </w:p>
    <w:p w14:paraId="65FCC854" w14:textId="2D2100FD" w:rsidR="001869F6" w:rsidRDefault="00821D66" w:rsidP="001869F6">
      <w:pPr>
        <w:tabs>
          <w:tab w:val="left" w:pos="810"/>
        </w:tabs>
        <w:spacing w:after="0" w:line="360" w:lineRule="auto"/>
        <w:jc w:val="both"/>
        <w:rPr>
          <w:rFonts w:ascii="Arial" w:eastAsia="Arial" w:hAnsi="Arial" w:cs="Arial"/>
          <w:sz w:val="24"/>
          <w:szCs w:val="24"/>
        </w:rPr>
      </w:pPr>
      <w:r>
        <w:rPr>
          <w:rFonts w:ascii="Arial" w:eastAsia="Arial" w:hAnsi="Arial" w:cs="Arial"/>
          <w:sz w:val="24"/>
          <w:szCs w:val="24"/>
        </w:rPr>
        <w:t>[18</w:t>
      </w:r>
      <w:r w:rsidR="001B0D09">
        <w:rPr>
          <w:rFonts w:ascii="Arial" w:eastAsia="Arial" w:hAnsi="Arial" w:cs="Arial"/>
          <w:sz w:val="24"/>
          <w:szCs w:val="24"/>
        </w:rPr>
        <w:t>]</w:t>
      </w:r>
      <w:r w:rsidR="001B0D09">
        <w:rPr>
          <w:rFonts w:ascii="Arial" w:eastAsia="Arial" w:hAnsi="Arial" w:cs="Arial"/>
          <w:sz w:val="24"/>
          <w:szCs w:val="24"/>
        </w:rPr>
        <w:tab/>
        <w:t xml:space="preserve">Ms. </w:t>
      </w:r>
      <w:proofErr w:type="spellStart"/>
      <w:r w:rsidR="001B0D09">
        <w:rPr>
          <w:rFonts w:ascii="Arial" w:eastAsia="Arial" w:hAnsi="Arial" w:cs="Arial"/>
          <w:sz w:val="24"/>
          <w:szCs w:val="24"/>
        </w:rPr>
        <w:t>Kavezeri</w:t>
      </w:r>
      <w:proofErr w:type="spellEnd"/>
      <w:r w:rsidR="001B0D09">
        <w:rPr>
          <w:rFonts w:ascii="Arial" w:eastAsia="Arial" w:hAnsi="Arial" w:cs="Arial"/>
          <w:sz w:val="24"/>
          <w:szCs w:val="24"/>
        </w:rPr>
        <w:t xml:space="preserve"> stated that all the other tenants in the house contributed towards the expenses at the house</w:t>
      </w:r>
      <w:r w:rsidR="00702830">
        <w:rPr>
          <w:rFonts w:ascii="Arial" w:eastAsia="Arial" w:hAnsi="Arial" w:cs="Arial"/>
          <w:sz w:val="24"/>
          <w:szCs w:val="24"/>
        </w:rPr>
        <w:t xml:space="preserve"> by paying rent</w:t>
      </w:r>
      <w:r w:rsidR="001B0D09">
        <w:rPr>
          <w:rFonts w:ascii="Arial" w:eastAsia="Arial" w:hAnsi="Arial" w:cs="Arial"/>
          <w:sz w:val="24"/>
          <w:szCs w:val="24"/>
        </w:rPr>
        <w:t xml:space="preserve">, except for the defendant. This is causing disunity amounts the other tenants of the property. </w:t>
      </w:r>
    </w:p>
    <w:p w14:paraId="2D9E2A90" w14:textId="77777777" w:rsidR="001869F6" w:rsidRDefault="001869F6" w:rsidP="001869F6">
      <w:pPr>
        <w:tabs>
          <w:tab w:val="left" w:pos="810"/>
        </w:tabs>
        <w:spacing w:after="0" w:line="360" w:lineRule="auto"/>
        <w:jc w:val="both"/>
        <w:rPr>
          <w:rFonts w:ascii="Arial" w:eastAsia="Arial" w:hAnsi="Arial" w:cs="Arial"/>
          <w:sz w:val="24"/>
          <w:szCs w:val="24"/>
        </w:rPr>
      </w:pPr>
    </w:p>
    <w:p w14:paraId="0DB913AA" w14:textId="26FC7F42" w:rsidR="00A1071A" w:rsidRDefault="005202A2" w:rsidP="001869F6">
      <w:pPr>
        <w:tabs>
          <w:tab w:val="left" w:pos="810"/>
        </w:tabs>
        <w:spacing w:after="0" w:line="360" w:lineRule="auto"/>
        <w:jc w:val="both"/>
        <w:rPr>
          <w:rFonts w:ascii="Arial" w:eastAsia="Arial" w:hAnsi="Arial" w:cs="Arial"/>
          <w:i/>
          <w:sz w:val="24"/>
          <w:szCs w:val="24"/>
        </w:rPr>
      </w:pPr>
      <w:r w:rsidRPr="001869F6">
        <w:rPr>
          <w:rFonts w:ascii="Arial" w:eastAsia="Arial" w:hAnsi="Arial" w:cs="Arial"/>
          <w:i/>
          <w:sz w:val="24"/>
          <w:szCs w:val="24"/>
        </w:rPr>
        <w:t>Defendant’s evidence</w:t>
      </w:r>
    </w:p>
    <w:p w14:paraId="27D3AD4E" w14:textId="77777777" w:rsidR="001869F6" w:rsidRPr="001869F6" w:rsidRDefault="001869F6" w:rsidP="00AB7340">
      <w:pPr>
        <w:tabs>
          <w:tab w:val="left" w:pos="810"/>
        </w:tabs>
        <w:spacing w:line="360" w:lineRule="auto"/>
        <w:jc w:val="both"/>
        <w:rPr>
          <w:rFonts w:ascii="Arial" w:eastAsia="Arial" w:hAnsi="Arial" w:cs="Arial"/>
          <w:sz w:val="24"/>
          <w:szCs w:val="24"/>
        </w:rPr>
      </w:pPr>
    </w:p>
    <w:p w14:paraId="444667F8" w14:textId="6EFA4EA7" w:rsidR="00E66D81" w:rsidRDefault="00A1071A" w:rsidP="001869F6">
      <w:pPr>
        <w:spacing w:after="0" w:line="360" w:lineRule="auto"/>
        <w:jc w:val="both"/>
        <w:rPr>
          <w:rFonts w:ascii="Arial" w:eastAsia="Arial" w:hAnsi="Arial" w:cs="Arial"/>
          <w:sz w:val="24"/>
          <w:szCs w:val="24"/>
        </w:rPr>
      </w:pPr>
      <w:r w:rsidRPr="00D9339F">
        <w:rPr>
          <w:rFonts w:ascii="Arial" w:eastAsia="Arial" w:hAnsi="Arial" w:cs="Arial"/>
          <w:sz w:val="24"/>
          <w:szCs w:val="24"/>
        </w:rPr>
        <w:t>[</w:t>
      </w:r>
      <w:r w:rsidR="00821D66">
        <w:rPr>
          <w:rFonts w:ascii="Arial" w:eastAsia="Arial" w:hAnsi="Arial" w:cs="Arial"/>
          <w:sz w:val="24"/>
          <w:szCs w:val="24"/>
        </w:rPr>
        <w:t>19</w:t>
      </w:r>
      <w:r w:rsidRPr="00D9339F">
        <w:rPr>
          <w:rFonts w:ascii="Arial" w:eastAsia="Arial" w:hAnsi="Arial" w:cs="Arial"/>
          <w:sz w:val="24"/>
          <w:szCs w:val="24"/>
        </w:rPr>
        <w:t>]</w:t>
      </w:r>
      <w:r w:rsidRPr="00D9339F">
        <w:rPr>
          <w:rFonts w:ascii="Arial" w:eastAsia="Arial" w:hAnsi="Arial" w:cs="Arial"/>
          <w:sz w:val="24"/>
          <w:szCs w:val="24"/>
        </w:rPr>
        <w:tab/>
        <w:t xml:space="preserve"> </w:t>
      </w:r>
      <w:r w:rsidR="00DD2711">
        <w:rPr>
          <w:rFonts w:ascii="Arial" w:eastAsia="Arial" w:hAnsi="Arial" w:cs="Arial"/>
          <w:sz w:val="24"/>
          <w:szCs w:val="24"/>
        </w:rPr>
        <w:t xml:space="preserve">The defendant in this matter is acting in person and failed to file a witness statement in term of Rule </w:t>
      </w:r>
      <w:r w:rsidR="00FC5D50">
        <w:rPr>
          <w:rFonts w:ascii="Arial" w:eastAsia="Arial" w:hAnsi="Arial" w:cs="Arial"/>
          <w:sz w:val="24"/>
          <w:szCs w:val="24"/>
        </w:rPr>
        <w:t>92 and was limited to her pleadings in this matter.</w:t>
      </w:r>
    </w:p>
    <w:p w14:paraId="10340A32" w14:textId="5C0F71DB" w:rsidR="00FC5D50" w:rsidRDefault="00FC5D50" w:rsidP="00A1071A">
      <w:pPr>
        <w:spacing w:line="360" w:lineRule="auto"/>
        <w:jc w:val="both"/>
        <w:rPr>
          <w:rFonts w:ascii="Arial" w:eastAsia="Arial" w:hAnsi="Arial" w:cs="Arial"/>
          <w:sz w:val="24"/>
          <w:szCs w:val="24"/>
        </w:rPr>
      </w:pPr>
      <w:r>
        <w:rPr>
          <w:rFonts w:ascii="Arial" w:eastAsia="Arial" w:hAnsi="Arial" w:cs="Arial"/>
          <w:sz w:val="24"/>
          <w:szCs w:val="24"/>
        </w:rPr>
        <w:t xml:space="preserve"> </w:t>
      </w:r>
    </w:p>
    <w:p w14:paraId="3777E4CD" w14:textId="662FAB2C" w:rsidR="00B27813" w:rsidRDefault="00FC5D50"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20</w:t>
      </w:r>
      <w:r>
        <w:rPr>
          <w:rFonts w:ascii="Arial" w:eastAsia="Arial" w:hAnsi="Arial" w:cs="Arial"/>
          <w:sz w:val="24"/>
          <w:szCs w:val="24"/>
        </w:rPr>
        <w:t>]</w:t>
      </w:r>
      <w:r>
        <w:rPr>
          <w:rFonts w:ascii="Arial" w:eastAsia="Arial" w:hAnsi="Arial" w:cs="Arial"/>
          <w:sz w:val="24"/>
          <w:szCs w:val="24"/>
        </w:rPr>
        <w:tab/>
        <w:t xml:space="preserve">The defendant admitted that she resides in a room at Erf </w:t>
      </w:r>
      <w:r w:rsidR="00E72574">
        <w:rPr>
          <w:rFonts w:ascii="Arial" w:eastAsia="Arial" w:hAnsi="Arial" w:cs="Arial"/>
          <w:sz w:val="24"/>
          <w:szCs w:val="24"/>
        </w:rPr>
        <w:t>2404</w:t>
      </w:r>
      <w:r>
        <w:rPr>
          <w:rFonts w:ascii="Arial" w:eastAsia="Arial" w:hAnsi="Arial" w:cs="Arial"/>
          <w:sz w:val="24"/>
          <w:szCs w:val="24"/>
        </w:rPr>
        <w:t xml:space="preserve"> </w:t>
      </w:r>
      <w:proofErr w:type="spellStart"/>
      <w:r>
        <w:rPr>
          <w:rFonts w:ascii="Arial" w:eastAsia="Arial" w:hAnsi="Arial" w:cs="Arial"/>
          <w:sz w:val="24"/>
          <w:szCs w:val="24"/>
        </w:rPr>
        <w:t>Teberias</w:t>
      </w:r>
      <w:proofErr w:type="spellEnd"/>
      <w:r>
        <w:rPr>
          <w:rFonts w:ascii="Arial" w:eastAsia="Arial" w:hAnsi="Arial" w:cs="Arial"/>
          <w:sz w:val="24"/>
          <w:szCs w:val="24"/>
        </w:rPr>
        <w:t xml:space="preserve"> Street, Katutura, Windhoek and that there existed n</w:t>
      </w:r>
      <w:r w:rsidR="00B27813">
        <w:rPr>
          <w:rFonts w:ascii="Arial" w:eastAsia="Arial" w:hAnsi="Arial" w:cs="Arial"/>
          <w:sz w:val="24"/>
          <w:szCs w:val="24"/>
        </w:rPr>
        <w:t xml:space="preserve">o lease agreement in this regard. </w:t>
      </w:r>
    </w:p>
    <w:p w14:paraId="578FB374" w14:textId="77777777" w:rsidR="00E66D81" w:rsidRDefault="00E66D81" w:rsidP="00A1071A">
      <w:pPr>
        <w:spacing w:line="360" w:lineRule="auto"/>
        <w:jc w:val="both"/>
        <w:rPr>
          <w:rFonts w:ascii="Arial" w:eastAsia="Arial" w:hAnsi="Arial" w:cs="Arial"/>
          <w:sz w:val="24"/>
          <w:szCs w:val="24"/>
        </w:rPr>
      </w:pPr>
    </w:p>
    <w:p w14:paraId="0D914EA3" w14:textId="52894B4A" w:rsidR="00B27813" w:rsidRDefault="00B27813"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21</w:t>
      </w:r>
      <w:r>
        <w:rPr>
          <w:rFonts w:ascii="Arial" w:eastAsia="Arial" w:hAnsi="Arial" w:cs="Arial"/>
          <w:sz w:val="24"/>
          <w:szCs w:val="24"/>
        </w:rPr>
        <w:t>]</w:t>
      </w:r>
      <w:r>
        <w:rPr>
          <w:rFonts w:ascii="Arial" w:eastAsia="Arial" w:hAnsi="Arial" w:cs="Arial"/>
          <w:sz w:val="24"/>
          <w:szCs w:val="24"/>
        </w:rPr>
        <w:tab/>
        <w:t>According to the defendant he</w:t>
      </w:r>
      <w:r w:rsidR="005202A2" w:rsidRPr="005202A2">
        <w:rPr>
          <w:rFonts w:ascii="Arial" w:eastAsia="Arial" w:hAnsi="Arial" w:cs="Arial"/>
          <w:color w:val="00B0F0"/>
          <w:sz w:val="24"/>
          <w:szCs w:val="24"/>
        </w:rPr>
        <w:t>r</w:t>
      </w:r>
      <w:r>
        <w:rPr>
          <w:rFonts w:ascii="Arial" w:eastAsia="Arial" w:hAnsi="Arial" w:cs="Arial"/>
          <w:sz w:val="24"/>
          <w:szCs w:val="24"/>
        </w:rPr>
        <w:t xml:space="preserve"> mother is the daughter of the late </w:t>
      </w:r>
      <w:proofErr w:type="spellStart"/>
      <w:r>
        <w:rPr>
          <w:rFonts w:ascii="Arial" w:eastAsia="Arial" w:hAnsi="Arial" w:cs="Arial"/>
          <w:sz w:val="24"/>
          <w:szCs w:val="24"/>
        </w:rPr>
        <w:t>Nehemia</w:t>
      </w:r>
      <w:proofErr w:type="spellEnd"/>
      <w:r>
        <w:rPr>
          <w:rFonts w:ascii="Arial" w:eastAsia="Arial" w:hAnsi="Arial" w:cs="Arial"/>
          <w:sz w:val="24"/>
          <w:szCs w:val="24"/>
        </w:rPr>
        <w:t xml:space="preserve"> </w:t>
      </w:r>
      <w:proofErr w:type="spellStart"/>
      <w:r>
        <w:rPr>
          <w:rFonts w:ascii="Arial" w:eastAsia="Arial" w:hAnsi="Arial" w:cs="Arial"/>
          <w:sz w:val="24"/>
          <w:szCs w:val="24"/>
        </w:rPr>
        <w:t>Kavezeri</w:t>
      </w:r>
      <w:proofErr w:type="spellEnd"/>
      <w:r>
        <w:rPr>
          <w:rFonts w:ascii="Arial" w:eastAsia="Arial" w:hAnsi="Arial" w:cs="Arial"/>
          <w:sz w:val="24"/>
          <w:szCs w:val="24"/>
        </w:rPr>
        <w:t xml:space="preserve"> </w:t>
      </w:r>
      <w:r w:rsidR="005202A2">
        <w:rPr>
          <w:rFonts w:ascii="Arial" w:eastAsia="Arial" w:hAnsi="Arial" w:cs="Arial"/>
          <w:sz w:val="24"/>
          <w:szCs w:val="24"/>
        </w:rPr>
        <w:t xml:space="preserve">and </w:t>
      </w:r>
      <w:r w:rsidR="005202A2" w:rsidRPr="00A63FC6">
        <w:rPr>
          <w:rFonts w:ascii="Arial" w:eastAsia="Arial" w:hAnsi="Arial" w:cs="Arial"/>
          <w:sz w:val="24"/>
          <w:szCs w:val="24"/>
        </w:rPr>
        <w:t xml:space="preserve">late </w:t>
      </w:r>
      <w:proofErr w:type="spellStart"/>
      <w:r w:rsidR="005202A2" w:rsidRPr="00A63FC6">
        <w:rPr>
          <w:rFonts w:ascii="Arial" w:eastAsia="Arial" w:hAnsi="Arial" w:cs="Arial"/>
          <w:sz w:val="24"/>
          <w:szCs w:val="24"/>
        </w:rPr>
        <w:t>Kangumbiro</w:t>
      </w:r>
      <w:proofErr w:type="spellEnd"/>
      <w:r w:rsidR="005202A2" w:rsidRPr="00A63FC6">
        <w:rPr>
          <w:rFonts w:ascii="Arial" w:eastAsia="Arial" w:hAnsi="Arial" w:cs="Arial"/>
          <w:sz w:val="24"/>
          <w:szCs w:val="24"/>
        </w:rPr>
        <w:t xml:space="preserve"> </w:t>
      </w:r>
      <w:proofErr w:type="spellStart"/>
      <w:r w:rsidR="005202A2" w:rsidRPr="00A63FC6">
        <w:rPr>
          <w:rFonts w:ascii="Arial" w:eastAsia="Arial" w:hAnsi="Arial" w:cs="Arial"/>
          <w:sz w:val="24"/>
          <w:szCs w:val="24"/>
        </w:rPr>
        <w:t>Kaveindira</w:t>
      </w:r>
      <w:proofErr w:type="spellEnd"/>
      <w:r w:rsidR="005202A2">
        <w:rPr>
          <w:rFonts w:ascii="Arial" w:eastAsia="Arial" w:hAnsi="Arial" w:cs="Arial"/>
          <w:color w:val="00B0F0"/>
          <w:sz w:val="24"/>
          <w:szCs w:val="24"/>
        </w:rPr>
        <w:t>.</w:t>
      </w:r>
      <w:r w:rsidR="00E66D81">
        <w:rPr>
          <w:rFonts w:ascii="Arial" w:eastAsia="Arial" w:hAnsi="Arial" w:cs="Arial"/>
          <w:color w:val="00B0F0"/>
          <w:sz w:val="24"/>
          <w:szCs w:val="24"/>
        </w:rPr>
        <w:t xml:space="preserve"> </w:t>
      </w:r>
      <w:r w:rsidR="005202A2">
        <w:rPr>
          <w:rFonts w:ascii="Arial" w:eastAsia="Arial" w:hAnsi="Arial" w:cs="Arial"/>
          <w:sz w:val="24"/>
          <w:szCs w:val="24"/>
        </w:rPr>
        <w:t>S</w:t>
      </w:r>
      <w:r w:rsidR="00E66D81">
        <w:rPr>
          <w:rFonts w:ascii="Arial" w:eastAsia="Arial" w:hAnsi="Arial" w:cs="Arial"/>
          <w:sz w:val="24"/>
          <w:szCs w:val="24"/>
        </w:rPr>
        <w:t>he was living in</w:t>
      </w:r>
      <w:r w:rsidRPr="005202A2">
        <w:rPr>
          <w:rFonts w:ascii="Arial" w:eastAsia="Arial" w:hAnsi="Arial" w:cs="Arial"/>
          <w:color w:val="00B0F0"/>
          <w:sz w:val="24"/>
          <w:szCs w:val="24"/>
        </w:rPr>
        <w:t xml:space="preserve"> </w:t>
      </w:r>
      <w:r w:rsidR="005202A2" w:rsidRPr="00A63FC6">
        <w:rPr>
          <w:rFonts w:ascii="Arial" w:eastAsia="Arial" w:hAnsi="Arial" w:cs="Arial"/>
          <w:sz w:val="24"/>
          <w:szCs w:val="24"/>
        </w:rPr>
        <w:t xml:space="preserve">the </w:t>
      </w:r>
      <w:r w:rsidRPr="00A63FC6">
        <w:rPr>
          <w:rFonts w:ascii="Arial" w:eastAsia="Arial" w:hAnsi="Arial" w:cs="Arial"/>
          <w:sz w:val="24"/>
          <w:szCs w:val="24"/>
        </w:rPr>
        <w:t xml:space="preserve">room </w:t>
      </w:r>
      <w:r w:rsidR="005202A2" w:rsidRPr="00A63FC6">
        <w:rPr>
          <w:rFonts w:ascii="Arial" w:eastAsia="Arial" w:hAnsi="Arial" w:cs="Arial"/>
          <w:sz w:val="24"/>
          <w:szCs w:val="24"/>
        </w:rPr>
        <w:t>given to her mother by her late grandfather</w:t>
      </w:r>
      <w:r w:rsidR="005202A2" w:rsidRPr="005202A2">
        <w:rPr>
          <w:rFonts w:ascii="Arial" w:eastAsia="Arial" w:hAnsi="Arial" w:cs="Arial"/>
          <w:color w:val="00B0F0"/>
          <w:sz w:val="24"/>
          <w:szCs w:val="24"/>
        </w:rPr>
        <w:t xml:space="preserve"> </w:t>
      </w:r>
      <w:r>
        <w:rPr>
          <w:rFonts w:ascii="Arial" w:eastAsia="Arial" w:hAnsi="Arial" w:cs="Arial"/>
          <w:sz w:val="24"/>
          <w:szCs w:val="24"/>
        </w:rPr>
        <w:t xml:space="preserve">and is under no contractual obligation to make any monthly lease payments. She however stated that she has been making payment in respect or rates and taxes and water bills. </w:t>
      </w:r>
    </w:p>
    <w:p w14:paraId="3EE43B43" w14:textId="77777777" w:rsidR="00E66D81" w:rsidRDefault="00E66D81" w:rsidP="00A1071A">
      <w:pPr>
        <w:spacing w:line="360" w:lineRule="auto"/>
        <w:jc w:val="both"/>
        <w:rPr>
          <w:rFonts w:ascii="Arial" w:eastAsia="Arial" w:hAnsi="Arial" w:cs="Arial"/>
          <w:sz w:val="24"/>
          <w:szCs w:val="24"/>
        </w:rPr>
      </w:pPr>
    </w:p>
    <w:p w14:paraId="1A82859B" w14:textId="7BE44782" w:rsidR="00B27813" w:rsidRDefault="00B27813"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22</w:t>
      </w:r>
      <w:r>
        <w:rPr>
          <w:rFonts w:ascii="Arial" w:eastAsia="Arial" w:hAnsi="Arial" w:cs="Arial"/>
          <w:sz w:val="24"/>
          <w:szCs w:val="24"/>
        </w:rPr>
        <w:t>]</w:t>
      </w:r>
      <w:r>
        <w:rPr>
          <w:rFonts w:ascii="Arial" w:eastAsia="Arial" w:hAnsi="Arial" w:cs="Arial"/>
          <w:sz w:val="24"/>
          <w:szCs w:val="24"/>
        </w:rPr>
        <w:tab/>
        <w:t xml:space="preserve">The defendant maintained that the estate the late </w:t>
      </w:r>
      <w:proofErr w:type="spellStart"/>
      <w:r>
        <w:rPr>
          <w:rFonts w:ascii="Arial" w:eastAsia="Arial" w:hAnsi="Arial" w:cs="Arial"/>
          <w:sz w:val="24"/>
          <w:szCs w:val="24"/>
        </w:rPr>
        <w:t>Nehemia</w:t>
      </w:r>
      <w:proofErr w:type="spellEnd"/>
      <w:r>
        <w:rPr>
          <w:rFonts w:ascii="Arial" w:eastAsia="Arial" w:hAnsi="Arial" w:cs="Arial"/>
          <w:sz w:val="24"/>
          <w:szCs w:val="24"/>
        </w:rPr>
        <w:t xml:space="preserve"> </w:t>
      </w:r>
      <w:proofErr w:type="spellStart"/>
      <w:r>
        <w:rPr>
          <w:rFonts w:ascii="Arial" w:eastAsia="Arial" w:hAnsi="Arial" w:cs="Arial"/>
          <w:sz w:val="24"/>
          <w:szCs w:val="24"/>
        </w:rPr>
        <w:t>Kavezeri</w:t>
      </w:r>
      <w:proofErr w:type="spellEnd"/>
      <w:r>
        <w:rPr>
          <w:rFonts w:ascii="Arial" w:eastAsia="Arial" w:hAnsi="Arial" w:cs="Arial"/>
          <w:sz w:val="24"/>
          <w:szCs w:val="24"/>
        </w:rPr>
        <w:t xml:space="preserve"> has not been finalized as yet and therefore the plaintiff cannot be the defendant’s landlord, nor is the defendant the plaintiff’s tenant at the aforesaid erf. </w:t>
      </w:r>
    </w:p>
    <w:p w14:paraId="54C2562D" w14:textId="77777777" w:rsidR="00E66D81" w:rsidRDefault="00E66D81" w:rsidP="00A1071A">
      <w:pPr>
        <w:spacing w:line="360" w:lineRule="auto"/>
        <w:jc w:val="both"/>
        <w:rPr>
          <w:rFonts w:ascii="Arial" w:eastAsia="Arial" w:hAnsi="Arial" w:cs="Arial"/>
          <w:sz w:val="24"/>
          <w:szCs w:val="24"/>
        </w:rPr>
      </w:pPr>
    </w:p>
    <w:p w14:paraId="1C4C3C3D" w14:textId="39419655" w:rsidR="00B27813" w:rsidRDefault="00B27813"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23</w:t>
      </w:r>
      <w:r>
        <w:rPr>
          <w:rFonts w:ascii="Arial" w:eastAsia="Arial" w:hAnsi="Arial" w:cs="Arial"/>
          <w:sz w:val="24"/>
          <w:szCs w:val="24"/>
        </w:rPr>
        <w:t>]</w:t>
      </w:r>
      <w:r>
        <w:rPr>
          <w:rFonts w:ascii="Arial" w:eastAsia="Arial" w:hAnsi="Arial" w:cs="Arial"/>
          <w:sz w:val="24"/>
          <w:szCs w:val="24"/>
        </w:rPr>
        <w:tab/>
        <w:t>Defenda</w:t>
      </w:r>
      <w:r w:rsidR="00821D66">
        <w:rPr>
          <w:rFonts w:ascii="Arial" w:eastAsia="Arial" w:hAnsi="Arial" w:cs="Arial"/>
          <w:sz w:val="24"/>
          <w:szCs w:val="24"/>
        </w:rPr>
        <w:t>nt admits that there was demand</w:t>
      </w:r>
      <w:r>
        <w:rPr>
          <w:rFonts w:ascii="Arial" w:eastAsia="Arial" w:hAnsi="Arial" w:cs="Arial"/>
          <w:sz w:val="24"/>
          <w:szCs w:val="24"/>
        </w:rPr>
        <w:t xml:space="preserve"> that she </w:t>
      </w:r>
      <w:proofErr w:type="gramStart"/>
      <w:r>
        <w:rPr>
          <w:rFonts w:ascii="Arial" w:eastAsia="Arial" w:hAnsi="Arial" w:cs="Arial"/>
          <w:sz w:val="24"/>
          <w:szCs w:val="24"/>
        </w:rPr>
        <w:t>vacate</w:t>
      </w:r>
      <w:proofErr w:type="gramEnd"/>
      <w:r>
        <w:rPr>
          <w:rFonts w:ascii="Arial" w:eastAsia="Arial" w:hAnsi="Arial" w:cs="Arial"/>
          <w:sz w:val="24"/>
          <w:szCs w:val="24"/>
        </w:rPr>
        <w:t xml:space="preserve"> the premises but states that despite demand she has not been served with any eviction order but maintains that the plaintiff is not entitled to such an order. </w:t>
      </w:r>
    </w:p>
    <w:p w14:paraId="3E70D836" w14:textId="77777777" w:rsidR="00E66D81" w:rsidRDefault="00E66D81" w:rsidP="00A1071A">
      <w:pPr>
        <w:spacing w:line="360" w:lineRule="auto"/>
        <w:jc w:val="both"/>
        <w:rPr>
          <w:rFonts w:ascii="Arial" w:eastAsia="Arial" w:hAnsi="Arial" w:cs="Arial"/>
          <w:sz w:val="24"/>
          <w:szCs w:val="24"/>
        </w:rPr>
      </w:pPr>
    </w:p>
    <w:p w14:paraId="33AFBB17" w14:textId="56E2527C" w:rsidR="00B27813" w:rsidRDefault="00B27813" w:rsidP="001869F6">
      <w:pPr>
        <w:spacing w:after="0" w:line="360" w:lineRule="auto"/>
        <w:jc w:val="both"/>
        <w:rPr>
          <w:rFonts w:ascii="Arial" w:eastAsia="Arial" w:hAnsi="Arial" w:cs="Arial"/>
          <w:sz w:val="24"/>
          <w:szCs w:val="24"/>
        </w:rPr>
      </w:pPr>
      <w:r>
        <w:rPr>
          <w:rFonts w:ascii="Arial" w:eastAsia="Arial" w:hAnsi="Arial" w:cs="Arial"/>
          <w:sz w:val="24"/>
          <w:szCs w:val="24"/>
        </w:rPr>
        <w:t>[</w:t>
      </w:r>
      <w:r w:rsidR="00821D66">
        <w:rPr>
          <w:rFonts w:ascii="Arial" w:eastAsia="Arial" w:hAnsi="Arial" w:cs="Arial"/>
          <w:sz w:val="24"/>
          <w:szCs w:val="24"/>
        </w:rPr>
        <w:t>24</w:t>
      </w:r>
      <w:r>
        <w:rPr>
          <w:rFonts w:ascii="Arial" w:eastAsia="Arial" w:hAnsi="Arial" w:cs="Arial"/>
          <w:sz w:val="24"/>
          <w:szCs w:val="24"/>
        </w:rPr>
        <w:t>]</w:t>
      </w:r>
      <w:r>
        <w:rPr>
          <w:rFonts w:ascii="Arial" w:eastAsia="Arial" w:hAnsi="Arial" w:cs="Arial"/>
          <w:sz w:val="24"/>
          <w:szCs w:val="24"/>
        </w:rPr>
        <w:tab/>
        <w:t xml:space="preserve">Defendant denies that her grandfather, the late </w:t>
      </w:r>
      <w:proofErr w:type="spellStart"/>
      <w:r>
        <w:rPr>
          <w:rFonts w:ascii="Arial" w:eastAsia="Arial" w:hAnsi="Arial" w:cs="Arial"/>
          <w:sz w:val="24"/>
          <w:szCs w:val="24"/>
        </w:rPr>
        <w:t>Nehemia</w:t>
      </w:r>
      <w:proofErr w:type="spellEnd"/>
      <w:r>
        <w:rPr>
          <w:rFonts w:ascii="Arial" w:eastAsia="Arial" w:hAnsi="Arial" w:cs="Arial"/>
          <w:sz w:val="24"/>
          <w:szCs w:val="24"/>
        </w:rPr>
        <w:t xml:space="preserve"> </w:t>
      </w:r>
      <w:proofErr w:type="spellStart"/>
      <w:r>
        <w:rPr>
          <w:rFonts w:ascii="Arial" w:eastAsia="Arial" w:hAnsi="Arial" w:cs="Arial"/>
          <w:sz w:val="24"/>
          <w:szCs w:val="24"/>
        </w:rPr>
        <w:t>Kavezeri</w:t>
      </w:r>
      <w:proofErr w:type="spellEnd"/>
      <w:r>
        <w:rPr>
          <w:rFonts w:ascii="Arial" w:eastAsia="Arial" w:hAnsi="Arial" w:cs="Arial"/>
          <w:sz w:val="24"/>
          <w:szCs w:val="24"/>
        </w:rPr>
        <w:t xml:space="preserve"> ever asked either herself or her mother to leave the premises and </w:t>
      </w:r>
      <w:r w:rsidR="00E5001B">
        <w:rPr>
          <w:rFonts w:ascii="Arial" w:eastAsia="Arial" w:hAnsi="Arial" w:cs="Arial"/>
          <w:sz w:val="24"/>
          <w:szCs w:val="24"/>
        </w:rPr>
        <w:t>when</w:t>
      </w:r>
      <w:r>
        <w:rPr>
          <w:rFonts w:ascii="Arial" w:eastAsia="Arial" w:hAnsi="Arial" w:cs="Arial"/>
          <w:sz w:val="24"/>
          <w:szCs w:val="24"/>
        </w:rPr>
        <w:t xml:space="preserve"> they left the property they </w:t>
      </w:r>
      <w:r>
        <w:rPr>
          <w:rFonts w:ascii="Arial" w:eastAsia="Arial" w:hAnsi="Arial" w:cs="Arial"/>
          <w:sz w:val="24"/>
          <w:szCs w:val="24"/>
        </w:rPr>
        <w:lastRenderedPageBreak/>
        <w:t xml:space="preserve">did </w:t>
      </w:r>
      <w:r w:rsidR="00702830">
        <w:rPr>
          <w:rFonts w:ascii="Arial" w:eastAsia="Arial" w:hAnsi="Arial" w:cs="Arial"/>
          <w:sz w:val="24"/>
          <w:szCs w:val="24"/>
        </w:rPr>
        <w:t xml:space="preserve">so </w:t>
      </w:r>
      <w:r>
        <w:rPr>
          <w:rFonts w:ascii="Arial" w:eastAsia="Arial" w:hAnsi="Arial" w:cs="Arial"/>
          <w:sz w:val="24"/>
          <w:szCs w:val="24"/>
        </w:rPr>
        <w:t>on their own accord. She states that her grandfather in</w:t>
      </w:r>
      <w:r w:rsidR="001B0D09">
        <w:rPr>
          <w:rFonts w:ascii="Arial" w:eastAsia="Arial" w:hAnsi="Arial" w:cs="Arial"/>
          <w:sz w:val="24"/>
          <w:szCs w:val="24"/>
        </w:rPr>
        <w:t xml:space="preserve"> </w:t>
      </w:r>
      <w:r>
        <w:rPr>
          <w:rFonts w:ascii="Arial" w:eastAsia="Arial" w:hAnsi="Arial" w:cs="Arial"/>
          <w:sz w:val="24"/>
          <w:szCs w:val="24"/>
        </w:rPr>
        <w:t xml:space="preserve">fact insisted that she return home but </w:t>
      </w:r>
      <w:r w:rsidR="00702830">
        <w:rPr>
          <w:rFonts w:ascii="Arial" w:eastAsia="Arial" w:hAnsi="Arial" w:cs="Arial"/>
          <w:sz w:val="24"/>
          <w:szCs w:val="24"/>
        </w:rPr>
        <w:t xml:space="preserve">she </w:t>
      </w:r>
      <w:r>
        <w:rPr>
          <w:rFonts w:ascii="Arial" w:eastAsia="Arial" w:hAnsi="Arial" w:cs="Arial"/>
          <w:sz w:val="24"/>
          <w:szCs w:val="24"/>
        </w:rPr>
        <w:t xml:space="preserve">only did so after he passed on. </w:t>
      </w:r>
    </w:p>
    <w:p w14:paraId="0A235D9F" w14:textId="77777777" w:rsidR="00E66D81" w:rsidRDefault="00E66D81" w:rsidP="00A1071A">
      <w:pPr>
        <w:spacing w:line="360" w:lineRule="auto"/>
        <w:jc w:val="both"/>
        <w:rPr>
          <w:rFonts w:ascii="Arial" w:eastAsia="Arial" w:hAnsi="Arial" w:cs="Arial"/>
          <w:sz w:val="24"/>
          <w:szCs w:val="24"/>
        </w:rPr>
      </w:pPr>
    </w:p>
    <w:p w14:paraId="77A92D68" w14:textId="0642FE53" w:rsidR="00DB63E0" w:rsidRDefault="00821D66" w:rsidP="001869F6">
      <w:pPr>
        <w:spacing w:after="0" w:line="360" w:lineRule="auto"/>
        <w:jc w:val="both"/>
        <w:rPr>
          <w:rFonts w:ascii="Arial" w:eastAsia="Arial" w:hAnsi="Arial" w:cs="Arial"/>
          <w:sz w:val="24"/>
          <w:szCs w:val="24"/>
        </w:rPr>
      </w:pPr>
      <w:r>
        <w:rPr>
          <w:rFonts w:ascii="Arial" w:eastAsia="Arial" w:hAnsi="Arial" w:cs="Arial"/>
          <w:sz w:val="24"/>
          <w:szCs w:val="24"/>
        </w:rPr>
        <w:t>[25</w:t>
      </w:r>
      <w:r w:rsidR="00DB63E0">
        <w:rPr>
          <w:rFonts w:ascii="Arial" w:eastAsia="Arial" w:hAnsi="Arial" w:cs="Arial"/>
          <w:sz w:val="24"/>
          <w:szCs w:val="24"/>
        </w:rPr>
        <w:t>]</w:t>
      </w:r>
      <w:r w:rsidR="00DB63E0">
        <w:rPr>
          <w:rFonts w:ascii="Arial" w:eastAsia="Arial" w:hAnsi="Arial" w:cs="Arial"/>
          <w:sz w:val="24"/>
          <w:szCs w:val="24"/>
        </w:rPr>
        <w:tab/>
      </w:r>
      <w:r w:rsidR="008B5939">
        <w:rPr>
          <w:rFonts w:ascii="Arial" w:eastAsia="Arial" w:hAnsi="Arial" w:cs="Arial"/>
          <w:sz w:val="24"/>
          <w:szCs w:val="24"/>
        </w:rPr>
        <w:t xml:space="preserve">During cross-examination the </w:t>
      </w:r>
      <w:r w:rsidR="00DB63E0">
        <w:rPr>
          <w:rFonts w:ascii="Arial" w:eastAsia="Arial" w:hAnsi="Arial" w:cs="Arial"/>
          <w:sz w:val="24"/>
          <w:szCs w:val="24"/>
        </w:rPr>
        <w:t xml:space="preserve">defendant </w:t>
      </w:r>
      <w:r w:rsidR="008B5939">
        <w:rPr>
          <w:rFonts w:ascii="Arial" w:eastAsia="Arial" w:hAnsi="Arial" w:cs="Arial"/>
          <w:sz w:val="24"/>
          <w:szCs w:val="24"/>
        </w:rPr>
        <w:t xml:space="preserve">maintained that </w:t>
      </w:r>
      <w:r w:rsidR="00DB63E0">
        <w:rPr>
          <w:rFonts w:ascii="Arial" w:eastAsia="Arial" w:hAnsi="Arial" w:cs="Arial"/>
          <w:sz w:val="24"/>
          <w:szCs w:val="24"/>
        </w:rPr>
        <w:t xml:space="preserve">she made her contributions as per the agreement but was unable to produce any proof of same to court.  </w:t>
      </w:r>
      <w:r w:rsidR="008B5939">
        <w:rPr>
          <w:rFonts w:ascii="Arial" w:eastAsia="Arial" w:hAnsi="Arial" w:cs="Arial"/>
          <w:sz w:val="24"/>
          <w:szCs w:val="24"/>
        </w:rPr>
        <w:t>T</w:t>
      </w:r>
      <w:r w:rsidR="00DB63E0">
        <w:rPr>
          <w:rFonts w:ascii="Arial" w:eastAsia="Arial" w:hAnsi="Arial" w:cs="Arial"/>
          <w:sz w:val="24"/>
          <w:szCs w:val="24"/>
        </w:rPr>
        <w:t>he defendant however conceded that she stopped her contribution in 2015</w:t>
      </w:r>
      <w:r w:rsidR="008B5939">
        <w:rPr>
          <w:rFonts w:ascii="Arial" w:eastAsia="Arial" w:hAnsi="Arial" w:cs="Arial"/>
          <w:sz w:val="24"/>
          <w:szCs w:val="24"/>
        </w:rPr>
        <w:t>. She states that during 2016 padlocks were placed on the taps and she had no access to the water nor did she have access to electricity.</w:t>
      </w:r>
    </w:p>
    <w:p w14:paraId="09CB539D" w14:textId="77777777" w:rsidR="00E66D81" w:rsidRDefault="00E66D81" w:rsidP="00A1071A">
      <w:pPr>
        <w:spacing w:line="360" w:lineRule="auto"/>
        <w:jc w:val="both"/>
        <w:rPr>
          <w:rFonts w:ascii="Arial" w:eastAsia="Arial" w:hAnsi="Arial" w:cs="Arial"/>
          <w:sz w:val="24"/>
          <w:szCs w:val="24"/>
        </w:rPr>
      </w:pPr>
    </w:p>
    <w:p w14:paraId="303FD6A2" w14:textId="7859752A" w:rsidR="008B5939" w:rsidRDefault="00821D66" w:rsidP="001869F6">
      <w:pPr>
        <w:spacing w:after="0" w:line="360" w:lineRule="auto"/>
        <w:jc w:val="both"/>
        <w:rPr>
          <w:rFonts w:ascii="Arial" w:eastAsia="Arial" w:hAnsi="Arial" w:cs="Arial"/>
          <w:sz w:val="24"/>
          <w:szCs w:val="24"/>
        </w:rPr>
      </w:pPr>
      <w:r>
        <w:rPr>
          <w:rFonts w:ascii="Arial" w:eastAsia="Arial" w:hAnsi="Arial" w:cs="Arial"/>
          <w:sz w:val="24"/>
          <w:szCs w:val="24"/>
        </w:rPr>
        <w:t>[26</w:t>
      </w:r>
      <w:r w:rsidR="008B5939">
        <w:rPr>
          <w:rFonts w:ascii="Arial" w:eastAsia="Arial" w:hAnsi="Arial" w:cs="Arial"/>
          <w:sz w:val="24"/>
          <w:szCs w:val="24"/>
        </w:rPr>
        <w:t>]</w:t>
      </w:r>
      <w:r w:rsidR="008B5939">
        <w:rPr>
          <w:rFonts w:ascii="Arial" w:eastAsia="Arial" w:hAnsi="Arial" w:cs="Arial"/>
          <w:sz w:val="24"/>
          <w:szCs w:val="24"/>
        </w:rPr>
        <w:tab/>
        <w:t xml:space="preserve">Since 2017 the defendant apparently left the premises but left her property behind as well as member of her family to look after the said property. Defendant was unable to say if this person made any contributions to the premises or paid any rent. </w:t>
      </w:r>
    </w:p>
    <w:p w14:paraId="58536003" w14:textId="77777777" w:rsidR="00E66D81" w:rsidRDefault="00E66D81" w:rsidP="00A1071A">
      <w:pPr>
        <w:spacing w:line="360" w:lineRule="auto"/>
        <w:jc w:val="both"/>
        <w:rPr>
          <w:rFonts w:ascii="Arial" w:eastAsia="Arial" w:hAnsi="Arial" w:cs="Arial"/>
          <w:sz w:val="24"/>
          <w:szCs w:val="24"/>
        </w:rPr>
      </w:pPr>
    </w:p>
    <w:p w14:paraId="1C19D567" w14:textId="0CA511D8" w:rsidR="008B5939" w:rsidRDefault="00821D66" w:rsidP="00E66D81">
      <w:pPr>
        <w:spacing w:after="0" w:line="360" w:lineRule="auto"/>
        <w:jc w:val="both"/>
        <w:rPr>
          <w:rFonts w:ascii="Arial" w:eastAsia="Arial" w:hAnsi="Arial" w:cs="Arial"/>
          <w:sz w:val="24"/>
          <w:szCs w:val="24"/>
        </w:rPr>
      </w:pPr>
      <w:r>
        <w:rPr>
          <w:rFonts w:ascii="Arial" w:eastAsia="Arial" w:hAnsi="Arial" w:cs="Arial"/>
          <w:sz w:val="24"/>
          <w:szCs w:val="24"/>
        </w:rPr>
        <w:t>[27</w:t>
      </w:r>
      <w:r w:rsidR="008B5939">
        <w:rPr>
          <w:rFonts w:ascii="Arial" w:eastAsia="Arial" w:hAnsi="Arial" w:cs="Arial"/>
          <w:sz w:val="24"/>
          <w:szCs w:val="24"/>
        </w:rPr>
        <w:t>]</w:t>
      </w:r>
      <w:r w:rsidR="008B5939">
        <w:rPr>
          <w:rFonts w:ascii="Arial" w:eastAsia="Arial" w:hAnsi="Arial" w:cs="Arial"/>
          <w:sz w:val="24"/>
          <w:szCs w:val="24"/>
        </w:rPr>
        <w:tab/>
        <w:t xml:space="preserve">The defendant remained insistent during cross-examination that she was a child of the house and not a tenant of the house and should be not </w:t>
      </w:r>
      <w:proofErr w:type="gramStart"/>
      <w:r w:rsidR="008B5939">
        <w:rPr>
          <w:rFonts w:ascii="Arial" w:eastAsia="Arial" w:hAnsi="Arial" w:cs="Arial"/>
          <w:sz w:val="24"/>
          <w:szCs w:val="24"/>
        </w:rPr>
        <w:t>be</w:t>
      </w:r>
      <w:proofErr w:type="gramEnd"/>
      <w:r w:rsidR="008B5939">
        <w:rPr>
          <w:rFonts w:ascii="Arial" w:eastAsia="Arial" w:hAnsi="Arial" w:cs="Arial"/>
          <w:sz w:val="24"/>
          <w:szCs w:val="24"/>
        </w:rPr>
        <w:t xml:space="preserve"> treated on the same terms as a tenant. Defendant confirms that she refuses to vacate the property as the room in question is her mother’s room and therefor her room and the said room was given to her mother by her grandfather when he was still alive. </w:t>
      </w:r>
    </w:p>
    <w:p w14:paraId="119732DA" w14:textId="77777777" w:rsidR="00E66D81" w:rsidRDefault="00E66D81" w:rsidP="00A1071A">
      <w:pPr>
        <w:spacing w:line="360" w:lineRule="auto"/>
        <w:jc w:val="both"/>
        <w:rPr>
          <w:rFonts w:ascii="Arial" w:eastAsia="Arial" w:hAnsi="Arial" w:cs="Arial"/>
          <w:i/>
          <w:sz w:val="24"/>
          <w:szCs w:val="24"/>
        </w:rPr>
      </w:pPr>
    </w:p>
    <w:p w14:paraId="261C8E03" w14:textId="124648D5" w:rsidR="008B5939" w:rsidRPr="008B5939" w:rsidRDefault="001869F6" w:rsidP="00E66D81">
      <w:pPr>
        <w:spacing w:after="0" w:line="360" w:lineRule="auto"/>
        <w:jc w:val="both"/>
        <w:rPr>
          <w:rFonts w:ascii="Arial" w:eastAsia="Arial" w:hAnsi="Arial" w:cs="Arial"/>
          <w:i/>
          <w:sz w:val="24"/>
          <w:szCs w:val="24"/>
        </w:rPr>
      </w:pPr>
      <w:r>
        <w:rPr>
          <w:rFonts w:ascii="Arial" w:eastAsia="Arial" w:hAnsi="Arial" w:cs="Arial"/>
          <w:i/>
          <w:sz w:val="24"/>
          <w:szCs w:val="24"/>
        </w:rPr>
        <w:t>Final submissions</w:t>
      </w:r>
    </w:p>
    <w:p w14:paraId="70868DEA" w14:textId="77777777" w:rsidR="00E66D81" w:rsidRDefault="00E66D81" w:rsidP="00A1071A">
      <w:pPr>
        <w:spacing w:line="360" w:lineRule="auto"/>
        <w:jc w:val="both"/>
        <w:rPr>
          <w:rFonts w:ascii="Arial" w:eastAsia="Arial" w:hAnsi="Arial" w:cs="Arial"/>
          <w:sz w:val="24"/>
          <w:szCs w:val="24"/>
        </w:rPr>
      </w:pPr>
    </w:p>
    <w:p w14:paraId="3080C868" w14:textId="6028DA7C" w:rsidR="008B5939" w:rsidRDefault="000F1C80" w:rsidP="00E66D81">
      <w:pPr>
        <w:spacing w:after="0" w:line="360" w:lineRule="auto"/>
        <w:jc w:val="both"/>
        <w:rPr>
          <w:rFonts w:ascii="Arial" w:eastAsia="Arial" w:hAnsi="Arial" w:cs="Arial"/>
          <w:sz w:val="24"/>
          <w:szCs w:val="24"/>
        </w:rPr>
      </w:pPr>
      <w:r>
        <w:rPr>
          <w:rFonts w:ascii="Arial" w:eastAsia="Arial" w:hAnsi="Arial" w:cs="Arial"/>
          <w:sz w:val="24"/>
          <w:szCs w:val="24"/>
        </w:rPr>
        <w:t>[28</w:t>
      </w:r>
      <w:r w:rsidR="008B5939">
        <w:rPr>
          <w:rFonts w:ascii="Arial" w:eastAsia="Arial" w:hAnsi="Arial" w:cs="Arial"/>
          <w:sz w:val="24"/>
          <w:szCs w:val="24"/>
        </w:rPr>
        <w:t>]</w:t>
      </w:r>
      <w:r w:rsidR="008B5939">
        <w:rPr>
          <w:rFonts w:ascii="Arial" w:eastAsia="Arial" w:hAnsi="Arial" w:cs="Arial"/>
          <w:sz w:val="24"/>
          <w:szCs w:val="24"/>
        </w:rPr>
        <w:tab/>
        <w:t xml:space="preserve">In her final submissions on behalf of the plaintiff Me </w:t>
      </w:r>
      <w:proofErr w:type="spellStart"/>
      <w:r w:rsidR="008B5939">
        <w:rPr>
          <w:rFonts w:ascii="Arial" w:eastAsia="Arial" w:hAnsi="Arial" w:cs="Arial"/>
          <w:sz w:val="24"/>
          <w:szCs w:val="24"/>
        </w:rPr>
        <w:t>Shikali</w:t>
      </w:r>
      <w:proofErr w:type="spellEnd"/>
      <w:r w:rsidR="008B5939">
        <w:rPr>
          <w:rFonts w:ascii="Arial" w:eastAsia="Arial" w:hAnsi="Arial" w:cs="Arial"/>
          <w:sz w:val="24"/>
          <w:szCs w:val="24"/>
        </w:rPr>
        <w:t xml:space="preserve"> maintained that as a granddaughter of the late </w:t>
      </w:r>
      <w:proofErr w:type="spellStart"/>
      <w:r w:rsidR="008B5939">
        <w:rPr>
          <w:rFonts w:ascii="Arial" w:eastAsia="Arial" w:hAnsi="Arial" w:cs="Arial"/>
          <w:sz w:val="24"/>
          <w:szCs w:val="24"/>
        </w:rPr>
        <w:t>Nehemia</w:t>
      </w:r>
      <w:proofErr w:type="spellEnd"/>
      <w:r w:rsidR="008B5939">
        <w:rPr>
          <w:rFonts w:ascii="Arial" w:eastAsia="Arial" w:hAnsi="Arial" w:cs="Arial"/>
          <w:sz w:val="24"/>
          <w:szCs w:val="24"/>
        </w:rPr>
        <w:t xml:space="preserve"> </w:t>
      </w:r>
      <w:proofErr w:type="spellStart"/>
      <w:r w:rsidR="008B5939">
        <w:rPr>
          <w:rFonts w:ascii="Arial" w:eastAsia="Arial" w:hAnsi="Arial" w:cs="Arial"/>
          <w:sz w:val="24"/>
          <w:szCs w:val="24"/>
        </w:rPr>
        <w:t>Kavezeri</w:t>
      </w:r>
      <w:proofErr w:type="spellEnd"/>
      <w:r w:rsidR="008B5939">
        <w:rPr>
          <w:rFonts w:ascii="Arial" w:eastAsia="Arial" w:hAnsi="Arial" w:cs="Arial"/>
          <w:sz w:val="24"/>
          <w:szCs w:val="24"/>
        </w:rPr>
        <w:t xml:space="preserve"> the defendant has no right to property in question, als</w:t>
      </w:r>
      <w:r w:rsidR="0022258A">
        <w:rPr>
          <w:rFonts w:ascii="Arial" w:eastAsia="Arial" w:hAnsi="Arial" w:cs="Arial"/>
          <w:sz w:val="24"/>
          <w:szCs w:val="24"/>
        </w:rPr>
        <w:t xml:space="preserve">o </w:t>
      </w:r>
      <w:r w:rsidR="008B5939">
        <w:rPr>
          <w:rFonts w:ascii="Arial" w:eastAsia="Arial" w:hAnsi="Arial" w:cs="Arial"/>
          <w:sz w:val="24"/>
          <w:szCs w:val="24"/>
        </w:rPr>
        <w:t>bearing in mind that the mother of the defendant is still alive.</w:t>
      </w:r>
    </w:p>
    <w:p w14:paraId="4586BD68" w14:textId="77777777" w:rsidR="00E66D81" w:rsidRDefault="00E66D81" w:rsidP="00A1071A">
      <w:pPr>
        <w:spacing w:line="360" w:lineRule="auto"/>
        <w:jc w:val="both"/>
        <w:rPr>
          <w:rFonts w:ascii="Arial" w:eastAsia="Arial" w:hAnsi="Arial" w:cs="Arial"/>
          <w:sz w:val="24"/>
          <w:szCs w:val="24"/>
        </w:rPr>
      </w:pPr>
    </w:p>
    <w:p w14:paraId="2D64DF5C" w14:textId="180B544F" w:rsidR="001869F6" w:rsidRDefault="000F1C80" w:rsidP="001869F6">
      <w:pPr>
        <w:spacing w:after="0" w:line="360" w:lineRule="auto"/>
        <w:jc w:val="both"/>
        <w:rPr>
          <w:rFonts w:ascii="Arial" w:eastAsia="Arial" w:hAnsi="Arial" w:cs="Arial"/>
          <w:sz w:val="24"/>
          <w:szCs w:val="24"/>
        </w:rPr>
      </w:pPr>
      <w:r>
        <w:rPr>
          <w:rFonts w:ascii="Arial" w:eastAsia="Arial" w:hAnsi="Arial" w:cs="Arial"/>
          <w:sz w:val="24"/>
          <w:szCs w:val="24"/>
        </w:rPr>
        <w:t>[29</w:t>
      </w:r>
      <w:r w:rsidR="008B5939">
        <w:rPr>
          <w:rFonts w:ascii="Arial" w:eastAsia="Arial" w:hAnsi="Arial" w:cs="Arial"/>
          <w:sz w:val="24"/>
          <w:szCs w:val="24"/>
        </w:rPr>
        <w:t>]</w:t>
      </w:r>
      <w:r w:rsidR="008B5939">
        <w:rPr>
          <w:rFonts w:ascii="Arial" w:eastAsia="Arial" w:hAnsi="Arial" w:cs="Arial"/>
          <w:sz w:val="24"/>
          <w:szCs w:val="24"/>
        </w:rPr>
        <w:tab/>
        <w:t>The plaintiff is the executrix to her husband’s late estate and she has certain rights and powers in connection to the liquidation and administration of the estate.</w:t>
      </w:r>
    </w:p>
    <w:p w14:paraId="4A8F19AD" w14:textId="77777777" w:rsidR="00833CE5" w:rsidRDefault="008B5939" w:rsidP="000F1C80">
      <w:pPr>
        <w:spacing w:after="0" w:line="360" w:lineRule="auto"/>
        <w:jc w:val="both"/>
        <w:rPr>
          <w:rFonts w:ascii="Arial" w:eastAsia="Arial" w:hAnsi="Arial" w:cs="Arial"/>
          <w:sz w:val="24"/>
          <w:szCs w:val="24"/>
        </w:rPr>
      </w:pPr>
      <w:r>
        <w:rPr>
          <w:rFonts w:ascii="Arial" w:eastAsia="Arial" w:hAnsi="Arial" w:cs="Arial"/>
          <w:sz w:val="24"/>
          <w:szCs w:val="24"/>
        </w:rPr>
        <w:t xml:space="preserve"> </w:t>
      </w:r>
    </w:p>
    <w:p w14:paraId="0AC40273" w14:textId="6ED8DF6E" w:rsidR="0022258A" w:rsidRDefault="000F1C80" w:rsidP="000F1C80">
      <w:pPr>
        <w:spacing w:after="0" w:line="360" w:lineRule="auto"/>
        <w:jc w:val="both"/>
        <w:rPr>
          <w:rFonts w:ascii="Arial" w:eastAsia="Arial" w:hAnsi="Arial" w:cs="Arial"/>
          <w:sz w:val="24"/>
          <w:szCs w:val="24"/>
        </w:rPr>
      </w:pPr>
      <w:r>
        <w:rPr>
          <w:rFonts w:ascii="Arial" w:eastAsia="Arial" w:hAnsi="Arial" w:cs="Arial"/>
          <w:sz w:val="24"/>
          <w:szCs w:val="24"/>
        </w:rPr>
        <w:lastRenderedPageBreak/>
        <w:t>[30</w:t>
      </w:r>
      <w:r w:rsidR="0022258A">
        <w:rPr>
          <w:rFonts w:ascii="Arial" w:eastAsia="Arial" w:hAnsi="Arial" w:cs="Arial"/>
          <w:sz w:val="24"/>
          <w:szCs w:val="24"/>
        </w:rPr>
        <w:t>]</w:t>
      </w:r>
      <w:r w:rsidR="0022258A">
        <w:rPr>
          <w:rFonts w:ascii="Arial" w:eastAsia="Arial" w:hAnsi="Arial" w:cs="Arial"/>
          <w:sz w:val="24"/>
          <w:szCs w:val="24"/>
        </w:rPr>
        <w:tab/>
        <w:t xml:space="preserve">As the property in question was not disposed of by a will it will be distributed according to the relevant laws of succession. Ms. </w:t>
      </w:r>
      <w:proofErr w:type="spellStart"/>
      <w:r w:rsidR="0022258A">
        <w:rPr>
          <w:rFonts w:ascii="Arial" w:eastAsia="Arial" w:hAnsi="Arial" w:cs="Arial"/>
          <w:sz w:val="24"/>
          <w:szCs w:val="24"/>
        </w:rPr>
        <w:t>Shikali</w:t>
      </w:r>
      <w:proofErr w:type="spellEnd"/>
      <w:r w:rsidR="0022258A">
        <w:rPr>
          <w:rFonts w:ascii="Arial" w:eastAsia="Arial" w:hAnsi="Arial" w:cs="Arial"/>
          <w:sz w:val="24"/>
          <w:szCs w:val="24"/>
        </w:rPr>
        <w:t xml:space="preserve"> argued that the late Mr. </w:t>
      </w:r>
      <w:proofErr w:type="spellStart"/>
      <w:r w:rsidR="0022258A">
        <w:rPr>
          <w:rFonts w:ascii="Arial" w:eastAsia="Arial" w:hAnsi="Arial" w:cs="Arial"/>
          <w:sz w:val="24"/>
          <w:szCs w:val="24"/>
        </w:rPr>
        <w:t>Kavezeri’s</w:t>
      </w:r>
      <w:proofErr w:type="spellEnd"/>
      <w:r w:rsidR="0022258A">
        <w:rPr>
          <w:rFonts w:ascii="Arial" w:eastAsia="Arial" w:hAnsi="Arial" w:cs="Arial"/>
          <w:sz w:val="24"/>
          <w:szCs w:val="24"/>
        </w:rPr>
        <w:t xml:space="preserve"> estate falls under Intestate Succession Ordinance and it is trite that the estate would generally be divided between the surviving spouse and the children of the deceased after the debts of the deceased are paid in full. </w:t>
      </w:r>
    </w:p>
    <w:p w14:paraId="348C8D3D" w14:textId="77777777" w:rsidR="00E66D81" w:rsidRDefault="00E66D81" w:rsidP="00A1071A">
      <w:pPr>
        <w:spacing w:line="360" w:lineRule="auto"/>
        <w:jc w:val="both"/>
        <w:rPr>
          <w:rFonts w:ascii="Arial" w:eastAsia="Arial" w:hAnsi="Arial" w:cs="Arial"/>
          <w:sz w:val="24"/>
          <w:szCs w:val="24"/>
        </w:rPr>
      </w:pPr>
    </w:p>
    <w:p w14:paraId="1C9EB279" w14:textId="61053561" w:rsidR="0022258A" w:rsidRDefault="000F1C80" w:rsidP="00E66D81">
      <w:pPr>
        <w:spacing w:after="0" w:line="360" w:lineRule="auto"/>
        <w:jc w:val="both"/>
        <w:rPr>
          <w:rFonts w:ascii="Arial" w:eastAsia="Arial" w:hAnsi="Arial" w:cs="Arial"/>
          <w:sz w:val="24"/>
          <w:szCs w:val="24"/>
        </w:rPr>
      </w:pPr>
      <w:r>
        <w:rPr>
          <w:rFonts w:ascii="Arial" w:eastAsia="Arial" w:hAnsi="Arial" w:cs="Arial"/>
          <w:sz w:val="24"/>
          <w:szCs w:val="24"/>
        </w:rPr>
        <w:t>[31</w:t>
      </w:r>
      <w:r w:rsidR="0022258A">
        <w:rPr>
          <w:rFonts w:ascii="Arial" w:eastAsia="Arial" w:hAnsi="Arial" w:cs="Arial"/>
          <w:sz w:val="24"/>
          <w:szCs w:val="24"/>
        </w:rPr>
        <w:t>]</w:t>
      </w:r>
      <w:r w:rsidR="0022258A">
        <w:rPr>
          <w:rFonts w:ascii="Arial" w:eastAsia="Arial" w:hAnsi="Arial" w:cs="Arial"/>
          <w:sz w:val="24"/>
          <w:szCs w:val="24"/>
        </w:rPr>
        <w:tab/>
        <w:t xml:space="preserve">She further argues that the principle of succession is that in each line of succession the succession will go to those in the line related to the nearest degree to the decease, </w:t>
      </w:r>
      <w:r w:rsidR="00D5020E">
        <w:rPr>
          <w:rFonts w:ascii="Arial" w:eastAsia="Arial" w:hAnsi="Arial" w:cs="Arial"/>
          <w:sz w:val="24"/>
          <w:szCs w:val="24"/>
        </w:rPr>
        <w:t xml:space="preserve">i.e. the surviving spouse and the children of the deceased. </w:t>
      </w:r>
      <w:proofErr w:type="gramStart"/>
      <w:r w:rsidR="00D5020E">
        <w:rPr>
          <w:rFonts w:ascii="Arial" w:eastAsia="Arial" w:hAnsi="Arial" w:cs="Arial"/>
          <w:sz w:val="24"/>
          <w:szCs w:val="24"/>
        </w:rPr>
        <w:t>Therefor the mother of the defendant and to the defendant.</w:t>
      </w:r>
      <w:proofErr w:type="gramEnd"/>
    </w:p>
    <w:p w14:paraId="09FEE944" w14:textId="77777777" w:rsidR="00E66D81" w:rsidRDefault="00E66D81" w:rsidP="00D5020E">
      <w:pPr>
        <w:tabs>
          <w:tab w:val="left" w:pos="3690"/>
        </w:tabs>
        <w:spacing w:line="360" w:lineRule="auto"/>
        <w:jc w:val="both"/>
        <w:rPr>
          <w:rFonts w:ascii="Arial" w:eastAsia="Arial" w:hAnsi="Arial" w:cs="Arial"/>
          <w:sz w:val="24"/>
          <w:szCs w:val="24"/>
        </w:rPr>
      </w:pPr>
    </w:p>
    <w:p w14:paraId="0F318462" w14:textId="53275D83" w:rsidR="00D5020E" w:rsidRDefault="000F1C80" w:rsidP="00E66D81">
      <w:pPr>
        <w:tabs>
          <w:tab w:val="left" w:pos="3690"/>
        </w:tabs>
        <w:spacing w:after="0" w:line="360" w:lineRule="auto"/>
        <w:jc w:val="both"/>
        <w:rPr>
          <w:rFonts w:ascii="Arial" w:eastAsia="Arial" w:hAnsi="Arial" w:cs="Arial"/>
          <w:sz w:val="24"/>
          <w:szCs w:val="24"/>
        </w:rPr>
      </w:pPr>
      <w:r>
        <w:rPr>
          <w:rFonts w:ascii="Arial" w:eastAsia="Arial" w:hAnsi="Arial" w:cs="Arial"/>
          <w:sz w:val="24"/>
          <w:szCs w:val="24"/>
        </w:rPr>
        <w:t>[32</w:t>
      </w:r>
      <w:r w:rsidR="00D5020E">
        <w:rPr>
          <w:rFonts w:ascii="Arial" w:eastAsia="Arial" w:hAnsi="Arial" w:cs="Arial"/>
          <w:sz w:val="24"/>
          <w:szCs w:val="24"/>
        </w:rPr>
        <w:t xml:space="preserve">]      In conclusion it was argued that defendant fail to prove a bona fide </w:t>
      </w:r>
      <w:proofErr w:type="spellStart"/>
      <w:r w:rsidR="00D5020E">
        <w:rPr>
          <w:rFonts w:ascii="Arial" w:eastAsia="Arial" w:hAnsi="Arial" w:cs="Arial"/>
          <w:sz w:val="24"/>
          <w:szCs w:val="24"/>
        </w:rPr>
        <w:t>defence</w:t>
      </w:r>
      <w:proofErr w:type="spellEnd"/>
      <w:r w:rsidR="00D5020E">
        <w:rPr>
          <w:rFonts w:ascii="Arial" w:eastAsia="Arial" w:hAnsi="Arial" w:cs="Arial"/>
          <w:sz w:val="24"/>
          <w:szCs w:val="24"/>
        </w:rPr>
        <w:t xml:space="preserve"> and prayed that the defendant’s </w:t>
      </w:r>
      <w:proofErr w:type="spellStart"/>
      <w:r w:rsidR="00D5020E">
        <w:rPr>
          <w:rFonts w:ascii="Arial" w:eastAsia="Arial" w:hAnsi="Arial" w:cs="Arial"/>
          <w:sz w:val="24"/>
          <w:szCs w:val="24"/>
        </w:rPr>
        <w:t>defence</w:t>
      </w:r>
      <w:proofErr w:type="spellEnd"/>
      <w:r w:rsidR="00D5020E">
        <w:rPr>
          <w:rFonts w:ascii="Arial" w:eastAsia="Arial" w:hAnsi="Arial" w:cs="Arial"/>
          <w:sz w:val="24"/>
          <w:szCs w:val="24"/>
        </w:rPr>
        <w:t xml:space="preserve"> be dismissed with costs. </w:t>
      </w:r>
    </w:p>
    <w:p w14:paraId="7AD86E86" w14:textId="77777777" w:rsidR="00E66D81" w:rsidRDefault="00E66D81" w:rsidP="00D5020E">
      <w:pPr>
        <w:tabs>
          <w:tab w:val="left" w:pos="3690"/>
        </w:tabs>
        <w:spacing w:line="360" w:lineRule="auto"/>
        <w:jc w:val="both"/>
        <w:rPr>
          <w:rFonts w:ascii="Arial" w:eastAsia="Arial" w:hAnsi="Arial" w:cs="Arial"/>
          <w:sz w:val="24"/>
          <w:szCs w:val="24"/>
        </w:rPr>
      </w:pPr>
    </w:p>
    <w:p w14:paraId="79B04E75" w14:textId="630DA843" w:rsidR="00D5020E" w:rsidRDefault="000F1C80" w:rsidP="00E66D81">
      <w:pPr>
        <w:tabs>
          <w:tab w:val="left" w:pos="3690"/>
        </w:tabs>
        <w:spacing w:after="0" w:line="360" w:lineRule="auto"/>
        <w:jc w:val="both"/>
        <w:rPr>
          <w:rFonts w:ascii="Arial" w:eastAsia="Arial" w:hAnsi="Arial" w:cs="Arial"/>
          <w:sz w:val="24"/>
          <w:szCs w:val="24"/>
        </w:rPr>
      </w:pPr>
      <w:r>
        <w:rPr>
          <w:rFonts w:ascii="Arial" w:eastAsia="Arial" w:hAnsi="Arial" w:cs="Arial"/>
          <w:sz w:val="24"/>
          <w:szCs w:val="24"/>
        </w:rPr>
        <w:t>[33</w:t>
      </w:r>
      <w:r w:rsidR="00D5020E">
        <w:rPr>
          <w:rFonts w:ascii="Arial" w:eastAsia="Arial" w:hAnsi="Arial" w:cs="Arial"/>
          <w:sz w:val="24"/>
          <w:szCs w:val="24"/>
        </w:rPr>
        <w:t xml:space="preserve">]      The defendant in turn in her heads of argument and final submissions raises a number of new issues that was not raised during the trial and </w:t>
      </w:r>
      <w:r w:rsidR="00833CE5">
        <w:rPr>
          <w:rFonts w:ascii="Arial" w:eastAsia="Arial" w:hAnsi="Arial" w:cs="Arial"/>
          <w:sz w:val="24"/>
          <w:szCs w:val="24"/>
        </w:rPr>
        <w:t xml:space="preserve">on which </w:t>
      </w:r>
      <w:r w:rsidR="00D5020E">
        <w:rPr>
          <w:rFonts w:ascii="Arial" w:eastAsia="Arial" w:hAnsi="Arial" w:cs="Arial"/>
          <w:sz w:val="24"/>
          <w:szCs w:val="24"/>
        </w:rPr>
        <w:t>the plaintiff and her witness was not cross-examined on</w:t>
      </w:r>
      <w:r w:rsidR="00833CE5">
        <w:rPr>
          <w:rFonts w:ascii="Arial" w:eastAsia="Arial" w:hAnsi="Arial" w:cs="Arial"/>
          <w:sz w:val="24"/>
          <w:szCs w:val="24"/>
        </w:rPr>
        <w:t>. It can therefore</w:t>
      </w:r>
      <w:r w:rsidR="00D5020E">
        <w:rPr>
          <w:rFonts w:ascii="Arial" w:eastAsia="Arial" w:hAnsi="Arial" w:cs="Arial"/>
          <w:sz w:val="24"/>
          <w:szCs w:val="24"/>
        </w:rPr>
        <w:t xml:space="preserve"> not be considered at this late stage of the proceedings and I will not refer to any of those issues not previously raised. </w:t>
      </w:r>
    </w:p>
    <w:p w14:paraId="197400C9" w14:textId="77777777" w:rsidR="00E66D81" w:rsidRDefault="00E66D81" w:rsidP="00D5020E">
      <w:pPr>
        <w:tabs>
          <w:tab w:val="left" w:pos="3690"/>
        </w:tabs>
        <w:spacing w:line="360" w:lineRule="auto"/>
        <w:jc w:val="both"/>
        <w:rPr>
          <w:rFonts w:ascii="Arial" w:eastAsia="Arial" w:hAnsi="Arial" w:cs="Arial"/>
          <w:sz w:val="24"/>
          <w:szCs w:val="24"/>
        </w:rPr>
      </w:pPr>
    </w:p>
    <w:p w14:paraId="7BBEDACE" w14:textId="34D82278" w:rsidR="00D5020E" w:rsidRDefault="000F1C80" w:rsidP="00DC3881">
      <w:pPr>
        <w:tabs>
          <w:tab w:val="left" w:pos="810"/>
        </w:tabs>
        <w:spacing w:after="0" w:line="360" w:lineRule="auto"/>
        <w:jc w:val="both"/>
        <w:rPr>
          <w:rFonts w:ascii="Arial" w:eastAsia="Arial" w:hAnsi="Arial" w:cs="Arial"/>
          <w:sz w:val="24"/>
          <w:szCs w:val="24"/>
        </w:rPr>
      </w:pPr>
      <w:r>
        <w:rPr>
          <w:rFonts w:ascii="Arial" w:eastAsia="Arial" w:hAnsi="Arial" w:cs="Arial"/>
          <w:sz w:val="24"/>
          <w:szCs w:val="24"/>
        </w:rPr>
        <w:t>[34</w:t>
      </w:r>
      <w:r w:rsidR="00DC3881">
        <w:rPr>
          <w:rFonts w:ascii="Arial" w:eastAsia="Arial" w:hAnsi="Arial" w:cs="Arial"/>
          <w:sz w:val="24"/>
          <w:szCs w:val="24"/>
        </w:rPr>
        <w:t>]</w:t>
      </w:r>
      <w:r w:rsidR="00DC3881">
        <w:rPr>
          <w:rFonts w:ascii="Arial" w:eastAsia="Arial" w:hAnsi="Arial" w:cs="Arial"/>
          <w:sz w:val="24"/>
          <w:szCs w:val="24"/>
        </w:rPr>
        <w:tab/>
      </w:r>
      <w:r w:rsidR="00D5020E">
        <w:rPr>
          <w:rFonts w:ascii="Arial" w:eastAsia="Arial" w:hAnsi="Arial" w:cs="Arial"/>
          <w:sz w:val="24"/>
          <w:szCs w:val="24"/>
        </w:rPr>
        <w:t xml:space="preserve">The crux of the defendant’s argument is that plaintiff’s action should be dismissed as she, the defendant, does not have alternative accommodation should she be evicted from the house. </w:t>
      </w:r>
      <w:r w:rsidR="00D5020E">
        <w:rPr>
          <w:rFonts w:ascii="Arial" w:eastAsia="Arial" w:hAnsi="Arial" w:cs="Arial"/>
          <w:sz w:val="24"/>
          <w:szCs w:val="24"/>
        </w:rPr>
        <w:tab/>
      </w:r>
    </w:p>
    <w:p w14:paraId="719A41F1" w14:textId="77777777" w:rsidR="00E66D81" w:rsidRDefault="00E66D81" w:rsidP="00A1071A">
      <w:pPr>
        <w:spacing w:line="360" w:lineRule="auto"/>
        <w:jc w:val="both"/>
        <w:rPr>
          <w:rFonts w:ascii="Arial" w:hAnsi="Arial" w:cs="Arial"/>
          <w:sz w:val="24"/>
          <w:szCs w:val="24"/>
        </w:rPr>
      </w:pPr>
    </w:p>
    <w:p w14:paraId="63DD1E39" w14:textId="02DDA63E" w:rsidR="00A1071A" w:rsidRPr="00D9339F" w:rsidRDefault="00A1071A" w:rsidP="00E66D81">
      <w:pPr>
        <w:spacing w:after="0" w:line="360" w:lineRule="auto"/>
        <w:jc w:val="both"/>
        <w:rPr>
          <w:rFonts w:ascii="Arial" w:hAnsi="Arial" w:cs="Arial"/>
          <w:sz w:val="24"/>
          <w:szCs w:val="24"/>
        </w:rPr>
      </w:pPr>
      <w:r w:rsidRPr="00D9339F">
        <w:rPr>
          <w:rFonts w:ascii="Arial" w:hAnsi="Arial" w:cs="Arial"/>
          <w:sz w:val="24"/>
          <w:szCs w:val="24"/>
        </w:rPr>
        <w:t>[</w:t>
      </w:r>
      <w:r w:rsidR="0054370C">
        <w:rPr>
          <w:rFonts w:ascii="Arial" w:hAnsi="Arial" w:cs="Arial"/>
          <w:sz w:val="24"/>
          <w:szCs w:val="24"/>
        </w:rPr>
        <w:t>3</w:t>
      </w:r>
      <w:r w:rsidR="000F1C80">
        <w:rPr>
          <w:rFonts w:ascii="Arial" w:hAnsi="Arial" w:cs="Arial"/>
          <w:sz w:val="24"/>
          <w:szCs w:val="24"/>
        </w:rPr>
        <w:t>5</w:t>
      </w:r>
      <w:r w:rsidRPr="00D9339F">
        <w:rPr>
          <w:rFonts w:ascii="Arial" w:hAnsi="Arial" w:cs="Arial"/>
          <w:sz w:val="24"/>
          <w:szCs w:val="24"/>
        </w:rPr>
        <w:t>]</w:t>
      </w:r>
      <w:r w:rsidRPr="00D9339F">
        <w:rPr>
          <w:rFonts w:ascii="Arial" w:hAnsi="Arial" w:cs="Arial"/>
          <w:sz w:val="24"/>
          <w:szCs w:val="24"/>
        </w:rPr>
        <w:tab/>
      </w:r>
      <w:r w:rsidR="00804E19">
        <w:rPr>
          <w:rFonts w:ascii="Arial" w:hAnsi="Arial" w:cs="Arial"/>
          <w:sz w:val="24"/>
          <w:szCs w:val="24"/>
        </w:rPr>
        <w:t>The defendant further submits that she has no problem contributing equally to the water and electricity of the house</w:t>
      </w:r>
      <w:r w:rsidR="00833CE5">
        <w:rPr>
          <w:rFonts w:ascii="Arial" w:hAnsi="Arial" w:cs="Arial"/>
          <w:sz w:val="24"/>
          <w:szCs w:val="24"/>
        </w:rPr>
        <w:t>.</w:t>
      </w:r>
      <w:r w:rsidR="00804E19">
        <w:rPr>
          <w:rFonts w:ascii="Arial" w:hAnsi="Arial" w:cs="Arial"/>
          <w:sz w:val="24"/>
          <w:szCs w:val="24"/>
        </w:rPr>
        <w:t xml:space="preserve"> The defendant further submits that it is unfair that the plaintiff only wishes for her to vacate the premises. </w:t>
      </w:r>
    </w:p>
    <w:p w14:paraId="084E13E7" w14:textId="77777777" w:rsidR="00E66D81" w:rsidRDefault="00E66D81" w:rsidP="00A1071A">
      <w:pPr>
        <w:spacing w:line="360" w:lineRule="auto"/>
        <w:jc w:val="both"/>
        <w:rPr>
          <w:rFonts w:ascii="Arial" w:hAnsi="Arial" w:cs="Arial"/>
          <w:sz w:val="24"/>
          <w:szCs w:val="24"/>
        </w:rPr>
      </w:pPr>
    </w:p>
    <w:p w14:paraId="34DD679F" w14:textId="72693110" w:rsidR="00A1071A" w:rsidRDefault="00A1071A" w:rsidP="001869F6">
      <w:pPr>
        <w:spacing w:after="0" w:line="360" w:lineRule="auto"/>
        <w:jc w:val="both"/>
        <w:rPr>
          <w:rFonts w:ascii="Arial" w:hAnsi="Arial" w:cs="Arial"/>
          <w:sz w:val="24"/>
          <w:szCs w:val="24"/>
        </w:rPr>
      </w:pPr>
      <w:r w:rsidRPr="00D9339F">
        <w:rPr>
          <w:rFonts w:ascii="Arial" w:hAnsi="Arial" w:cs="Arial"/>
          <w:sz w:val="24"/>
          <w:szCs w:val="24"/>
        </w:rPr>
        <w:lastRenderedPageBreak/>
        <w:t>[</w:t>
      </w:r>
      <w:r w:rsidR="000F1C80">
        <w:rPr>
          <w:rFonts w:ascii="Arial" w:hAnsi="Arial" w:cs="Arial"/>
          <w:sz w:val="24"/>
          <w:szCs w:val="24"/>
        </w:rPr>
        <w:t>36</w:t>
      </w:r>
      <w:r w:rsidRPr="00D9339F">
        <w:rPr>
          <w:rFonts w:ascii="Arial" w:hAnsi="Arial" w:cs="Arial"/>
          <w:sz w:val="24"/>
          <w:szCs w:val="24"/>
        </w:rPr>
        <w:t>]</w:t>
      </w:r>
      <w:r w:rsidRPr="00D9339F">
        <w:rPr>
          <w:rFonts w:ascii="Arial" w:hAnsi="Arial" w:cs="Arial"/>
          <w:sz w:val="24"/>
          <w:szCs w:val="24"/>
        </w:rPr>
        <w:tab/>
        <w:t xml:space="preserve"> </w:t>
      </w:r>
      <w:r w:rsidR="00804E19">
        <w:rPr>
          <w:rFonts w:ascii="Arial" w:hAnsi="Arial" w:cs="Arial"/>
          <w:sz w:val="24"/>
          <w:szCs w:val="24"/>
        </w:rPr>
        <w:t xml:space="preserve">The defendant </w:t>
      </w:r>
      <w:r w:rsidR="00833CE5">
        <w:rPr>
          <w:rFonts w:ascii="Arial" w:hAnsi="Arial" w:cs="Arial"/>
          <w:sz w:val="24"/>
          <w:szCs w:val="24"/>
        </w:rPr>
        <w:t xml:space="preserve">in </w:t>
      </w:r>
      <w:proofErr w:type="spellStart"/>
      <w:r w:rsidR="00833CE5">
        <w:rPr>
          <w:rFonts w:ascii="Arial" w:hAnsi="Arial" w:cs="Arial"/>
          <w:sz w:val="24"/>
          <w:szCs w:val="24"/>
        </w:rPr>
        <w:t>conlucsion</w:t>
      </w:r>
      <w:proofErr w:type="spellEnd"/>
      <w:r w:rsidR="000D7781">
        <w:rPr>
          <w:rFonts w:ascii="Arial" w:hAnsi="Arial" w:cs="Arial"/>
          <w:sz w:val="24"/>
          <w:szCs w:val="24"/>
        </w:rPr>
        <w:t xml:space="preserve"> submits that her mother</w:t>
      </w:r>
      <w:r w:rsidR="00833CE5">
        <w:rPr>
          <w:rFonts w:ascii="Arial" w:hAnsi="Arial" w:cs="Arial"/>
          <w:sz w:val="24"/>
          <w:szCs w:val="24"/>
        </w:rPr>
        <w:t>,</w:t>
      </w:r>
      <w:r w:rsidR="000D7781">
        <w:rPr>
          <w:rFonts w:ascii="Arial" w:hAnsi="Arial" w:cs="Arial"/>
          <w:sz w:val="24"/>
          <w:szCs w:val="24"/>
        </w:rPr>
        <w:t xml:space="preserve"> who is also a child of the late </w:t>
      </w:r>
      <w:proofErr w:type="spellStart"/>
      <w:r w:rsidR="000D7781">
        <w:rPr>
          <w:rFonts w:ascii="Arial" w:hAnsi="Arial" w:cs="Arial"/>
          <w:sz w:val="24"/>
          <w:szCs w:val="24"/>
        </w:rPr>
        <w:t>Nehemia</w:t>
      </w:r>
      <w:proofErr w:type="spellEnd"/>
      <w:r w:rsidR="000D7781">
        <w:rPr>
          <w:rFonts w:ascii="Arial" w:hAnsi="Arial" w:cs="Arial"/>
          <w:sz w:val="24"/>
          <w:szCs w:val="24"/>
        </w:rPr>
        <w:t xml:space="preserve"> </w:t>
      </w:r>
      <w:proofErr w:type="spellStart"/>
      <w:r w:rsidR="000D7781">
        <w:rPr>
          <w:rFonts w:ascii="Arial" w:hAnsi="Arial" w:cs="Arial"/>
          <w:sz w:val="24"/>
          <w:szCs w:val="24"/>
        </w:rPr>
        <w:t>Kavezeri</w:t>
      </w:r>
      <w:proofErr w:type="spellEnd"/>
      <w:r w:rsidR="00833CE5">
        <w:rPr>
          <w:rFonts w:ascii="Arial" w:hAnsi="Arial" w:cs="Arial"/>
          <w:sz w:val="24"/>
          <w:szCs w:val="24"/>
        </w:rPr>
        <w:t>,</w:t>
      </w:r>
      <w:r w:rsidR="000D7781">
        <w:rPr>
          <w:rFonts w:ascii="Arial" w:hAnsi="Arial" w:cs="Arial"/>
          <w:sz w:val="24"/>
          <w:szCs w:val="24"/>
        </w:rPr>
        <w:t xml:space="preserve"> is entitled to the house just as much as the other</w:t>
      </w:r>
      <w:r w:rsidR="0054370C">
        <w:rPr>
          <w:rFonts w:ascii="Arial" w:hAnsi="Arial" w:cs="Arial"/>
          <w:sz w:val="24"/>
          <w:szCs w:val="24"/>
        </w:rPr>
        <w:t xml:space="preserve"> biological</w:t>
      </w:r>
      <w:r w:rsidR="000D7781">
        <w:rPr>
          <w:rFonts w:ascii="Arial" w:hAnsi="Arial" w:cs="Arial"/>
          <w:sz w:val="24"/>
          <w:szCs w:val="24"/>
        </w:rPr>
        <w:t xml:space="preserve"> children. </w:t>
      </w:r>
    </w:p>
    <w:p w14:paraId="19B7251C" w14:textId="77777777" w:rsidR="00451585" w:rsidRDefault="00451585" w:rsidP="00E66D81">
      <w:pPr>
        <w:spacing w:after="0" w:line="360" w:lineRule="auto"/>
        <w:jc w:val="both"/>
        <w:rPr>
          <w:rFonts w:ascii="Arial" w:hAnsi="Arial" w:cs="Arial"/>
          <w:b/>
          <w:sz w:val="24"/>
          <w:szCs w:val="24"/>
        </w:rPr>
      </w:pPr>
    </w:p>
    <w:p w14:paraId="34C9EE60" w14:textId="19A38C3D" w:rsidR="00EB3D4E" w:rsidRPr="00731B46" w:rsidRDefault="00EB3D4E" w:rsidP="00E66D81">
      <w:pPr>
        <w:spacing w:after="0" w:line="360" w:lineRule="auto"/>
        <w:jc w:val="both"/>
        <w:rPr>
          <w:rFonts w:ascii="Arial" w:hAnsi="Arial" w:cs="Arial"/>
          <w:sz w:val="24"/>
          <w:szCs w:val="24"/>
          <w:u w:val="single"/>
        </w:rPr>
      </w:pPr>
      <w:r w:rsidRPr="00731B46">
        <w:rPr>
          <w:rFonts w:ascii="Arial" w:hAnsi="Arial" w:cs="Arial"/>
          <w:sz w:val="24"/>
          <w:szCs w:val="24"/>
          <w:u w:val="single"/>
        </w:rPr>
        <w:t>The law applicable</w:t>
      </w:r>
      <w:r w:rsidR="00731B46">
        <w:rPr>
          <w:rFonts w:ascii="Arial" w:hAnsi="Arial" w:cs="Arial"/>
          <w:sz w:val="24"/>
          <w:szCs w:val="24"/>
          <w:u w:val="single"/>
        </w:rPr>
        <w:t>:</w:t>
      </w:r>
    </w:p>
    <w:p w14:paraId="7FE66DAC" w14:textId="77777777" w:rsidR="00E66D81" w:rsidRPr="00EB3D4E" w:rsidRDefault="00E66D81" w:rsidP="00E66D81">
      <w:pPr>
        <w:spacing w:after="0" w:line="360" w:lineRule="auto"/>
        <w:jc w:val="both"/>
        <w:rPr>
          <w:rFonts w:ascii="Arial" w:hAnsi="Arial" w:cs="Arial"/>
          <w:b/>
          <w:shd w:val="clear" w:color="auto" w:fill="FFFFFF"/>
        </w:rPr>
      </w:pPr>
    </w:p>
    <w:p w14:paraId="41CA9F02" w14:textId="558634D1" w:rsidR="0054370C" w:rsidRDefault="00EB3D4E" w:rsidP="000D2978">
      <w:pPr>
        <w:pStyle w:val="western"/>
        <w:shd w:val="clear" w:color="auto" w:fill="FFFFFF"/>
        <w:spacing w:before="0" w:beforeAutospacing="0" w:after="0" w:afterAutospacing="0" w:line="360" w:lineRule="auto"/>
        <w:jc w:val="both"/>
        <w:rPr>
          <w:rFonts w:ascii="Arial" w:hAnsi="Arial" w:cs="Arial"/>
          <w:shd w:val="clear" w:color="auto" w:fill="FFFFFF"/>
        </w:rPr>
      </w:pPr>
      <w:r w:rsidRPr="00EB3D4E">
        <w:rPr>
          <w:rFonts w:ascii="Arial" w:hAnsi="Arial" w:cs="Arial"/>
          <w:shd w:val="clear" w:color="auto" w:fill="FFFFFF"/>
        </w:rPr>
        <w:t>[</w:t>
      </w:r>
      <w:r w:rsidR="000F1C80">
        <w:rPr>
          <w:rFonts w:ascii="Arial" w:hAnsi="Arial" w:cs="Arial"/>
          <w:shd w:val="clear" w:color="auto" w:fill="FFFFFF"/>
        </w:rPr>
        <w:t>37</w:t>
      </w:r>
      <w:r w:rsidRPr="00EB3D4E">
        <w:rPr>
          <w:rFonts w:ascii="Arial" w:hAnsi="Arial" w:cs="Arial"/>
          <w:shd w:val="clear" w:color="auto" w:fill="FFFFFF"/>
        </w:rPr>
        <w:t xml:space="preserve">] </w:t>
      </w:r>
      <w:r w:rsidR="002E4C82">
        <w:rPr>
          <w:rFonts w:ascii="Arial" w:hAnsi="Arial" w:cs="Arial"/>
          <w:shd w:val="clear" w:color="auto" w:fill="FFFFFF"/>
        </w:rPr>
        <w:tab/>
      </w:r>
      <w:r w:rsidR="0054370C">
        <w:rPr>
          <w:rFonts w:ascii="Arial" w:hAnsi="Arial" w:cs="Arial"/>
          <w:shd w:val="clear" w:color="auto" w:fill="FFFFFF"/>
        </w:rPr>
        <w:t xml:space="preserve">The only issues to be decided on by this court </w:t>
      </w:r>
      <w:proofErr w:type="gramStart"/>
      <w:r w:rsidR="0054370C">
        <w:rPr>
          <w:rFonts w:ascii="Arial" w:hAnsi="Arial" w:cs="Arial"/>
          <w:shd w:val="clear" w:color="auto" w:fill="FFFFFF"/>
        </w:rPr>
        <w:t>is</w:t>
      </w:r>
      <w:proofErr w:type="gramEnd"/>
      <w:r w:rsidR="0054370C">
        <w:rPr>
          <w:rFonts w:ascii="Arial" w:hAnsi="Arial" w:cs="Arial"/>
          <w:shd w:val="clear" w:color="auto" w:fill="FFFFFF"/>
        </w:rPr>
        <w:t xml:space="preserve"> whether the defendant is in unlawful occupation of the property and whether the plaintiff is entitled to an order of eviction of the defendant. </w:t>
      </w:r>
    </w:p>
    <w:p w14:paraId="18A51B88" w14:textId="77777777" w:rsidR="000F1C80" w:rsidRDefault="000F1C80"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431E3050" w14:textId="488C2C32" w:rsidR="001A42E0" w:rsidRDefault="000F1C80" w:rsidP="00731B46">
      <w:pPr>
        <w:spacing w:after="0" w:line="360" w:lineRule="auto"/>
        <w:jc w:val="both"/>
        <w:rPr>
          <w:rFonts w:ascii="Arial" w:hAnsi="Arial" w:cs="Arial"/>
          <w:sz w:val="24"/>
          <w:szCs w:val="24"/>
        </w:rPr>
      </w:pPr>
      <w:r>
        <w:rPr>
          <w:rFonts w:ascii="Arial" w:hAnsi="Arial" w:cs="Arial"/>
          <w:sz w:val="24"/>
          <w:szCs w:val="24"/>
          <w:shd w:val="clear" w:color="auto" w:fill="FFFFFF"/>
        </w:rPr>
        <w:t>[38</w:t>
      </w:r>
      <w:r w:rsidR="001A42E0" w:rsidRPr="00DC3881">
        <w:rPr>
          <w:rFonts w:ascii="Arial" w:hAnsi="Arial" w:cs="Arial"/>
          <w:sz w:val="24"/>
          <w:szCs w:val="24"/>
          <w:shd w:val="clear" w:color="auto" w:fill="FFFFFF"/>
        </w:rPr>
        <w:t>]</w:t>
      </w:r>
      <w:r w:rsidR="001A42E0" w:rsidRPr="00DC3881">
        <w:rPr>
          <w:rFonts w:ascii="Arial" w:hAnsi="Arial" w:cs="Arial"/>
          <w:sz w:val="24"/>
          <w:szCs w:val="24"/>
          <w:shd w:val="clear" w:color="auto" w:fill="FFFFFF"/>
        </w:rPr>
        <w:tab/>
      </w:r>
      <w:r w:rsidR="005202A2" w:rsidRPr="00DC3881">
        <w:rPr>
          <w:rFonts w:ascii="Arial" w:hAnsi="Arial" w:cs="Arial"/>
          <w:sz w:val="24"/>
          <w:szCs w:val="24"/>
        </w:rPr>
        <w:t>I</w:t>
      </w:r>
      <w:r w:rsidR="001A42E0" w:rsidRPr="00DC3881">
        <w:rPr>
          <w:rFonts w:ascii="Arial" w:hAnsi="Arial" w:cs="Arial"/>
          <w:sz w:val="24"/>
          <w:szCs w:val="24"/>
        </w:rPr>
        <w:t>n</w:t>
      </w:r>
      <w:r w:rsidR="001A42E0" w:rsidRPr="001A42E0">
        <w:rPr>
          <w:rFonts w:ascii="Arial" w:hAnsi="Arial" w:cs="Arial"/>
          <w:sz w:val="24"/>
          <w:szCs w:val="24"/>
        </w:rPr>
        <w:t xml:space="preserve"> order to eject a defendant from immovable property, a plaintiff need only allege that he</w:t>
      </w:r>
      <w:r w:rsidR="00833CE5">
        <w:rPr>
          <w:rFonts w:ascii="Arial" w:hAnsi="Arial" w:cs="Arial"/>
          <w:sz w:val="24"/>
          <w:szCs w:val="24"/>
        </w:rPr>
        <w:t>/she</w:t>
      </w:r>
      <w:r w:rsidR="001A42E0" w:rsidRPr="001A42E0">
        <w:rPr>
          <w:rFonts w:ascii="Arial" w:hAnsi="Arial" w:cs="Arial"/>
          <w:sz w:val="24"/>
          <w:szCs w:val="24"/>
        </w:rPr>
        <w:t xml:space="preserve"> is the owner of the immovable property and that the defendant is in occupation of the immovable property</w:t>
      </w:r>
      <w:r w:rsidR="001869F6">
        <w:rPr>
          <w:rFonts w:ascii="Arial" w:hAnsi="Arial" w:cs="Arial"/>
          <w:sz w:val="24"/>
          <w:szCs w:val="24"/>
        </w:rPr>
        <w:t>.</w:t>
      </w:r>
      <w:r w:rsidR="001A42E0" w:rsidRPr="001A42E0">
        <w:rPr>
          <w:rStyle w:val="FootnoteReference"/>
          <w:rFonts w:ascii="Arial" w:hAnsi="Arial" w:cs="Arial"/>
          <w:sz w:val="24"/>
          <w:szCs w:val="24"/>
        </w:rPr>
        <w:footnoteReference w:id="4"/>
      </w:r>
      <w:r w:rsidR="001A42E0" w:rsidRPr="001A42E0">
        <w:rPr>
          <w:rFonts w:ascii="Arial" w:hAnsi="Arial" w:cs="Arial"/>
          <w:sz w:val="24"/>
          <w:szCs w:val="24"/>
        </w:rPr>
        <w:t xml:space="preserve">  The legal position was stated as follows by </w:t>
      </w:r>
      <w:proofErr w:type="spellStart"/>
      <w:r w:rsidR="001A42E0" w:rsidRPr="001A42E0">
        <w:rPr>
          <w:rFonts w:ascii="Arial" w:hAnsi="Arial" w:cs="Arial"/>
          <w:sz w:val="24"/>
          <w:szCs w:val="24"/>
        </w:rPr>
        <w:t>Trengove</w:t>
      </w:r>
      <w:proofErr w:type="spellEnd"/>
      <w:r w:rsidR="001A42E0" w:rsidRPr="001A42E0">
        <w:rPr>
          <w:rFonts w:ascii="Arial" w:hAnsi="Arial" w:cs="Arial"/>
          <w:sz w:val="24"/>
          <w:szCs w:val="24"/>
        </w:rPr>
        <w:t xml:space="preserve">, J in the matter of </w:t>
      </w:r>
      <w:r w:rsidR="001A42E0" w:rsidRPr="001A42E0">
        <w:rPr>
          <w:rFonts w:ascii="Arial" w:hAnsi="Arial" w:cs="Arial"/>
          <w:i/>
          <w:sz w:val="24"/>
          <w:szCs w:val="24"/>
        </w:rPr>
        <w:t>Akbar v Patel</w:t>
      </w:r>
      <w:r w:rsidR="00724737">
        <w:rPr>
          <w:rFonts w:ascii="Arial" w:hAnsi="Arial" w:cs="Arial"/>
          <w:i/>
          <w:sz w:val="24"/>
          <w:szCs w:val="24"/>
        </w:rPr>
        <w:t>:</w:t>
      </w:r>
      <w:r w:rsidR="001A42E0" w:rsidRPr="001A42E0">
        <w:rPr>
          <w:rStyle w:val="FootnoteReference"/>
          <w:rFonts w:ascii="Arial" w:hAnsi="Arial" w:cs="Arial"/>
          <w:i/>
          <w:sz w:val="24"/>
          <w:szCs w:val="24"/>
        </w:rPr>
        <w:footnoteReference w:id="5"/>
      </w:r>
      <w:r w:rsidR="001A42E0" w:rsidRPr="001A42E0">
        <w:rPr>
          <w:rFonts w:ascii="Arial" w:hAnsi="Arial" w:cs="Arial"/>
          <w:sz w:val="24"/>
          <w:szCs w:val="24"/>
        </w:rPr>
        <w:t xml:space="preserve"> </w:t>
      </w:r>
    </w:p>
    <w:p w14:paraId="3247B9C8" w14:textId="77777777" w:rsidR="00731B46" w:rsidRPr="001A42E0" w:rsidRDefault="00731B46" w:rsidP="00731B46">
      <w:pPr>
        <w:spacing w:after="0" w:line="360" w:lineRule="auto"/>
        <w:jc w:val="both"/>
        <w:rPr>
          <w:rFonts w:ascii="Arial" w:hAnsi="Arial" w:cs="Arial"/>
          <w:sz w:val="24"/>
          <w:szCs w:val="24"/>
        </w:rPr>
      </w:pPr>
    </w:p>
    <w:p w14:paraId="6FDA950D" w14:textId="77777777" w:rsidR="001A42E0" w:rsidRDefault="001A42E0" w:rsidP="00731B46">
      <w:pPr>
        <w:spacing w:after="0" w:line="360" w:lineRule="auto"/>
        <w:jc w:val="both"/>
        <w:rPr>
          <w:rFonts w:ascii="Arial" w:hAnsi="Arial" w:cs="Arial"/>
        </w:rPr>
      </w:pPr>
      <w:r w:rsidRPr="00DD71FE">
        <w:rPr>
          <w:rFonts w:ascii="Arial" w:hAnsi="Arial" w:cs="Arial"/>
        </w:rPr>
        <w:t>‘According to our law, where a plaintiff's claim for the recovery of possession or fo</w:t>
      </w:r>
      <w:r>
        <w:rPr>
          <w:rFonts w:ascii="Arial" w:hAnsi="Arial" w:cs="Arial"/>
        </w:rPr>
        <w:t>r ejectment is based on his</w:t>
      </w:r>
      <w:r w:rsidRPr="00DD71FE">
        <w:rPr>
          <w:rFonts w:ascii="Arial" w:hAnsi="Arial" w:cs="Arial"/>
        </w:rPr>
        <w:t xml:space="preserve"> ownership of the property involved, his cause of action is simply the fact of his ownership coupled with the fact that possession is held by the defendant. </w:t>
      </w:r>
      <w:proofErr w:type="gramStart"/>
      <w:r w:rsidRPr="00DD71FE">
        <w:rPr>
          <w:rFonts w:ascii="Arial" w:hAnsi="Arial" w:cs="Arial"/>
        </w:rPr>
        <w:t>(</w:t>
      </w:r>
      <w:r w:rsidRPr="00DD71FE">
        <w:rPr>
          <w:rFonts w:ascii="Arial" w:hAnsi="Arial" w:cs="Arial"/>
          <w:i/>
        </w:rPr>
        <w:t>Graham v Ridley</w:t>
      </w:r>
      <w:r w:rsidRPr="00DD71FE">
        <w:rPr>
          <w:rFonts w:ascii="Arial" w:hAnsi="Arial" w:cs="Arial"/>
        </w:rPr>
        <w:t xml:space="preserve">, 1931 T.P.D. 476; </w:t>
      </w:r>
      <w:r w:rsidRPr="00DD71FE">
        <w:rPr>
          <w:rFonts w:ascii="Arial" w:hAnsi="Arial" w:cs="Arial"/>
          <w:i/>
        </w:rPr>
        <w:t xml:space="preserve">Krugersdorp Town Council v </w:t>
      </w:r>
      <w:proofErr w:type="spellStart"/>
      <w:r w:rsidRPr="00DD71FE">
        <w:rPr>
          <w:rFonts w:ascii="Arial" w:hAnsi="Arial" w:cs="Arial"/>
          <w:i/>
        </w:rPr>
        <w:t>Fortuin</w:t>
      </w:r>
      <w:proofErr w:type="spellEnd"/>
      <w:r w:rsidRPr="00DD71FE">
        <w:rPr>
          <w:rFonts w:ascii="Arial" w:hAnsi="Arial" w:cs="Arial"/>
        </w:rPr>
        <w:t>, 1965 (2) SA 335 (T) at p. 336 and the authorities there cited).</w:t>
      </w:r>
      <w:proofErr w:type="gramEnd"/>
      <w:r w:rsidRPr="00DD71FE">
        <w:rPr>
          <w:rFonts w:ascii="Arial" w:hAnsi="Arial" w:cs="Arial"/>
        </w:rPr>
        <w:t xml:space="preserve"> This principle, as far as I am awar</w:t>
      </w:r>
      <w:r>
        <w:rPr>
          <w:rFonts w:ascii="Arial" w:hAnsi="Arial" w:cs="Arial"/>
        </w:rPr>
        <w:t>e, applies to any claim for</w:t>
      </w:r>
      <w:r w:rsidRPr="00DD71FE">
        <w:rPr>
          <w:rFonts w:ascii="Arial" w:hAnsi="Arial" w:cs="Arial"/>
        </w:rPr>
        <w:t xml:space="preserve"> ejectment founded on ownership, irrespective of the circumstances which have given rise to such claim. As long as the claim is based on the plaintiff's ownership of the property, the fact that it arises out of an inchoate transaction seems to me to be an irrelevant consideration as far as his cause of action is concerned.’</w:t>
      </w:r>
    </w:p>
    <w:p w14:paraId="5E461F42" w14:textId="77777777" w:rsidR="00DC3881" w:rsidRDefault="00DC3881" w:rsidP="00731B46">
      <w:pPr>
        <w:spacing w:after="0" w:line="360" w:lineRule="auto"/>
        <w:jc w:val="both"/>
        <w:rPr>
          <w:rFonts w:ascii="Arial" w:hAnsi="Arial" w:cs="Arial"/>
        </w:rPr>
      </w:pPr>
    </w:p>
    <w:p w14:paraId="2F951008" w14:textId="2FCC3B90" w:rsidR="001A42E0" w:rsidRDefault="000F1C80" w:rsidP="001A42E0">
      <w:pPr>
        <w:spacing w:line="360" w:lineRule="auto"/>
        <w:jc w:val="both"/>
        <w:rPr>
          <w:rFonts w:ascii="Arial" w:hAnsi="Arial" w:cs="Arial"/>
        </w:rPr>
      </w:pPr>
      <w:r>
        <w:rPr>
          <w:rFonts w:ascii="Arial" w:hAnsi="Arial" w:cs="Arial"/>
          <w:sz w:val="24"/>
          <w:szCs w:val="24"/>
          <w:shd w:val="clear" w:color="auto" w:fill="FFFFFF"/>
        </w:rPr>
        <w:t>[39</w:t>
      </w:r>
      <w:r w:rsidR="001A42E0" w:rsidRPr="00DC3881">
        <w:rPr>
          <w:rFonts w:ascii="Arial" w:hAnsi="Arial" w:cs="Arial"/>
          <w:sz w:val="24"/>
          <w:szCs w:val="24"/>
          <w:shd w:val="clear" w:color="auto" w:fill="FFFFFF"/>
        </w:rPr>
        <w:t>]</w:t>
      </w:r>
      <w:r w:rsidR="001A42E0" w:rsidRPr="00DC3881">
        <w:rPr>
          <w:rFonts w:ascii="Arial" w:hAnsi="Arial" w:cs="Arial"/>
          <w:sz w:val="24"/>
          <w:szCs w:val="24"/>
          <w:shd w:val="clear" w:color="auto" w:fill="FFFFFF"/>
        </w:rPr>
        <w:tab/>
      </w:r>
      <w:r w:rsidR="001A42E0" w:rsidRPr="00DC3881">
        <w:rPr>
          <w:rFonts w:ascii="Arial" w:hAnsi="Arial" w:cs="Arial"/>
          <w:sz w:val="24"/>
          <w:szCs w:val="24"/>
        </w:rPr>
        <w:t xml:space="preserve">In </w:t>
      </w:r>
      <w:r w:rsidR="001A42E0" w:rsidRPr="001A42E0">
        <w:rPr>
          <w:rFonts w:ascii="Arial" w:hAnsi="Arial" w:cs="Arial"/>
          <w:sz w:val="24"/>
          <w:szCs w:val="24"/>
        </w:rPr>
        <w:t>this court</w:t>
      </w:r>
      <w:r w:rsidR="00724737">
        <w:rPr>
          <w:rFonts w:ascii="Arial" w:hAnsi="Arial" w:cs="Arial"/>
          <w:sz w:val="24"/>
          <w:szCs w:val="24"/>
        </w:rPr>
        <w:t>, the</w:t>
      </w:r>
      <w:r w:rsidR="001A42E0" w:rsidRPr="001A42E0">
        <w:rPr>
          <w:rFonts w:ascii="Arial" w:hAnsi="Arial" w:cs="Arial"/>
          <w:sz w:val="24"/>
          <w:szCs w:val="24"/>
        </w:rPr>
        <w:t xml:space="preserve"> legal principles </w:t>
      </w:r>
      <w:r w:rsidR="00724737">
        <w:rPr>
          <w:rFonts w:ascii="Arial" w:hAnsi="Arial" w:cs="Arial"/>
          <w:sz w:val="24"/>
          <w:szCs w:val="24"/>
        </w:rPr>
        <w:t xml:space="preserve">mentioned above </w:t>
      </w:r>
      <w:r w:rsidR="00751675">
        <w:rPr>
          <w:rFonts w:ascii="Arial" w:hAnsi="Arial" w:cs="Arial"/>
          <w:sz w:val="24"/>
          <w:szCs w:val="24"/>
        </w:rPr>
        <w:t xml:space="preserve">in relation to ejectment </w:t>
      </w:r>
      <w:r w:rsidR="001A42E0" w:rsidRPr="001A42E0">
        <w:rPr>
          <w:rFonts w:ascii="Arial" w:hAnsi="Arial" w:cs="Arial"/>
          <w:sz w:val="24"/>
          <w:szCs w:val="24"/>
        </w:rPr>
        <w:t xml:space="preserve">were accepted in the matter of </w:t>
      </w:r>
      <w:proofErr w:type="spellStart"/>
      <w:r w:rsidR="001A42E0" w:rsidRPr="001A42E0">
        <w:rPr>
          <w:rFonts w:ascii="Arial" w:hAnsi="Arial" w:cs="Arial"/>
          <w:i/>
          <w:sz w:val="24"/>
          <w:szCs w:val="24"/>
        </w:rPr>
        <w:t>Shimuadi</w:t>
      </w:r>
      <w:proofErr w:type="spellEnd"/>
      <w:r w:rsidR="001A42E0" w:rsidRPr="001A42E0">
        <w:rPr>
          <w:rFonts w:ascii="Arial" w:hAnsi="Arial" w:cs="Arial"/>
          <w:i/>
          <w:sz w:val="24"/>
          <w:szCs w:val="24"/>
        </w:rPr>
        <w:t xml:space="preserve"> v </w:t>
      </w:r>
      <w:proofErr w:type="spellStart"/>
      <w:r w:rsidR="001A42E0" w:rsidRPr="001A42E0">
        <w:rPr>
          <w:rFonts w:ascii="Arial" w:hAnsi="Arial" w:cs="Arial"/>
          <w:i/>
          <w:sz w:val="24"/>
          <w:szCs w:val="24"/>
        </w:rPr>
        <w:t>Shirungu</w:t>
      </w:r>
      <w:proofErr w:type="spellEnd"/>
      <w:r w:rsidR="001A42E0" w:rsidRPr="001A42E0">
        <w:rPr>
          <w:rFonts w:ascii="Arial" w:hAnsi="Arial" w:cs="Arial"/>
          <w:i/>
          <w:sz w:val="24"/>
          <w:szCs w:val="24"/>
        </w:rPr>
        <w:t xml:space="preserve"> 1990 (3) SA 347 (SWA)</w:t>
      </w:r>
      <w:r w:rsidR="00724737">
        <w:rPr>
          <w:rFonts w:ascii="Arial" w:hAnsi="Arial" w:cs="Arial"/>
          <w:sz w:val="24"/>
          <w:szCs w:val="24"/>
        </w:rPr>
        <w:t xml:space="preserve"> where Levy </w:t>
      </w:r>
      <w:r w:rsidR="001A42E0" w:rsidRPr="001A42E0">
        <w:rPr>
          <w:rFonts w:ascii="Arial" w:hAnsi="Arial" w:cs="Arial"/>
          <w:sz w:val="24"/>
          <w:szCs w:val="24"/>
        </w:rPr>
        <w:t>J held that:</w:t>
      </w:r>
      <w:r w:rsidR="001A42E0">
        <w:rPr>
          <w:rFonts w:ascii="Arial" w:hAnsi="Arial" w:cs="Arial"/>
        </w:rPr>
        <w:t xml:space="preserve"> </w:t>
      </w:r>
    </w:p>
    <w:p w14:paraId="5A1F8883" w14:textId="022F0D7D" w:rsidR="001A42E0" w:rsidRDefault="001A42E0" w:rsidP="00724737">
      <w:pPr>
        <w:spacing w:after="0" w:line="360" w:lineRule="auto"/>
        <w:jc w:val="both"/>
        <w:rPr>
          <w:rFonts w:ascii="Arial" w:hAnsi="Arial" w:cs="Arial"/>
        </w:rPr>
      </w:pPr>
      <w:r w:rsidRPr="00DD71FE">
        <w:rPr>
          <w:rFonts w:ascii="Arial" w:hAnsi="Arial" w:cs="Arial"/>
        </w:rPr>
        <w:lastRenderedPageBreak/>
        <w:t xml:space="preserve">‘It is trite that in order to eject a defendant from immovable property, a plaintiff need only allege that he is the owner and that the defendant is in occupation thereof. Should the defendant deny any one of these elements, namely that the plaintiff is the owner or that the defendant is in occupation, the </w:t>
      </w:r>
      <w:r w:rsidRPr="00DD71FE">
        <w:rPr>
          <w:rFonts w:ascii="Arial" w:hAnsi="Arial" w:cs="Arial"/>
          <w:i/>
        </w:rPr>
        <w:t xml:space="preserve">onus </w:t>
      </w:r>
      <w:r w:rsidRPr="00DD71FE">
        <w:rPr>
          <w:rFonts w:ascii="Arial" w:hAnsi="Arial" w:cs="Arial"/>
        </w:rPr>
        <w:t xml:space="preserve">is on the plaintiff to prove the truth of the element which is </w:t>
      </w:r>
      <w:proofErr w:type="gramStart"/>
      <w:r w:rsidRPr="00DD71FE">
        <w:rPr>
          <w:rFonts w:ascii="Arial" w:hAnsi="Arial" w:cs="Arial"/>
        </w:rPr>
        <w:t>denied.</w:t>
      </w:r>
      <w:proofErr w:type="gramEnd"/>
      <w:r w:rsidRPr="00DD71FE">
        <w:rPr>
          <w:rFonts w:ascii="Arial" w:hAnsi="Arial" w:cs="Arial"/>
        </w:rPr>
        <w:t xml:space="preserve"> The plaintiff would succeed in discharging the</w:t>
      </w:r>
      <w:r w:rsidRPr="00DD71FE">
        <w:rPr>
          <w:rFonts w:ascii="Arial" w:hAnsi="Arial" w:cs="Arial"/>
          <w:i/>
        </w:rPr>
        <w:t xml:space="preserve"> onus </w:t>
      </w:r>
      <w:r w:rsidRPr="00DD71FE">
        <w:rPr>
          <w:rFonts w:ascii="Arial" w:hAnsi="Arial" w:cs="Arial"/>
        </w:rPr>
        <w:t xml:space="preserve">of proof in respect of ownership by providing registered tittle deeds in his </w:t>
      </w:r>
      <w:proofErr w:type="spellStart"/>
      <w:r w:rsidRPr="00DD71FE">
        <w:rPr>
          <w:rFonts w:ascii="Arial" w:hAnsi="Arial" w:cs="Arial"/>
        </w:rPr>
        <w:t>favour</w:t>
      </w:r>
      <w:proofErr w:type="spellEnd"/>
      <w:r w:rsidRPr="00DD71FE">
        <w:rPr>
          <w:rFonts w:ascii="Arial" w:hAnsi="Arial" w:cs="Arial"/>
        </w:rPr>
        <w:t>. An inference that plaintiff is the owner would then justifiably be drawn. Should the defendant dispute the validity of the title deeds or that ownership, despite the deeds, is of a ‘nominal character’ (‘</w:t>
      </w:r>
      <w:proofErr w:type="spellStart"/>
      <w:r w:rsidRPr="00572CBB">
        <w:rPr>
          <w:rFonts w:ascii="Arial" w:hAnsi="Arial" w:cs="Arial"/>
          <w:i/>
        </w:rPr>
        <w:t>nominale</w:t>
      </w:r>
      <w:proofErr w:type="spellEnd"/>
      <w:r w:rsidRPr="00572CBB">
        <w:rPr>
          <w:rFonts w:ascii="Arial" w:hAnsi="Arial" w:cs="Arial"/>
          <w:i/>
        </w:rPr>
        <w:t xml:space="preserve"> </w:t>
      </w:r>
      <w:proofErr w:type="spellStart"/>
      <w:r w:rsidRPr="00572CBB">
        <w:rPr>
          <w:rFonts w:ascii="Arial" w:hAnsi="Arial" w:cs="Arial"/>
          <w:i/>
        </w:rPr>
        <w:t>aard</w:t>
      </w:r>
      <w:proofErr w:type="spellEnd"/>
      <w:r w:rsidRPr="00572CBB">
        <w:rPr>
          <w:rFonts w:ascii="Arial" w:hAnsi="Arial" w:cs="Arial"/>
          <w:i/>
        </w:rPr>
        <w:t>’</w:t>
      </w:r>
      <w:r w:rsidRPr="00DD71FE">
        <w:rPr>
          <w:rFonts w:ascii="Arial" w:hAnsi="Arial" w:cs="Arial"/>
        </w:rPr>
        <w:t xml:space="preserve">), as in the present case, the </w:t>
      </w:r>
      <w:r w:rsidRPr="00DD71FE">
        <w:rPr>
          <w:rFonts w:ascii="Arial" w:hAnsi="Arial" w:cs="Arial"/>
          <w:i/>
        </w:rPr>
        <w:t xml:space="preserve">onus </w:t>
      </w:r>
      <w:r w:rsidRPr="00DD71FE">
        <w:rPr>
          <w:rFonts w:ascii="Arial" w:hAnsi="Arial" w:cs="Arial"/>
        </w:rPr>
        <w:t>is on the defendant to prove this.</w:t>
      </w:r>
      <w:r>
        <w:rPr>
          <w:rFonts w:ascii="Arial" w:hAnsi="Arial" w:cs="Arial"/>
        </w:rPr>
        <w:t>’</w:t>
      </w:r>
    </w:p>
    <w:p w14:paraId="4D908B34" w14:textId="77777777" w:rsidR="00724737" w:rsidRDefault="00724737" w:rsidP="00724737">
      <w:pPr>
        <w:spacing w:line="360" w:lineRule="auto"/>
        <w:jc w:val="both"/>
        <w:rPr>
          <w:rFonts w:ascii="Arial" w:hAnsi="Arial" w:cs="Arial"/>
        </w:rPr>
      </w:pPr>
    </w:p>
    <w:p w14:paraId="14207E29" w14:textId="523E4658" w:rsidR="00724737" w:rsidRPr="00731B46" w:rsidRDefault="00724737" w:rsidP="000D2978">
      <w:pPr>
        <w:pStyle w:val="western"/>
        <w:shd w:val="clear" w:color="auto" w:fill="FFFFFF"/>
        <w:spacing w:before="0" w:beforeAutospacing="0" w:after="0" w:afterAutospacing="0" w:line="360" w:lineRule="auto"/>
        <w:jc w:val="both"/>
        <w:rPr>
          <w:rFonts w:ascii="Arial" w:hAnsi="Arial" w:cs="Arial"/>
          <w:u w:val="single"/>
          <w:shd w:val="clear" w:color="auto" w:fill="FFFFFF"/>
        </w:rPr>
      </w:pPr>
      <w:r w:rsidRPr="00731B46">
        <w:rPr>
          <w:rFonts w:ascii="Arial" w:hAnsi="Arial" w:cs="Arial"/>
          <w:u w:val="single"/>
          <w:shd w:val="clear" w:color="auto" w:fill="FFFFFF"/>
        </w:rPr>
        <w:t>Issues for determination</w:t>
      </w:r>
      <w:r w:rsidR="00731B46">
        <w:rPr>
          <w:rFonts w:ascii="Arial" w:hAnsi="Arial" w:cs="Arial"/>
          <w:u w:val="single"/>
          <w:shd w:val="clear" w:color="auto" w:fill="FFFFFF"/>
        </w:rPr>
        <w:t>:</w:t>
      </w:r>
    </w:p>
    <w:p w14:paraId="3B449CC0" w14:textId="77777777" w:rsidR="00731B46" w:rsidRPr="00724737" w:rsidRDefault="00731B46" w:rsidP="000D2978">
      <w:pPr>
        <w:pStyle w:val="western"/>
        <w:shd w:val="clear" w:color="auto" w:fill="FFFFFF"/>
        <w:spacing w:before="0" w:beforeAutospacing="0" w:after="0" w:afterAutospacing="0" w:line="360" w:lineRule="auto"/>
        <w:jc w:val="both"/>
        <w:rPr>
          <w:rFonts w:ascii="Arial" w:hAnsi="Arial" w:cs="Arial"/>
          <w:b/>
          <w:shd w:val="clear" w:color="auto" w:fill="FFFFFF"/>
        </w:rPr>
      </w:pPr>
    </w:p>
    <w:p w14:paraId="4ACE7F33" w14:textId="77777777" w:rsidR="0054370C" w:rsidRDefault="0054370C" w:rsidP="000D2978">
      <w:pPr>
        <w:pStyle w:val="western"/>
        <w:shd w:val="clear" w:color="auto" w:fill="FFFFFF"/>
        <w:spacing w:before="0" w:beforeAutospacing="0" w:after="0" w:afterAutospacing="0" w:line="360" w:lineRule="auto"/>
        <w:jc w:val="both"/>
        <w:rPr>
          <w:rFonts w:ascii="Arial" w:hAnsi="Arial" w:cs="Arial"/>
          <w:i/>
          <w:shd w:val="clear" w:color="auto" w:fill="FFFFFF"/>
        </w:rPr>
      </w:pPr>
      <w:r>
        <w:rPr>
          <w:rFonts w:ascii="Arial" w:hAnsi="Arial" w:cs="Arial"/>
          <w:i/>
          <w:shd w:val="clear" w:color="auto" w:fill="FFFFFF"/>
        </w:rPr>
        <w:t>Is the plaintiff entitled to an order of eviction?</w:t>
      </w:r>
    </w:p>
    <w:p w14:paraId="6EF2B3A5" w14:textId="77777777" w:rsidR="0054370C" w:rsidRDefault="0054370C" w:rsidP="000D2978">
      <w:pPr>
        <w:pStyle w:val="western"/>
        <w:shd w:val="clear" w:color="auto" w:fill="FFFFFF"/>
        <w:spacing w:before="0" w:beforeAutospacing="0" w:after="0" w:afterAutospacing="0" w:line="360" w:lineRule="auto"/>
        <w:jc w:val="both"/>
        <w:rPr>
          <w:rFonts w:ascii="Arial" w:hAnsi="Arial" w:cs="Arial"/>
          <w:i/>
          <w:shd w:val="clear" w:color="auto" w:fill="FFFFFF"/>
        </w:rPr>
      </w:pPr>
    </w:p>
    <w:p w14:paraId="6FE2C543" w14:textId="63B5B6A9" w:rsidR="002E4C82" w:rsidRDefault="0054370C"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[4</w:t>
      </w:r>
      <w:r w:rsidR="000F1C80">
        <w:rPr>
          <w:rFonts w:ascii="Arial" w:hAnsi="Arial" w:cs="Arial"/>
          <w:shd w:val="clear" w:color="auto" w:fill="FFFFFF"/>
        </w:rPr>
        <w:t>0</w:t>
      </w:r>
      <w:r>
        <w:rPr>
          <w:rFonts w:ascii="Arial" w:hAnsi="Arial" w:cs="Arial"/>
          <w:shd w:val="clear" w:color="auto" w:fill="FFFFFF"/>
        </w:rPr>
        <w:t>]</w:t>
      </w:r>
      <w:r>
        <w:rPr>
          <w:rFonts w:ascii="Arial" w:hAnsi="Arial" w:cs="Arial"/>
          <w:shd w:val="clear" w:color="auto" w:fill="FFFFFF"/>
        </w:rPr>
        <w:tab/>
      </w:r>
      <w:r w:rsidR="002E4C82">
        <w:rPr>
          <w:rFonts w:ascii="Arial" w:hAnsi="Arial" w:cs="Arial"/>
          <w:shd w:val="clear" w:color="auto" w:fill="FFFFFF"/>
        </w:rPr>
        <w:t>Whenever a decease</w:t>
      </w:r>
      <w:r w:rsidR="00244E08" w:rsidRPr="00A63FC6">
        <w:rPr>
          <w:rFonts w:ascii="Arial" w:hAnsi="Arial" w:cs="Arial"/>
          <w:shd w:val="clear" w:color="auto" w:fill="FFFFFF"/>
        </w:rPr>
        <w:t>d</w:t>
      </w:r>
      <w:r w:rsidR="002E4C82">
        <w:rPr>
          <w:rFonts w:ascii="Arial" w:hAnsi="Arial" w:cs="Arial"/>
          <w:shd w:val="clear" w:color="auto" w:fill="FFFFFF"/>
        </w:rPr>
        <w:t xml:space="preserve"> person leaves fixed property that has not been disposed of by a will, it must be distributed according to the relevant laws of intestate succession. The plaintiff’s husband died intestate and therefor his estate will be dealt with in accordance with </w:t>
      </w:r>
      <w:r w:rsidR="000D2978" w:rsidRPr="000D2978">
        <w:rPr>
          <w:rFonts w:ascii="Arial" w:hAnsi="Arial" w:cs="Arial"/>
          <w:shd w:val="clear" w:color="auto" w:fill="FFFFFF"/>
        </w:rPr>
        <w:t>Intestate Succession Ordinance 12 of 1946 as amended</w:t>
      </w:r>
      <w:r w:rsidR="00724737">
        <w:rPr>
          <w:rFonts w:ascii="Arial" w:hAnsi="Arial" w:cs="Arial"/>
          <w:shd w:val="clear" w:color="auto" w:fill="FFFFFF"/>
        </w:rPr>
        <w:t>,</w:t>
      </w:r>
      <w:r w:rsidR="000D2978">
        <w:rPr>
          <w:rStyle w:val="FootnoteReference"/>
          <w:rFonts w:ascii="Arial" w:hAnsi="Arial" w:cs="Arial"/>
          <w:shd w:val="clear" w:color="auto" w:fill="FFFFFF"/>
        </w:rPr>
        <w:footnoteReference w:id="6"/>
      </w:r>
      <w:r w:rsidR="000D2978" w:rsidRPr="000D2978">
        <w:rPr>
          <w:rFonts w:ascii="Arial" w:hAnsi="Arial" w:cs="Arial"/>
          <w:shd w:val="clear" w:color="auto" w:fill="FFFFFF"/>
        </w:rPr>
        <w:t xml:space="preserve"> together with common law, as constituting the law of intestate succession.</w:t>
      </w:r>
      <w:r w:rsidR="000D2978">
        <w:rPr>
          <w:rFonts w:ascii="Arial" w:hAnsi="Arial" w:cs="Arial"/>
          <w:shd w:val="clear" w:color="auto" w:fill="FFFFFF"/>
        </w:rPr>
        <w:t xml:space="preserve"> T</w:t>
      </w:r>
      <w:r w:rsidR="000D2978" w:rsidRPr="000D2978">
        <w:rPr>
          <w:rFonts w:ascii="Arial" w:hAnsi="Arial" w:cs="Arial"/>
          <w:shd w:val="clear" w:color="auto" w:fill="FFFFFF"/>
        </w:rPr>
        <w:t>he 1946 Ordinance introduced a spouse's share in intestate succession, following South African legislation passed in 1934</w:t>
      </w:r>
      <w:r w:rsidR="000D2978">
        <w:rPr>
          <w:rStyle w:val="FootnoteReference"/>
          <w:rFonts w:ascii="Arial" w:hAnsi="Arial" w:cs="Arial"/>
          <w:shd w:val="clear" w:color="auto" w:fill="FFFFFF"/>
        </w:rPr>
        <w:footnoteReference w:id="7"/>
      </w:r>
      <w:r w:rsidR="000D2978" w:rsidRPr="000D2978">
        <w:rPr>
          <w:rFonts w:ascii="Arial" w:hAnsi="Arial" w:cs="Arial"/>
          <w:shd w:val="clear" w:color="auto" w:fill="FFFFFF"/>
        </w:rPr>
        <w:t xml:space="preserve">  to similar effect.</w:t>
      </w:r>
      <w:r w:rsidR="00164512">
        <w:rPr>
          <w:rFonts w:ascii="Arial" w:hAnsi="Arial" w:cs="Arial"/>
          <w:shd w:val="clear" w:color="auto" w:fill="FFFFFF"/>
        </w:rPr>
        <w:t xml:space="preserve"> </w:t>
      </w:r>
      <w:r w:rsidR="000D2978" w:rsidRPr="000D2978">
        <w:rPr>
          <w:rFonts w:ascii="Arial" w:hAnsi="Arial" w:cs="Arial"/>
          <w:shd w:val="clear" w:color="auto" w:fill="FFFFFF"/>
        </w:rPr>
        <w:t>The ordinance amended the common law of intestate succession by providing that the surviving spouse of a</w:t>
      </w:r>
      <w:r w:rsidR="00164512">
        <w:rPr>
          <w:rFonts w:ascii="Arial" w:hAnsi="Arial" w:cs="Arial"/>
          <w:shd w:val="clear" w:color="auto" w:fill="FFFFFF"/>
        </w:rPr>
        <w:t xml:space="preserve"> </w:t>
      </w:r>
      <w:r w:rsidR="000D2978" w:rsidRPr="000D2978">
        <w:rPr>
          <w:rFonts w:ascii="Arial" w:hAnsi="Arial" w:cs="Arial"/>
          <w:shd w:val="clear" w:color="auto" w:fill="FFFFFF"/>
        </w:rPr>
        <w:t>deceased is declared to be an intestate heir of the deceased's spouse according to certain rules set out in that ordinance, which essentially provides for a surviving spouse to succeed to the extent of a child's share or a certain amount, whichever was the greater. The amount in question was subsequently increased in amendments to the ordinance in 1963 and again in 1982</w:t>
      </w:r>
      <w:r w:rsidR="00724737">
        <w:rPr>
          <w:rFonts w:ascii="Arial" w:hAnsi="Arial" w:cs="Arial"/>
          <w:shd w:val="clear" w:color="auto" w:fill="FFFFFF"/>
        </w:rPr>
        <w:t>.</w:t>
      </w:r>
      <w:r>
        <w:rPr>
          <w:rStyle w:val="FootnoteReference"/>
          <w:rFonts w:ascii="Arial" w:hAnsi="Arial" w:cs="Arial"/>
          <w:shd w:val="clear" w:color="auto" w:fill="FFFFFF"/>
        </w:rPr>
        <w:footnoteReference w:id="8"/>
      </w:r>
    </w:p>
    <w:p w14:paraId="69B69326" w14:textId="77777777" w:rsidR="00164512" w:rsidRDefault="00164512"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1C3803BB" w14:textId="78FFB09B" w:rsidR="00164512" w:rsidRDefault="00164512"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lastRenderedPageBreak/>
        <w:t>[</w:t>
      </w:r>
      <w:r w:rsidR="00CB6CEE">
        <w:rPr>
          <w:rFonts w:ascii="Arial" w:hAnsi="Arial" w:cs="Arial"/>
          <w:shd w:val="clear" w:color="auto" w:fill="FFFFFF"/>
        </w:rPr>
        <w:t>4</w:t>
      </w:r>
      <w:r w:rsidR="000F1C80">
        <w:rPr>
          <w:rFonts w:ascii="Arial" w:hAnsi="Arial" w:cs="Arial"/>
          <w:shd w:val="clear" w:color="auto" w:fill="FFFFFF"/>
        </w:rPr>
        <w:t>1</w:t>
      </w:r>
      <w:r>
        <w:rPr>
          <w:rFonts w:ascii="Arial" w:hAnsi="Arial" w:cs="Arial"/>
          <w:shd w:val="clear" w:color="auto" w:fill="FFFFFF"/>
        </w:rPr>
        <w:t>]</w:t>
      </w:r>
      <w:r>
        <w:rPr>
          <w:rFonts w:ascii="Arial" w:hAnsi="Arial" w:cs="Arial"/>
          <w:shd w:val="clear" w:color="auto" w:fill="FFFFFF"/>
        </w:rPr>
        <w:tab/>
      </w:r>
      <w:r w:rsidR="00694C8E">
        <w:rPr>
          <w:rFonts w:ascii="Arial" w:hAnsi="Arial" w:cs="Arial"/>
          <w:shd w:val="clear" w:color="auto" w:fill="FFFFFF"/>
        </w:rPr>
        <w:t>In terms of the law of intestate succession</w:t>
      </w:r>
      <w:r w:rsidR="00751675">
        <w:rPr>
          <w:rFonts w:ascii="Arial" w:hAnsi="Arial" w:cs="Arial"/>
          <w:shd w:val="clear" w:color="auto" w:fill="FFFFFF"/>
        </w:rPr>
        <w:t>,</w:t>
      </w:r>
      <w:r w:rsidR="00694C8E">
        <w:rPr>
          <w:rFonts w:ascii="Arial" w:hAnsi="Arial" w:cs="Arial"/>
          <w:shd w:val="clear" w:color="auto" w:fill="FFFFFF"/>
        </w:rPr>
        <w:t xml:space="preserve"> the principle applying is that in each line of succession, the succession will go to those in the line related to the nearest degree to the deceased</w:t>
      </w:r>
      <w:r w:rsidR="00451585">
        <w:rPr>
          <w:rStyle w:val="FootnoteReference"/>
          <w:rFonts w:ascii="Arial" w:hAnsi="Arial" w:cs="Arial"/>
          <w:shd w:val="clear" w:color="auto" w:fill="FFFFFF"/>
        </w:rPr>
        <w:footnoteReference w:id="9"/>
      </w:r>
      <w:r w:rsidR="00694C8E">
        <w:rPr>
          <w:rFonts w:ascii="Arial" w:hAnsi="Arial" w:cs="Arial"/>
          <w:shd w:val="clear" w:color="auto" w:fill="FFFFFF"/>
        </w:rPr>
        <w:t xml:space="preserve">, with in effect means that grand children of parents that are no pre-deceased will be excluded from inheriting.  The mother of the defendant is still alive and well and therefore the defendant can lay no claim to the estate of the deceased. </w:t>
      </w:r>
    </w:p>
    <w:p w14:paraId="2BF3D821" w14:textId="77777777" w:rsidR="00694C8E" w:rsidRDefault="00694C8E"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2FCA4BB1" w14:textId="6802CBF4" w:rsidR="00751675" w:rsidRDefault="00694C8E" w:rsidP="000D2978">
      <w:pPr>
        <w:pStyle w:val="western"/>
        <w:shd w:val="clear" w:color="auto" w:fill="FFFFFF"/>
        <w:spacing w:before="0" w:beforeAutospacing="0" w:after="0" w:afterAutospacing="0" w:line="360" w:lineRule="auto"/>
        <w:jc w:val="both"/>
        <w:rPr>
          <w:rFonts w:ascii="Arial" w:hAnsi="Arial" w:cs="Arial"/>
        </w:rPr>
      </w:pPr>
      <w:r>
        <w:rPr>
          <w:rFonts w:ascii="Arial" w:hAnsi="Arial" w:cs="Arial"/>
          <w:shd w:val="clear" w:color="auto" w:fill="FFFFFF"/>
        </w:rPr>
        <w:t>[</w:t>
      </w:r>
      <w:r w:rsidR="00CB6CEE">
        <w:rPr>
          <w:rFonts w:ascii="Arial" w:hAnsi="Arial" w:cs="Arial"/>
          <w:shd w:val="clear" w:color="auto" w:fill="FFFFFF"/>
        </w:rPr>
        <w:t>4</w:t>
      </w:r>
      <w:r w:rsidR="000F1C80">
        <w:rPr>
          <w:rFonts w:ascii="Arial" w:hAnsi="Arial" w:cs="Arial"/>
          <w:shd w:val="clear" w:color="auto" w:fill="FFFFFF"/>
        </w:rPr>
        <w:t>2</w:t>
      </w:r>
      <w:r>
        <w:rPr>
          <w:rFonts w:ascii="Arial" w:hAnsi="Arial" w:cs="Arial"/>
          <w:shd w:val="clear" w:color="auto" w:fill="FFFFFF"/>
        </w:rPr>
        <w:t>]</w:t>
      </w:r>
      <w:r>
        <w:rPr>
          <w:rFonts w:ascii="Arial" w:hAnsi="Arial" w:cs="Arial"/>
          <w:shd w:val="clear" w:color="auto" w:fill="FFFFFF"/>
        </w:rPr>
        <w:tab/>
      </w:r>
      <w:r w:rsidR="002748C2">
        <w:rPr>
          <w:rFonts w:ascii="Arial" w:hAnsi="Arial" w:cs="Arial"/>
          <w:shd w:val="clear" w:color="auto" w:fill="FFFFFF"/>
        </w:rPr>
        <w:t xml:space="preserve">In the matter of </w:t>
      </w:r>
      <w:proofErr w:type="spellStart"/>
      <w:r w:rsidR="002748C2" w:rsidRPr="002748C2">
        <w:rPr>
          <w:rFonts w:ascii="Arial" w:hAnsi="Arial" w:cs="Arial"/>
          <w:i/>
        </w:rPr>
        <w:t>Lockhat's</w:t>
      </w:r>
      <w:proofErr w:type="spellEnd"/>
      <w:r w:rsidR="002748C2" w:rsidRPr="002748C2">
        <w:rPr>
          <w:rFonts w:ascii="Arial" w:hAnsi="Arial" w:cs="Arial"/>
          <w:i/>
        </w:rPr>
        <w:t xml:space="preserve"> Estate v North British &amp; Mercantile Insurance Co Ltd</w:t>
      </w:r>
      <w:r w:rsidR="002748C2">
        <w:rPr>
          <w:rStyle w:val="FootnoteReference"/>
          <w:rFonts w:ascii="Arial" w:hAnsi="Arial" w:cs="Arial"/>
          <w:i/>
        </w:rPr>
        <w:footnoteReference w:id="10"/>
      </w:r>
      <w:r w:rsidR="002748C2" w:rsidRPr="00FA34AB">
        <w:rPr>
          <w:rFonts w:ascii="Arial" w:hAnsi="Arial" w:cs="Arial"/>
        </w:rPr>
        <w:t> </w:t>
      </w:r>
      <w:r w:rsidR="002748C2">
        <w:rPr>
          <w:rFonts w:ascii="Arial" w:hAnsi="Arial" w:cs="Arial"/>
        </w:rPr>
        <w:t xml:space="preserve"> </w:t>
      </w:r>
      <w:proofErr w:type="spellStart"/>
      <w:r w:rsidR="002748C2">
        <w:rPr>
          <w:rFonts w:ascii="Arial" w:hAnsi="Arial" w:cs="Arial"/>
        </w:rPr>
        <w:t>Ramsbottom</w:t>
      </w:r>
      <w:proofErr w:type="spellEnd"/>
      <w:r w:rsidR="002748C2">
        <w:rPr>
          <w:rFonts w:ascii="Arial" w:hAnsi="Arial" w:cs="Arial"/>
        </w:rPr>
        <w:t xml:space="preserve"> J described the duties of an executor of a deceased estate as follows: </w:t>
      </w:r>
    </w:p>
    <w:p w14:paraId="4E574FFE" w14:textId="77777777" w:rsidR="000F1C80" w:rsidRPr="000F1C80" w:rsidRDefault="000F1C80" w:rsidP="000D2978">
      <w:pPr>
        <w:pStyle w:val="western"/>
        <w:shd w:val="clear" w:color="auto" w:fill="FFFFFF"/>
        <w:spacing w:before="0" w:beforeAutospacing="0" w:after="0" w:afterAutospacing="0" w:line="360" w:lineRule="auto"/>
        <w:jc w:val="both"/>
        <w:rPr>
          <w:rFonts w:ascii="Arial" w:hAnsi="Arial" w:cs="Arial"/>
        </w:rPr>
      </w:pPr>
    </w:p>
    <w:p w14:paraId="42CC4F0E" w14:textId="77777777" w:rsidR="002748C2" w:rsidRDefault="002748C2"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w:t>
      </w:r>
      <w:r w:rsidRPr="002748C2">
        <w:rPr>
          <w:rFonts w:ascii="Arial" w:hAnsi="Arial" w:cs="Arial"/>
          <w:sz w:val="22"/>
          <w:szCs w:val="22"/>
          <w:shd w:val="clear" w:color="auto" w:fill="FFFFFF"/>
        </w:rPr>
        <w:t xml:space="preserve">The duty of an executor who has been appointed to administer the estate of a deceased person is to obtain possession of the assets of that person, including rights of action, to </w:t>
      </w:r>
      <w:proofErr w:type="spellStart"/>
      <w:r w:rsidRPr="002748C2">
        <w:rPr>
          <w:rFonts w:ascii="Arial" w:hAnsi="Arial" w:cs="Arial"/>
          <w:sz w:val="22"/>
          <w:szCs w:val="22"/>
          <w:shd w:val="clear" w:color="auto" w:fill="FFFFFF"/>
        </w:rPr>
        <w:t>realise</w:t>
      </w:r>
      <w:proofErr w:type="spellEnd"/>
      <w:r w:rsidRPr="002748C2">
        <w:rPr>
          <w:rFonts w:ascii="Arial" w:hAnsi="Arial" w:cs="Arial"/>
          <w:sz w:val="22"/>
          <w:szCs w:val="22"/>
          <w:shd w:val="clear" w:color="auto" w:fill="FFFFFF"/>
        </w:rPr>
        <w:t xml:space="preserve"> such of the assets as may be necessary for the payment of the debts of the deceased, taxes, and the costs of administering and winding up the estate, to make those payments, and to distribute the assets and money that remain after the debts and expenses have been paid among the legatees under the will or among the intestate heirs on an intestacy. If, after the death of the deceased, an asset which formed part of the estate is damaged or destroyed by the wrongful act of some person, the executor has an action against that person to recover the loss sustained by the estate…</w:t>
      </w:r>
      <w:r>
        <w:rPr>
          <w:rFonts w:ascii="Arial" w:hAnsi="Arial" w:cs="Arial"/>
          <w:shd w:val="clear" w:color="auto" w:fill="FFFFFF"/>
        </w:rPr>
        <w:t>’</w:t>
      </w:r>
    </w:p>
    <w:p w14:paraId="33019A89" w14:textId="77777777" w:rsidR="002748C2" w:rsidRDefault="002748C2"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5F925A6D" w14:textId="09E32B3A" w:rsidR="002748C2" w:rsidRDefault="000F1C80"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[43</w:t>
      </w:r>
      <w:r w:rsidR="002748C2">
        <w:rPr>
          <w:rFonts w:ascii="Arial" w:hAnsi="Arial" w:cs="Arial"/>
          <w:shd w:val="clear" w:color="auto" w:fill="FFFFFF"/>
        </w:rPr>
        <w:t>]</w:t>
      </w:r>
      <w:r w:rsidR="002748C2">
        <w:rPr>
          <w:rFonts w:ascii="Arial" w:hAnsi="Arial" w:cs="Arial"/>
          <w:shd w:val="clear" w:color="auto" w:fill="FFFFFF"/>
        </w:rPr>
        <w:tab/>
      </w:r>
      <w:r w:rsidR="00FA34AB" w:rsidRPr="002748C2">
        <w:rPr>
          <w:rFonts w:ascii="Arial" w:hAnsi="Arial" w:cs="Arial"/>
          <w:shd w:val="clear" w:color="auto" w:fill="FFFFFF"/>
        </w:rPr>
        <w:t xml:space="preserve">An executor is </w:t>
      </w:r>
      <w:r w:rsidR="002748C2">
        <w:rPr>
          <w:rFonts w:ascii="Arial" w:hAnsi="Arial" w:cs="Arial"/>
          <w:shd w:val="clear" w:color="auto" w:fill="FFFFFF"/>
        </w:rPr>
        <w:t xml:space="preserve">therefore </w:t>
      </w:r>
      <w:r w:rsidR="00FA34AB" w:rsidRPr="002748C2">
        <w:rPr>
          <w:rFonts w:ascii="Arial" w:hAnsi="Arial" w:cs="Arial"/>
          <w:shd w:val="clear" w:color="auto" w:fill="FFFFFF"/>
        </w:rPr>
        <w:t>not a mere procurator or agent for the heirs but is legally vested with the administration of the estate. An estate is an aggregate of assets and liabilities and a totality of the rights, obligations and powers of dealing therewith, vests in the executor so that he alone can deal with them</w:t>
      </w:r>
      <w:r w:rsidR="00751675">
        <w:rPr>
          <w:rFonts w:ascii="Arial" w:hAnsi="Arial" w:cs="Arial"/>
          <w:shd w:val="clear" w:color="auto" w:fill="FFFFFF"/>
        </w:rPr>
        <w:t>.</w:t>
      </w:r>
      <w:r w:rsidR="002748C2">
        <w:rPr>
          <w:rStyle w:val="FootnoteReference"/>
          <w:rFonts w:ascii="Arial" w:hAnsi="Arial" w:cs="Arial"/>
          <w:shd w:val="clear" w:color="auto" w:fill="FFFFFF"/>
        </w:rPr>
        <w:footnoteReference w:id="11"/>
      </w:r>
    </w:p>
    <w:p w14:paraId="0CA3ED94" w14:textId="77777777" w:rsidR="002748C2" w:rsidRDefault="002748C2"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07DE026A" w14:textId="3127A895" w:rsidR="00694C8E" w:rsidRDefault="000F1C80"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[44</w:t>
      </w:r>
      <w:r w:rsidR="002748C2">
        <w:rPr>
          <w:rFonts w:ascii="Arial" w:hAnsi="Arial" w:cs="Arial"/>
          <w:shd w:val="clear" w:color="auto" w:fill="FFFFFF"/>
        </w:rPr>
        <w:t>]</w:t>
      </w:r>
      <w:r w:rsidR="002748C2">
        <w:rPr>
          <w:rFonts w:ascii="Arial" w:hAnsi="Arial" w:cs="Arial"/>
          <w:shd w:val="clear" w:color="auto" w:fill="FFFFFF"/>
        </w:rPr>
        <w:tab/>
      </w:r>
      <w:r w:rsidR="00A77775" w:rsidRPr="00A77775">
        <w:rPr>
          <w:rFonts w:ascii="Arial" w:hAnsi="Arial" w:cs="Arial"/>
          <w:shd w:val="clear" w:color="auto" w:fill="FFFFFF"/>
        </w:rPr>
        <w:t xml:space="preserve">Immediately after letters of executorship have been granted to him an executor shall take into his custody or under his control all the property, books and documents in the estate and not in the possession of any person who claims to be entitled to retain it </w:t>
      </w:r>
      <w:r w:rsidR="00A77775" w:rsidRPr="00A77775">
        <w:rPr>
          <w:rFonts w:ascii="Arial" w:hAnsi="Arial" w:cs="Arial"/>
          <w:shd w:val="clear" w:color="auto" w:fill="FFFFFF"/>
        </w:rPr>
        <w:lastRenderedPageBreak/>
        <w:t>under any contract, right of retention or attachment.</w:t>
      </w:r>
      <w:r w:rsidR="00A77775">
        <w:rPr>
          <w:rFonts w:ascii="Arial" w:hAnsi="Arial" w:cs="Arial"/>
          <w:shd w:val="clear" w:color="auto" w:fill="FFFFFF"/>
        </w:rPr>
        <w:t xml:space="preserve"> </w:t>
      </w:r>
      <w:r w:rsidR="00CB6CEE">
        <w:rPr>
          <w:rFonts w:ascii="Arial" w:hAnsi="Arial" w:cs="Arial"/>
          <w:shd w:val="clear" w:color="auto" w:fill="FFFFFF"/>
        </w:rPr>
        <w:t xml:space="preserve">For this purpose the executor of the estate is vested with the administration of the estate in a representative capacity. </w:t>
      </w:r>
    </w:p>
    <w:p w14:paraId="6B0F4019" w14:textId="77777777" w:rsidR="00694C8E" w:rsidRDefault="00694C8E" w:rsidP="000D2978">
      <w:pPr>
        <w:pStyle w:val="western"/>
        <w:shd w:val="clear" w:color="auto" w:fill="FFFFFF"/>
        <w:spacing w:before="0" w:beforeAutospacing="0" w:after="0" w:afterAutospacing="0" w:line="360" w:lineRule="auto"/>
        <w:jc w:val="both"/>
        <w:rPr>
          <w:rFonts w:ascii="Arial" w:hAnsi="Arial" w:cs="Arial"/>
          <w:shd w:val="clear" w:color="auto" w:fill="FFFFFF"/>
        </w:rPr>
      </w:pPr>
    </w:p>
    <w:p w14:paraId="431AE3A3" w14:textId="62F28962" w:rsidR="00694C8E" w:rsidRDefault="00694C8E" w:rsidP="000D2978">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w:t>
      </w:r>
      <w:r w:rsidR="00CB6CEE">
        <w:rPr>
          <w:rFonts w:ascii="Arial" w:hAnsi="Arial" w:cs="Arial"/>
          <w:shd w:val="clear" w:color="auto" w:fill="FFFFFF"/>
        </w:rPr>
        <w:t>4</w:t>
      </w:r>
      <w:r w:rsidR="000F1C80">
        <w:rPr>
          <w:rFonts w:ascii="Arial" w:hAnsi="Arial" w:cs="Arial"/>
          <w:shd w:val="clear" w:color="auto" w:fill="FFFFFF"/>
        </w:rPr>
        <w:t>5</w:t>
      </w:r>
      <w:r>
        <w:rPr>
          <w:rFonts w:ascii="Arial" w:hAnsi="Arial" w:cs="Arial"/>
          <w:shd w:val="clear" w:color="auto" w:fill="FFFFFF"/>
        </w:rPr>
        <w:t xml:space="preserve">] </w:t>
      </w:r>
      <w:r>
        <w:rPr>
          <w:rFonts w:ascii="Arial" w:hAnsi="Arial" w:cs="Arial"/>
          <w:shd w:val="clear" w:color="auto" w:fill="FFFFFF"/>
        </w:rPr>
        <w:tab/>
      </w:r>
      <w:r w:rsidR="002748C2">
        <w:rPr>
          <w:rFonts w:ascii="Arial" w:hAnsi="Arial" w:cs="Arial"/>
          <w:shd w:val="clear" w:color="auto" w:fill="FFFFFF"/>
        </w:rPr>
        <w:t xml:space="preserve">The rights and powers in connection with the liquidation and administration </w:t>
      </w:r>
      <w:proofErr w:type="gramStart"/>
      <w:r w:rsidR="002748C2">
        <w:rPr>
          <w:rFonts w:ascii="Arial" w:hAnsi="Arial" w:cs="Arial"/>
          <w:shd w:val="clear" w:color="auto" w:fill="FFFFFF"/>
        </w:rPr>
        <w:t>is</w:t>
      </w:r>
      <w:proofErr w:type="gramEnd"/>
      <w:r w:rsidR="002748C2">
        <w:rPr>
          <w:rFonts w:ascii="Arial" w:hAnsi="Arial" w:cs="Arial"/>
          <w:shd w:val="clear" w:color="auto" w:fill="FFFFFF"/>
        </w:rPr>
        <w:t xml:space="preserve"> vested in the </w:t>
      </w:r>
      <w:r w:rsidR="00A77775">
        <w:rPr>
          <w:rFonts w:ascii="Arial" w:hAnsi="Arial" w:cs="Arial"/>
          <w:shd w:val="clear" w:color="auto" w:fill="FFFFFF"/>
        </w:rPr>
        <w:t xml:space="preserve">plaintiff as the executrix of her late husband’s estate </w:t>
      </w:r>
      <w:r w:rsidR="00E073B7">
        <w:rPr>
          <w:rFonts w:ascii="Arial" w:hAnsi="Arial" w:cs="Arial"/>
          <w:shd w:val="clear" w:color="auto" w:fill="FFFFFF"/>
        </w:rPr>
        <w:t>and as such she is entitled to bring this action and seek the relief she does.</w:t>
      </w:r>
    </w:p>
    <w:p w14:paraId="0D8D5051" w14:textId="77777777" w:rsidR="000F1C80" w:rsidRDefault="000F1C80" w:rsidP="001A42E0">
      <w:pPr>
        <w:spacing w:line="360" w:lineRule="auto"/>
        <w:jc w:val="both"/>
        <w:rPr>
          <w:rFonts w:ascii="Arial" w:hAnsi="Arial" w:cs="Arial"/>
          <w:shd w:val="clear" w:color="auto" w:fill="FFFFFF"/>
        </w:rPr>
      </w:pPr>
    </w:p>
    <w:p w14:paraId="657E0046" w14:textId="77777777" w:rsidR="001A42E0" w:rsidRDefault="001A42E0" w:rsidP="00751675">
      <w:pPr>
        <w:spacing w:after="0" w:line="360" w:lineRule="auto"/>
        <w:jc w:val="both"/>
        <w:rPr>
          <w:rFonts w:ascii="Arial" w:hAnsi="Arial" w:cs="Arial"/>
          <w:i/>
          <w:sz w:val="24"/>
          <w:szCs w:val="24"/>
          <w:shd w:val="clear" w:color="auto" w:fill="FFFFFF"/>
        </w:rPr>
      </w:pPr>
      <w:r w:rsidRPr="001A42E0">
        <w:rPr>
          <w:rFonts w:ascii="Arial" w:hAnsi="Arial" w:cs="Arial"/>
          <w:i/>
          <w:sz w:val="24"/>
          <w:szCs w:val="24"/>
          <w:shd w:val="clear" w:color="auto" w:fill="FFFFFF"/>
        </w:rPr>
        <w:t>Whether the defendant is in unlawful occupation of the property</w:t>
      </w:r>
      <w:r>
        <w:rPr>
          <w:rFonts w:ascii="Arial" w:hAnsi="Arial" w:cs="Arial"/>
          <w:i/>
          <w:sz w:val="24"/>
          <w:szCs w:val="24"/>
          <w:shd w:val="clear" w:color="auto" w:fill="FFFFFF"/>
        </w:rPr>
        <w:t>?</w:t>
      </w:r>
    </w:p>
    <w:p w14:paraId="4C9C0FBE" w14:textId="77777777" w:rsidR="00751675" w:rsidRPr="001A42E0" w:rsidRDefault="00751675" w:rsidP="00751675">
      <w:pPr>
        <w:spacing w:after="0" w:line="360" w:lineRule="auto"/>
        <w:jc w:val="both"/>
        <w:rPr>
          <w:rFonts w:ascii="Arial" w:hAnsi="Arial" w:cs="Arial"/>
          <w:i/>
          <w:sz w:val="24"/>
          <w:szCs w:val="24"/>
          <w:shd w:val="clear" w:color="auto" w:fill="FFFFFF"/>
        </w:rPr>
      </w:pPr>
    </w:p>
    <w:p w14:paraId="2DDD7923" w14:textId="4CDFE7DD" w:rsidR="001A42E0" w:rsidRDefault="001A42E0" w:rsidP="00751675">
      <w:pPr>
        <w:spacing w:after="0" w:line="360" w:lineRule="auto"/>
        <w:jc w:val="both"/>
        <w:rPr>
          <w:rFonts w:ascii="Arial" w:hAnsi="Arial" w:cs="Arial"/>
          <w:sz w:val="24"/>
          <w:szCs w:val="24"/>
          <w:shd w:val="clear" w:color="auto" w:fill="FFFFFF"/>
        </w:rPr>
      </w:pPr>
      <w:r>
        <w:rPr>
          <w:rFonts w:ascii="Arial" w:hAnsi="Arial" w:cs="Arial"/>
          <w:shd w:val="clear" w:color="auto" w:fill="FFFFFF"/>
        </w:rPr>
        <w:t>[</w:t>
      </w:r>
      <w:r w:rsidRPr="001A42E0">
        <w:rPr>
          <w:rFonts w:ascii="Arial" w:hAnsi="Arial" w:cs="Arial"/>
          <w:sz w:val="24"/>
          <w:szCs w:val="24"/>
          <w:shd w:val="clear" w:color="auto" w:fill="FFFFFF"/>
        </w:rPr>
        <w:t>4</w:t>
      </w:r>
      <w:r w:rsidR="000F1C80">
        <w:rPr>
          <w:rFonts w:ascii="Arial" w:hAnsi="Arial" w:cs="Arial"/>
          <w:sz w:val="24"/>
          <w:szCs w:val="24"/>
          <w:shd w:val="clear" w:color="auto" w:fill="FFFFFF"/>
        </w:rPr>
        <w:t>6</w:t>
      </w:r>
      <w:r w:rsidRPr="001A42E0">
        <w:rPr>
          <w:rFonts w:ascii="Arial" w:hAnsi="Arial" w:cs="Arial"/>
          <w:sz w:val="24"/>
          <w:szCs w:val="24"/>
          <w:shd w:val="clear" w:color="auto" w:fill="FFFFFF"/>
        </w:rPr>
        <w:t>]</w:t>
      </w:r>
      <w:r w:rsidRPr="001A42E0">
        <w:rPr>
          <w:rFonts w:ascii="Arial" w:hAnsi="Arial" w:cs="Arial"/>
          <w:sz w:val="24"/>
          <w:szCs w:val="24"/>
          <w:shd w:val="clear" w:color="auto" w:fill="FFFFFF"/>
        </w:rPr>
        <w:tab/>
      </w:r>
      <w:r w:rsidR="00FA34AB" w:rsidRPr="00FA34AB">
        <w:rPr>
          <w:rFonts w:ascii="Arial" w:hAnsi="Arial" w:cs="Arial"/>
          <w:sz w:val="24"/>
          <w:szCs w:val="24"/>
          <w:shd w:val="clear" w:color="auto" w:fill="FFFFFF"/>
        </w:rPr>
        <w:t xml:space="preserve">In my view, the </w:t>
      </w:r>
      <w:r w:rsidR="00FA34AB">
        <w:rPr>
          <w:rFonts w:ascii="Arial" w:hAnsi="Arial" w:cs="Arial"/>
          <w:sz w:val="24"/>
          <w:szCs w:val="24"/>
          <w:shd w:val="clear" w:color="auto" w:fill="FFFFFF"/>
        </w:rPr>
        <w:t>defendant</w:t>
      </w:r>
      <w:r w:rsidR="00FA34AB" w:rsidRPr="00FA34AB">
        <w:rPr>
          <w:rFonts w:ascii="Arial" w:hAnsi="Arial" w:cs="Arial"/>
          <w:sz w:val="24"/>
          <w:szCs w:val="24"/>
          <w:shd w:val="clear" w:color="auto" w:fill="FFFFFF"/>
        </w:rPr>
        <w:t xml:space="preserve"> is on her own version in unlawful occupation of the property.</w:t>
      </w:r>
    </w:p>
    <w:p w14:paraId="1A14BE5F" w14:textId="77777777" w:rsidR="00751675" w:rsidRDefault="00751675" w:rsidP="001A42E0">
      <w:pPr>
        <w:spacing w:line="360" w:lineRule="auto"/>
        <w:jc w:val="both"/>
        <w:rPr>
          <w:rFonts w:ascii="Arial" w:hAnsi="Arial" w:cs="Arial"/>
          <w:sz w:val="24"/>
          <w:szCs w:val="24"/>
          <w:shd w:val="clear" w:color="auto" w:fill="FFFFFF"/>
        </w:rPr>
      </w:pPr>
    </w:p>
    <w:p w14:paraId="247D0949" w14:textId="444AE47E" w:rsidR="00036B64" w:rsidRDefault="000F1C80" w:rsidP="00751675">
      <w:pPr>
        <w:spacing w:after="0" w:line="360" w:lineRule="auto"/>
        <w:jc w:val="both"/>
        <w:rPr>
          <w:rFonts w:ascii="Arial" w:hAnsi="Arial" w:cs="Arial"/>
          <w:sz w:val="24"/>
          <w:shd w:val="clear" w:color="auto" w:fill="FFFFFF"/>
        </w:rPr>
      </w:pPr>
      <w:r>
        <w:rPr>
          <w:rFonts w:ascii="Arial" w:hAnsi="Arial" w:cs="Arial"/>
          <w:sz w:val="24"/>
          <w:szCs w:val="24"/>
          <w:shd w:val="clear" w:color="auto" w:fill="FFFFFF"/>
        </w:rPr>
        <w:t>[47</w:t>
      </w:r>
      <w:r w:rsidR="00036B64">
        <w:rPr>
          <w:rFonts w:ascii="Arial" w:hAnsi="Arial" w:cs="Arial"/>
          <w:sz w:val="24"/>
          <w:szCs w:val="24"/>
          <w:shd w:val="clear" w:color="auto" w:fill="FFFFFF"/>
        </w:rPr>
        <w:t>]</w:t>
      </w:r>
      <w:r w:rsidR="00036B64">
        <w:rPr>
          <w:rFonts w:ascii="Arial" w:hAnsi="Arial" w:cs="Arial"/>
          <w:sz w:val="24"/>
          <w:szCs w:val="24"/>
          <w:shd w:val="clear" w:color="auto" w:fill="FFFFFF"/>
        </w:rPr>
        <w:tab/>
      </w:r>
      <w:r w:rsidR="00036B64" w:rsidRPr="00036B64">
        <w:rPr>
          <w:rFonts w:ascii="Arial" w:hAnsi="Arial" w:cs="Arial"/>
          <w:sz w:val="24"/>
          <w:shd w:val="clear" w:color="auto" w:fill="FFFFFF"/>
        </w:rPr>
        <w:t xml:space="preserve">It is common </w:t>
      </w:r>
      <w:proofErr w:type="gramStart"/>
      <w:r w:rsidR="00036B64" w:rsidRPr="00036B64">
        <w:rPr>
          <w:rFonts w:ascii="Arial" w:hAnsi="Arial" w:cs="Arial"/>
          <w:sz w:val="24"/>
          <w:shd w:val="clear" w:color="auto" w:fill="FFFFFF"/>
        </w:rPr>
        <w:t>cause</w:t>
      </w:r>
      <w:proofErr w:type="gramEnd"/>
      <w:r w:rsidR="00036B64" w:rsidRPr="00036B64">
        <w:rPr>
          <w:rFonts w:ascii="Arial" w:hAnsi="Arial" w:cs="Arial"/>
          <w:sz w:val="24"/>
          <w:shd w:val="clear" w:color="auto" w:fill="FFFFFF"/>
        </w:rPr>
        <w:t xml:space="preserve"> between the parties that there was never a lease agreement in existence between the</w:t>
      </w:r>
      <w:r w:rsidR="00036B64">
        <w:rPr>
          <w:rFonts w:ascii="Arial" w:hAnsi="Arial" w:cs="Arial"/>
          <w:sz w:val="24"/>
          <w:shd w:val="clear" w:color="auto" w:fill="FFFFFF"/>
        </w:rPr>
        <w:t xml:space="preserve"> parties and that the defendant refused to vacate the property in spite of repeated demand. </w:t>
      </w:r>
    </w:p>
    <w:p w14:paraId="28D80DE4" w14:textId="77777777" w:rsidR="00751675" w:rsidRDefault="00751675" w:rsidP="001A42E0">
      <w:pPr>
        <w:spacing w:line="360" w:lineRule="auto"/>
        <w:jc w:val="both"/>
        <w:rPr>
          <w:rFonts w:ascii="Arial" w:hAnsi="Arial" w:cs="Arial"/>
          <w:sz w:val="24"/>
          <w:shd w:val="clear" w:color="auto" w:fill="FFFFFF"/>
        </w:rPr>
      </w:pPr>
    </w:p>
    <w:p w14:paraId="6BD9F9A1" w14:textId="4148AE98" w:rsidR="00036B64" w:rsidRDefault="000F1C80" w:rsidP="00751675">
      <w:pPr>
        <w:spacing w:after="0" w:line="360" w:lineRule="auto"/>
        <w:jc w:val="both"/>
        <w:rPr>
          <w:rFonts w:ascii="Arial" w:hAnsi="Arial" w:cs="Arial"/>
          <w:sz w:val="24"/>
          <w:shd w:val="clear" w:color="auto" w:fill="FFFFFF"/>
        </w:rPr>
      </w:pPr>
      <w:r>
        <w:rPr>
          <w:rFonts w:ascii="Arial" w:hAnsi="Arial" w:cs="Arial"/>
          <w:sz w:val="24"/>
          <w:shd w:val="clear" w:color="auto" w:fill="FFFFFF"/>
        </w:rPr>
        <w:t>[48</w:t>
      </w:r>
      <w:r w:rsidR="00036B64">
        <w:rPr>
          <w:rFonts w:ascii="Arial" w:hAnsi="Arial" w:cs="Arial"/>
          <w:sz w:val="24"/>
          <w:shd w:val="clear" w:color="auto" w:fill="FFFFFF"/>
        </w:rPr>
        <w:t>]</w:t>
      </w:r>
      <w:r w:rsidR="00036B64">
        <w:rPr>
          <w:rFonts w:ascii="Arial" w:hAnsi="Arial" w:cs="Arial"/>
          <w:sz w:val="24"/>
          <w:shd w:val="clear" w:color="auto" w:fill="FFFFFF"/>
        </w:rPr>
        <w:tab/>
        <w:t>The defendant does not pay rent or contribute towards the expenses of the</w:t>
      </w:r>
      <w:r>
        <w:rPr>
          <w:rFonts w:ascii="Arial" w:hAnsi="Arial" w:cs="Arial"/>
          <w:sz w:val="24"/>
          <w:shd w:val="clear" w:color="auto" w:fill="FFFFFF"/>
        </w:rPr>
        <w:t xml:space="preserve"> house as the other tenants do</w:t>
      </w:r>
      <w:r w:rsidR="00036B64">
        <w:rPr>
          <w:rFonts w:ascii="Arial" w:hAnsi="Arial" w:cs="Arial"/>
          <w:sz w:val="24"/>
          <w:shd w:val="clear" w:color="auto" w:fill="FFFFFF"/>
        </w:rPr>
        <w:t xml:space="preserve">. </w:t>
      </w:r>
    </w:p>
    <w:p w14:paraId="5818F848" w14:textId="77777777" w:rsidR="00751675" w:rsidRDefault="00751675" w:rsidP="00A1071A">
      <w:pPr>
        <w:pStyle w:val="western"/>
        <w:shd w:val="clear" w:color="auto" w:fill="FFFFFF"/>
        <w:spacing w:before="0" w:beforeAutospacing="0" w:after="0" w:afterAutospacing="0" w:line="360" w:lineRule="auto"/>
        <w:jc w:val="both"/>
        <w:rPr>
          <w:rFonts w:ascii="Arial" w:hAnsi="Arial" w:cs="Arial"/>
          <w:b/>
          <w:shd w:val="clear" w:color="auto" w:fill="FFFFFF"/>
        </w:rPr>
      </w:pPr>
    </w:p>
    <w:p w14:paraId="244A739A" w14:textId="77777777" w:rsidR="00A1071A" w:rsidRPr="00731B46" w:rsidRDefault="00A1071A" w:rsidP="00A1071A">
      <w:pPr>
        <w:pStyle w:val="western"/>
        <w:shd w:val="clear" w:color="auto" w:fill="FFFFFF"/>
        <w:spacing w:before="0" w:beforeAutospacing="0" w:after="0" w:afterAutospacing="0" w:line="360" w:lineRule="auto"/>
        <w:jc w:val="both"/>
        <w:rPr>
          <w:rFonts w:ascii="Arial" w:hAnsi="Arial" w:cs="Arial"/>
          <w:u w:val="single"/>
          <w:shd w:val="clear" w:color="auto" w:fill="FFFFFF"/>
        </w:rPr>
      </w:pPr>
      <w:r w:rsidRPr="00731B46">
        <w:rPr>
          <w:rFonts w:ascii="Arial" w:hAnsi="Arial" w:cs="Arial"/>
          <w:u w:val="single"/>
          <w:shd w:val="clear" w:color="auto" w:fill="FFFFFF"/>
        </w:rPr>
        <w:t xml:space="preserve">Conclusion </w:t>
      </w:r>
    </w:p>
    <w:p w14:paraId="20D4E3CD" w14:textId="77777777" w:rsidR="00A1071A" w:rsidRPr="00D9339F" w:rsidRDefault="00A1071A" w:rsidP="00A1071A">
      <w:pPr>
        <w:pStyle w:val="western"/>
        <w:shd w:val="clear" w:color="auto" w:fill="FFFFFF"/>
        <w:spacing w:before="0" w:beforeAutospacing="0" w:after="0" w:afterAutospacing="0" w:line="360" w:lineRule="auto"/>
        <w:jc w:val="both"/>
        <w:rPr>
          <w:rFonts w:ascii="Arial" w:hAnsi="Arial" w:cs="Arial"/>
          <w:shd w:val="clear" w:color="auto" w:fill="FFFFFF"/>
        </w:rPr>
      </w:pPr>
    </w:p>
    <w:p w14:paraId="2233F250" w14:textId="16043166" w:rsidR="00A1071A" w:rsidRPr="00D9339F" w:rsidRDefault="00EB3D4E" w:rsidP="00A1071A">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t>[</w:t>
      </w:r>
      <w:r w:rsidR="000F1C80">
        <w:rPr>
          <w:rFonts w:ascii="Arial" w:hAnsi="Arial" w:cs="Arial"/>
          <w:shd w:val="clear" w:color="auto" w:fill="FFFFFF"/>
        </w:rPr>
        <w:t>49</w:t>
      </w:r>
      <w:r w:rsidR="00A1071A" w:rsidRPr="00D9339F">
        <w:rPr>
          <w:rFonts w:ascii="Arial" w:hAnsi="Arial" w:cs="Arial"/>
          <w:shd w:val="clear" w:color="auto" w:fill="FFFFFF"/>
        </w:rPr>
        <w:t>]</w:t>
      </w:r>
      <w:r w:rsidR="00A1071A" w:rsidRPr="00D9339F">
        <w:rPr>
          <w:rFonts w:ascii="Arial" w:hAnsi="Arial" w:cs="Arial"/>
          <w:shd w:val="clear" w:color="auto" w:fill="FFFFFF"/>
        </w:rPr>
        <w:tab/>
      </w:r>
      <w:r>
        <w:rPr>
          <w:rFonts w:ascii="Arial" w:hAnsi="Arial" w:cs="Arial"/>
          <w:shd w:val="clear" w:color="auto" w:fill="FFFFFF"/>
        </w:rPr>
        <w:t>It seems as though the relationship between the plaintiff and the defendant has broken down irretrievably and it would make no sense if they were to be ordered to co-habit with each other. Although the true nature of disagreement might never be known, it is clear that the differences between the plaintiff and the defendant cannot be reconciled.</w:t>
      </w:r>
    </w:p>
    <w:p w14:paraId="3DE39B70" w14:textId="77777777" w:rsidR="00A1071A" w:rsidRPr="00D9339F" w:rsidRDefault="00A1071A" w:rsidP="00A1071A">
      <w:pPr>
        <w:pStyle w:val="western"/>
        <w:shd w:val="clear" w:color="auto" w:fill="FFFFFF"/>
        <w:spacing w:before="0" w:beforeAutospacing="0" w:after="0" w:afterAutospacing="0" w:line="360" w:lineRule="auto"/>
        <w:jc w:val="both"/>
        <w:rPr>
          <w:rFonts w:ascii="Arial" w:hAnsi="Arial" w:cs="Arial"/>
          <w:shd w:val="clear" w:color="auto" w:fill="FFFFFF"/>
        </w:rPr>
      </w:pPr>
    </w:p>
    <w:p w14:paraId="5FCEF040" w14:textId="548E4A57" w:rsidR="007E01D2" w:rsidRDefault="00EB3D4E" w:rsidP="00751675">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0F1C80">
        <w:rPr>
          <w:rFonts w:ascii="Arial" w:hAnsi="Arial" w:cs="Arial"/>
          <w:sz w:val="24"/>
          <w:szCs w:val="24"/>
          <w:shd w:val="clear" w:color="auto" w:fill="FFFFFF"/>
        </w:rPr>
        <w:t>50</w:t>
      </w:r>
      <w:r w:rsidR="00A1071A" w:rsidRPr="00D9339F">
        <w:rPr>
          <w:rFonts w:ascii="Arial" w:hAnsi="Arial" w:cs="Arial"/>
          <w:sz w:val="24"/>
          <w:szCs w:val="24"/>
          <w:shd w:val="clear" w:color="auto" w:fill="FFFFFF"/>
        </w:rPr>
        <w:t>]</w:t>
      </w:r>
      <w:r w:rsidR="00A1071A" w:rsidRPr="00D9339F">
        <w:rPr>
          <w:rFonts w:ascii="Arial" w:hAnsi="Arial" w:cs="Arial"/>
          <w:sz w:val="24"/>
          <w:szCs w:val="24"/>
          <w:shd w:val="clear" w:color="auto" w:fill="FFFFFF"/>
        </w:rPr>
        <w:tab/>
      </w:r>
      <w:r w:rsidR="00BB2BF1">
        <w:rPr>
          <w:rFonts w:ascii="Arial" w:hAnsi="Arial" w:cs="Arial"/>
          <w:sz w:val="24"/>
          <w:szCs w:val="24"/>
          <w:shd w:val="clear" w:color="auto" w:fill="FFFFFF"/>
        </w:rPr>
        <w:t>I am therefor satisfied that the plaintiff has proven her case on a balance of probabilities and in light thereof the defendant</w:t>
      </w:r>
      <w:r w:rsidR="00731B46">
        <w:rPr>
          <w:rFonts w:ascii="Arial" w:hAnsi="Arial" w:cs="Arial"/>
          <w:sz w:val="24"/>
          <w:szCs w:val="24"/>
          <w:shd w:val="clear" w:color="auto" w:fill="FFFFFF"/>
        </w:rPr>
        <w:t>’</w:t>
      </w:r>
      <w:r w:rsidR="00BB2BF1">
        <w:rPr>
          <w:rFonts w:ascii="Arial" w:hAnsi="Arial" w:cs="Arial"/>
          <w:sz w:val="24"/>
          <w:szCs w:val="24"/>
          <w:shd w:val="clear" w:color="auto" w:fill="FFFFFF"/>
        </w:rPr>
        <w:t xml:space="preserve">s </w:t>
      </w:r>
      <w:proofErr w:type="spellStart"/>
      <w:r w:rsidR="00BB2BF1">
        <w:rPr>
          <w:rFonts w:ascii="Arial" w:hAnsi="Arial" w:cs="Arial"/>
          <w:sz w:val="24"/>
          <w:szCs w:val="24"/>
          <w:shd w:val="clear" w:color="auto" w:fill="FFFFFF"/>
        </w:rPr>
        <w:t>defence</w:t>
      </w:r>
      <w:proofErr w:type="spellEnd"/>
      <w:r w:rsidR="00BB2BF1">
        <w:rPr>
          <w:rFonts w:ascii="Arial" w:hAnsi="Arial" w:cs="Arial"/>
          <w:sz w:val="24"/>
          <w:szCs w:val="24"/>
          <w:shd w:val="clear" w:color="auto" w:fill="FFFFFF"/>
        </w:rPr>
        <w:t xml:space="preserve"> is dismissed as unmeritorious. </w:t>
      </w:r>
    </w:p>
    <w:p w14:paraId="20E3BBEA" w14:textId="77777777" w:rsidR="00A1071A" w:rsidRPr="00D9339F" w:rsidRDefault="00A1071A" w:rsidP="00A1071A">
      <w:pPr>
        <w:pStyle w:val="western"/>
        <w:shd w:val="clear" w:color="auto" w:fill="FFFFFF"/>
        <w:spacing w:before="0" w:beforeAutospacing="0" w:after="0" w:afterAutospacing="0" w:line="360" w:lineRule="auto"/>
        <w:jc w:val="both"/>
        <w:rPr>
          <w:rFonts w:ascii="Arial" w:hAnsi="Arial" w:cs="Arial"/>
          <w:shd w:val="clear" w:color="auto" w:fill="FFFFFF"/>
        </w:rPr>
      </w:pPr>
    </w:p>
    <w:p w14:paraId="2F8686B2" w14:textId="681FD243" w:rsidR="00751675" w:rsidRDefault="00EB3D4E" w:rsidP="00A1071A">
      <w:pPr>
        <w:pStyle w:val="western"/>
        <w:shd w:val="clear" w:color="auto" w:fill="FFFFFF"/>
        <w:spacing w:before="0" w:beforeAutospacing="0" w:after="0" w:afterAutospacing="0" w:line="360" w:lineRule="auto"/>
        <w:jc w:val="both"/>
        <w:rPr>
          <w:rFonts w:ascii="Arial" w:hAnsi="Arial" w:cs="Arial"/>
          <w:shd w:val="clear" w:color="auto" w:fill="FFFFFF"/>
        </w:rPr>
      </w:pPr>
      <w:r>
        <w:rPr>
          <w:rFonts w:ascii="Arial" w:hAnsi="Arial" w:cs="Arial"/>
          <w:shd w:val="clear" w:color="auto" w:fill="FFFFFF"/>
        </w:rPr>
        <w:lastRenderedPageBreak/>
        <w:t>[</w:t>
      </w:r>
      <w:r w:rsidR="000F1C80">
        <w:rPr>
          <w:rFonts w:ascii="Arial" w:hAnsi="Arial" w:cs="Arial"/>
          <w:shd w:val="clear" w:color="auto" w:fill="FFFFFF"/>
        </w:rPr>
        <w:t>51</w:t>
      </w:r>
      <w:r w:rsidR="00A1071A" w:rsidRPr="00D9339F">
        <w:rPr>
          <w:rFonts w:ascii="Arial" w:hAnsi="Arial" w:cs="Arial"/>
          <w:shd w:val="clear" w:color="auto" w:fill="FFFFFF"/>
        </w:rPr>
        <w:t>]</w:t>
      </w:r>
      <w:r w:rsidR="00A1071A" w:rsidRPr="00D9339F">
        <w:rPr>
          <w:rFonts w:ascii="Arial" w:hAnsi="Arial" w:cs="Arial"/>
          <w:shd w:val="clear" w:color="auto" w:fill="FFFFFF"/>
        </w:rPr>
        <w:tab/>
        <w:t xml:space="preserve">My order is therefore as follows: </w:t>
      </w:r>
    </w:p>
    <w:p w14:paraId="71C6C8F7" w14:textId="77777777" w:rsidR="00731B46" w:rsidRDefault="00731B46" w:rsidP="00A1071A">
      <w:pPr>
        <w:pStyle w:val="western"/>
        <w:shd w:val="clear" w:color="auto" w:fill="FFFFFF"/>
        <w:spacing w:before="0" w:beforeAutospacing="0" w:after="0" w:afterAutospacing="0" w:line="360" w:lineRule="auto"/>
        <w:jc w:val="both"/>
        <w:rPr>
          <w:rFonts w:ascii="Arial" w:hAnsi="Arial" w:cs="Arial"/>
          <w:shd w:val="clear" w:color="auto" w:fill="FFFFFF"/>
        </w:rPr>
      </w:pPr>
    </w:p>
    <w:p w14:paraId="101D17CB" w14:textId="3FC3E088" w:rsidR="00BB2BF1" w:rsidRPr="00731B46" w:rsidRDefault="00036B64" w:rsidP="00731B46">
      <w:pPr>
        <w:pStyle w:val="ListParagraph"/>
        <w:numPr>
          <w:ilvl w:val="0"/>
          <w:numId w:val="3"/>
        </w:numPr>
        <w:spacing w:line="360" w:lineRule="auto"/>
        <w:ind w:left="720" w:hanging="720"/>
        <w:jc w:val="both"/>
        <w:rPr>
          <w:rFonts w:ascii="Arial" w:eastAsia="Calibri" w:hAnsi="Arial" w:cs="Arial"/>
        </w:rPr>
      </w:pPr>
      <w:r>
        <w:rPr>
          <w:rFonts w:ascii="Arial" w:hAnsi="Arial" w:cs="Arial"/>
        </w:rPr>
        <w:t>The defendant and all her dependents are evicted from the property,</w:t>
      </w:r>
      <w:r w:rsidR="00470FAB" w:rsidRPr="00470FAB">
        <w:rPr>
          <w:rFonts w:ascii="Arial" w:eastAsia="Arial" w:hAnsi="Arial" w:cs="Arial"/>
        </w:rPr>
        <w:t xml:space="preserve"> </w:t>
      </w:r>
      <w:r w:rsidR="001869F6">
        <w:rPr>
          <w:rFonts w:ascii="Arial" w:eastAsia="Arial" w:hAnsi="Arial" w:cs="Arial"/>
        </w:rPr>
        <w:t xml:space="preserve">Erf 2404, </w:t>
      </w:r>
      <w:proofErr w:type="spellStart"/>
      <w:r w:rsidR="00470FAB">
        <w:rPr>
          <w:rFonts w:ascii="Arial" w:eastAsia="Arial" w:hAnsi="Arial" w:cs="Arial"/>
        </w:rPr>
        <w:t>Tiberias</w:t>
      </w:r>
      <w:proofErr w:type="spellEnd"/>
      <w:r w:rsidR="00470FAB">
        <w:rPr>
          <w:rFonts w:ascii="Arial" w:eastAsia="Arial" w:hAnsi="Arial" w:cs="Arial"/>
        </w:rPr>
        <w:t xml:space="preserve"> Street, Katutura, Windhoek</w:t>
      </w:r>
      <w:r>
        <w:rPr>
          <w:rFonts w:ascii="Arial" w:hAnsi="Arial" w:cs="Arial"/>
        </w:rPr>
        <w:t xml:space="preserve">, Republic of Namibia, </w:t>
      </w:r>
      <w:r w:rsidR="00BB2BF1">
        <w:rPr>
          <w:rFonts w:ascii="Arial" w:hAnsi="Arial" w:cs="Arial"/>
        </w:rPr>
        <w:t xml:space="preserve">with costs. </w:t>
      </w:r>
    </w:p>
    <w:p w14:paraId="72189201" w14:textId="77777777" w:rsidR="00731B46" w:rsidRPr="00BB2BF1" w:rsidRDefault="00731B46" w:rsidP="00731B46">
      <w:pPr>
        <w:pStyle w:val="ListParagraph"/>
        <w:spacing w:line="360" w:lineRule="auto"/>
        <w:ind w:hanging="720"/>
        <w:jc w:val="both"/>
        <w:rPr>
          <w:rFonts w:ascii="Arial" w:eastAsia="Calibri" w:hAnsi="Arial" w:cs="Arial"/>
        </w:rPr>
      </w:pPr>
    </w:p>
    <w:p w14:paraId="51579331" w14:textId="77777777" w:rsidR="00246D2B" w:rsidRPr="00246D2B" w:rsidRDefault="00BB2BF1" w:rsidP="00731B46">
      <w:pPr>
        <w:pStyle w:val="ListParagraph"/>
        <w:numPr>
          <w:ilvl w:val="0"/>
          <w:numId w:val="3"/>
        </w:numPr>
        <w:shd w:val="clear" w:color="auto" w:fill="FFFFFF"/>
        <w:spacing w:before="144" w:line="360" w:lineRule="auto"/>
        <w:ind w:left="720" w:hanging="720"/>
        <w:rPr>
          <w:rFonts w:ascii="Arial" w:hAnsi="Arial" w:cs="Arial"/>
          <w:shd w:val="clear" w:color="auto" w:fill="FFFFFF"/>
        </w:rPr>
      </w:pPr>
      <w:r w:rsidRPr="000F1C80">
        <w:rPr>
          <w:rFonts w:ascii="Arial" w:hAnsi="Arial" w:cs="Arial"/>
        </w:rPr>
        <w:t>I</w:t>
      </w:r>
      <w:r w:rsidR="00470FAB" w:rsidRPr="000F1C80">
        <w:rPr>
          <w:rFonts w:ascii="Arial" w:hAnsi="Arial" w:cs="Arial"/>
        </w:rPr>
        <w:t xml:space="preserve">n the event of the defendant’s failing to comply therewith, </w:t>
      </w:r>
      <w:r w:rsidR="00751675" w:rsidRPr="000F1C80">
        <w:rPr>
          <w:rFonts w:ascii="Arial" w:hAnsi="Arial" w:cs="Arial"/>
        </w:rPr>
        <w:t>authorizing</w:t>
      </w:r>
      <w:r w:rsidR="00470FAB" w:rsidRPr="000F1C80">
        <w:rPr>
          <w:rFonts w:ascii="Arial" w:hAnsi="Arial" w:cs="Arial"/>
        </w:rPr>
        <w:t xml:space="preserve"> the </w:t>
      </w:r>
      <w:r w:rsidRPr="000F1C80">
        <w:rPr>
          <w:rFonts w:ascii="Arial" w:hAnsi="Arial" w:cs="Arial"/>
        </w:rPr>
        <w:t xml:space="preserve">Deputy </w:t>
      </w:r>
      <w:r w:rsidR="00751675" w:rsidRPr="000F1C80">
        <w:rPr>
          <w:rFonts w:ascii="Arial" w:hAnsi="Arial" w:cs="Arial"/>
        </w:rPr>
        <w:t>Sherriff</w:t>
      </w:r>
      <w:r w:rsidR="00470FAB" w:rsidRPr="000F1C80">
        <w:rPr>
          <w:rFonts w:ascii="Arial" w:hAnsi="Arial" w:cs="Arial"/>
        </w:rPr>
        <w:t xml:space="preserve"> to enforce the order.</w:t>
      </w:r>
      <w:r w:rsidR="000F1C80">
        <w:rPr>
          <w:rFonts w:ascii="Arial" w:hAnsi="Arial" w:cs="Arial"/>
        </w:rPr>
        <w:t xml:space="preserve">                                              </w:t>
      </w:r>
    </w:p>
    <w:p w14:paraId="22F39E49" w14:textId="77777777" w:rsidR="00246D2B" w:rsidRPr="00246D2B" w:rsidRDefault="00246D2B" w:rsidP="00246D2B">
      <w:pPr>
        <w:shd w:val="clear" w:color="auto" w:fill="FFFFFF"/>
        <w:spacing w:before="144" w:line="360" w:lineRule="auto"/>
        <w:rPr>
          <w:rFonts w:ascii="Arial" w:hAnsi="Arial" w:cs="Arial"/>
          <w:shd w:val="clear" w:color="auto" w:fill="FFFFFF"/>
        </w:rPr>
      </w:pPr>
    </w:p>
    <w:p w14:paraId="770C2A83" w14:textId="77777777" w:rsidR="00246D2B" w:rsidRPr="00246D2B" w:rsidRDefault="00246D2B" w:rsidP="00246D2B">
      <w:pPr>
        <w:shd w:val="clear" w:color="auto" w:fill="FFFFFF"/>
        <w:spacing w:before="144" w:line="360" w:lineRule="auto"/>
        <w:rPr>
          <w:rFonts w:ascii="Arial" w:hAnsi="Arial" w:cs="Arial"/>
          <w:shd w:val="clear" w:color="auto" w:fill="FFFFFF"/>
        </w:rPr>
      </w:pPr>
    </w:p>
    <w:p w14:paraId="28C7D52F" w14:textId="77777777" w:rsidR="00246D2B" w:rsidRPr="00246D2B" w:rsidRDefault="00246D2B" w:rsidP="00246D2B">
      <w:pPr>
        <w:shd w:val="clear" w:color="auto" w:fill="FFFFFF"/>
        <w:spacing w:before="144" w:line="360" w:lineRule="auto"/>
        <w:rPr>
          <w:rFonts w:ascii="Arial" w:hAnsi="Arial" w:cs="Arial"/>
          <w:shd w:val="clear" w:color="auto" w:fill="FFFFFF"/>
        </w:rPr>
      </w:pPr>
    </w:p>
    <w:p w14:paraId="0906D7AA" w14:textId="27B6980B" w:rsidR="00A1071A" w:rsidRPr="00246D2B" w:rsidRDefault="000F1C80" w:rsidP="00731B46">
      <w:pPr>
        <w:shd w:val="clear" w:color="auto" w:fill="FFFFFF"/>
        <w:spacing w:before="144" w:line="360" w:lineRule="auto"/>
        <w:ind w:left="5760" w:firstLine="720"/>
        <w:jc w:val="right"/>
        <w:rPr>
          <w:rFonts w:ascii="Arial" w:hAnsi="Arial" w:cs="Arial"/>
          <w:shd w:val="clear" w:color="auto" w:fill="FFFFFF"/>
        </w:rPr>
      </w:pPr>
      <w:r w:rsidRPr="00246D2B">
        <w:rPr>
          <w:rFonts w:ascii="Arial" w:hAnsi="Arial" w:cs="Arial"/>
        </w:rPr>
        <w:t xml:space="preserve"> </w:t>
      </w:r>
      <w:r w:rsidR="00A1071A" w:rsidRPr="00246D2B">
        <w:rPr>
          <w:rFonts w:ascii="Arial" w:hAnsi="Arial" w:cs="Arial"/>
          <w:shd w:val="clear" w:color="auto" w:fill="FFFFFF"/>
        </w:rPr>
        <w:t>_______________________</w:t>
      </w:r>
    </w:p>
    <w:p w14:paraId="668C56EB" w14:textId="77777777" w:rsidR="00A1071A" w:rsidRPr="00D9339F" w:rsidRDefault="00A1071A" w:rsidP="00731B46">
      <w:pPr>
        <w:pStyle w:val="western"/>
        <w:shd w:val="clear" w:color="auto" w:fill="FFFFFF"/>
        <w:spacing w:before="144" w:beforeAutospacing="0" w:after="0" w:afterAutospacing="0" w:line="360" w:lineRule="auto"/>
        <w:jc w:val="right"/>
        <w:rPr>
          <w:rFonts w:ascii="Arial" w:hAnsi="Arial" w:cs="Arial"/>
          <w:shd w:val="clear" w:color="auto" w:fill="FFFFFF"/>
        </w:rPr>
      </w:pP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t>JS Prinsloo</w:t>
      </w:r>
    </w:p>
    <w:p w14:paraId="609A95A1" w14:textId="77777777" w:rsidR="000F1C80" w:rsidRDefault="00A1071A" w:rsidP="00731B46">
      <w:pPr>
        <w:pStyle w:val="western"/>
        <w:shd w:val="clear" w:color="auto" w:fill="FFFFFF"/>
        <w:spacing w:before="144" w:beforeAutospacing="0" w:after="0" w:afterAutospacing="0" w:line="360" w:lineRule="auto"/>
        <w:jc w:val="right"/>
        <w:rPr>
          <w:rFonts w:ascii="Arial" w:hAnsi="Arial" w:cs="Arial"/>
          <w:shd w:val="clear" w:color="auto" w:fill="FFFFFF"/>
        </w:rPr>
      </w:pP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r>
      <w:r w:rsidRPr="00D9339F">
        <w:rPr>
          <w:rFonts w:ascii="Arial" w:hAnsi="Arial" w:cs="Arial"/>
          <w:shd w:val="clear" w:color="auto" w:fill="FFFFFF"/>
        </w:rPr>
        <w:tab/>
        <w:t>Judge</w:t>
      </w:r>
    </w:p>
    <w:p w14:paraId="0272AB82"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042A5B45"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67FC0CA8"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4B7E6868"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4B78311A"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5D008BAF"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78FB9F39"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68184810"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06917F7C"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16D45A38"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6B95C339" w14:textId="77777777" w:rsidR="00246D2B" w:rsidRDefault="00246D2B" w:rsidP="000F1C80">
      <w:pPr>
        <w:pStyle w:val="western"/>
        <w:shd w:val="clear" w:color="auto" w:fill="FFFFFF"/>
        <w:spacing w:before="144" w:beforeAutospacing="0" w:after="0" w:afterAutospacing="0" w:line="360" w:lineRule="auto"/>
        <w:rPr>
          <w:rFonts w:ascii="Arial" w:hAnsi="Arial" w:cs="Arial"/>
        </w:rPr>
      </w:pPr>
    </w:p>
    <w:p w14:paraId="33A62E52" w14:textId="77777777" w:rsidR="00731B46" w:rsidRDefault="00731B46" w:rsidP="000F1C80">
      <w:pPr>
        <w:pStyle w:val="western"/>
        <w:shd w:val="clear" w:color="auto" w:fill="FFFFFF"/>
        <w:spacing w:before="144" w:beforeAutospacing="0" w:after="0" w:afterAutospacing="0" w:line="360" w:lineRule="auto"/>
        <w:rPr>
          <w:rFonts w:ascii="Arial" w:hAnsi="Arial" w:cs="Arial"/>
        </w:rPr>
      </w:pPr>
    </w:p>
    <w:p w14:paraId="5132C288" w14:textId="256B3A80" w:rsidR="00A1071A" w:rsidRPr="000F1C80" w:rsidRDefault="00A1071A" w:rsidP="000F1C80">
      <w:pPr>
        <w:pStyle w:val="western"/>
        <w:shd w:val="clear" w:color="auto" w:fill="FFFFFF"/>
        <w:spacing w:before="144" w:beforeAutospacing="0" w:after="0" w:afterAutospacing="0" w:line="360" w:lineRule="auto"/>
        <w:rPr>
          <w:rFonts w:ascii="Arial" w:hAnsi="Arial" w:cs="Arial"/>
          <w:shd w:val="clear" w:color="auto" w:fill="FFFFFF"/>
        </w:rPr>
      </w:pPr>
      <w:r w:rsidRPr="00D9339F">
        <w:rPr>
          <w:rFonts w:ascii="Arial" w:hAnsi="Arial" w:cs="Arial"/>
        </w:rPr>
        <w:lastRenderedPageBreak/>
        <w:t>APPEARANCES:</w:t>
      </w:r>
    </w:p>
    <w:p w14:paraId="235DC728" w14:textId="77777777" w:rsidR="00A1071A" w:rsidRPr="00D9339F" w:rsidRDefault="00A1071A" w:rsidP="00A1071A">
      <w:pPr>
        <w:spacing w:line="360" w:lineRule="auto"/>
        <w:jc w:val="both"/>
        <w:rPr>
          <w:rFonts w:ascii="Arial" w:hAnsi="Arial" w:cs="Arial"/>
          <w:sz w:val="24"/>
          <w:szCs w:val="24"/>
        </w:rPr>
      </w:pPr>
    </w:p>
    <w:p w14:paraId="5FAE04A6" w14:textId="41B46100" w:rsidR="00A1071A" w:rsidRPr="00D9339F" w:rsidRDefault="00731B46" w:rsidP="00A1071A">
      <w:pPr>
        <w:spacing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1071A" w:rsidRPr="00D9339F">
        <w:rPr>
          <w:rFonts w:ascii="Arial" w:hAnsi="Arial" w:cs="Arial"/>
          <w:sz w:val="24"/>
          <w:szCs w:val="24"/>
        </w:rPr>
        <w:t xml:space="preserve">L </w:t>
      </w:r>
      <w:proofErr w:type="spellStart"/>
      <w:r w:rsidR="00A1071A" w:rsidRPr="00D9339F">
        <w:rPr>
          <w:rFonts w:ascii="Arial" w:hAnsi="Arial" w:cs="Arial"/>
          <w:sz w:val="24"/>
          <w:szCs w:val="24"/>
        </w:rPr>
        <w:t>Shikale</w:t>
      </w:r>
      <w:proofErr w:type="spellEnd"/>
      <w:r w:rsidR="00A1071A" w:rsidRPr="00D9339F">
        <w:rPr>
          <w:rFonts w:ascii="Arial" w:hAnsi="Arial" w:cs="Arial"/>
          <w:sz w:val="24"/>
          <w:szCs w:val="24"/>
        </w:rPr>
        <w:t xml:space="preserve"> - </w:t>
      </w:r>
      <w:proofErr w:type="spellStart"/>
      <w:r w:rsidR="00A1071A" w:rsidRPr="00D9339F">
        <w:rPr>
          <w:rFonts w:ascii="Arial" w:hAnsi="Arial" w:cs="Arial"/>
          <w:sz w:val="24"/>
          <w:szCs w:val="24"/>
        </w:rPr>
        <w:t>Ambondo</w:t>
      </w:r>
      <w:proofErr w:type="spellEnd"/>
    </w:p>
    <w:p w14:paraId="31F53A35" w14:textId="01A0A8DD" w:rsidR="00A1071A" w:rsidRPr="00D9339F" w:rsidRDefault="00731B46" w:rsidP="00A1071A">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w:t>
      </w:r>
      <w:proofErr w:type="spellStart"/>
      <w:r w:rsidR="00A1071A" w:rsidRPr="00D9339F">
        <w:rPr>
          <w:rFonts w:ascii="Arial" w:hAnsi="Arial" w:cs="Arial"/>
          <w:sz w:val="24"/>
          <w:szCs w:val="24"/>
        </w:rPr>
        <w:t>Shikale</w:t>
      </w:r>
      <w:proofErr w:type="spellEnd"/>
      <w:r w:rsidR="008D34E3">
        <w:rPr>
          <w:rFonts w:ascii="Arial" w:hAnsi="Arial" w:cs="Arial"/>
          <w:sz w:val="24"/>
          <w:szCs w:val="24"/>
        </w:rPr>
        <w:t xml:space="preserve"> &amp; Associates</w:t>
      </w:r>
      <w:r w:rsidR="00A1071A" w:rsidRPr="00D9339F">
        <w:rPr>
          <w:rFonts w:ascii="Arial" w:hAnsi="Arial" w:cs="Arial"/>
          <w:sz w:val="24"/>
          <w:szCs w:val="24"/>
        </w:rPr>
        <w:t xml:space="preserve"> Inc.</w:t>
      </w:r>
      <w:r>
        <w:rPr>
          <w:rFonts w:ascii="Arial" w:hAnsi="Arial" w:cs="Arial"/>
          <w:sz w:val="24"/>
          <w:szCs w:val="24"/>
        </w:rPr>
        <w:t>, Windhoek</w:t>
      </w:r>
      <w:r w:rsidR="00A1071A" w:rsidRPr="00D9339F">
        <w:rPr>
          <w:rFonts w:ascii="Arial" w:hAnsi="Arial" w:cs="Arial"/>
          <w:sz w:val="24"/>
          <w:szCs w:val="24"/>
        </w:rPr>
        <w:tab/>
      </w:r>
      <w:r w:rsidR="00A1071A" w:rsidRPr="00D9339F">
        <w:rPr>
          <w:rFonts w:ascii="Arial" w:hAnsi="Arial" w:cs="Arial"/>
          <w:sz w:val="24"/>
          <w:szCs w:val="24"/>
        </w:rPr>
        <w:tab/>
      </w:r>
      <w:r w:rsidR="00A1071A" w:rsidRPr="00D9339F">
        <w:rPr>
          <w:rFonts w:ascii="Arial" w:hAnsi="Arial" w:cs="Arial"/>
          <w:sz w:val="24"/>
          <w:szCs w:val="24"/>
        </w:rPr>
        <w:tab/>
      </w:r>
      <w:r w:rsidR="00A1071A" w:rsidRPr="00D9339F">
        <w:rPr>
          <w:rFonts w:ascii="Arial" w:hAnsi="Arial" w:cs="Arial"/>
          <w:sz w:val="24"/>
          <w:szCs w:val="24"/>
        </w:rPr>
        <w:tab/>
      </w:r>
      <w:r w:rsidR="00A1071A" w:rsidRPr="00D9339F">
        <w:rPr>
          <w:rFonts w:ascii="Arial" w:hAnsi="Arial" w:cs="Arial"/>
          <w:sz w:val="24"/>
          <w:szCs w:val="24"/>
        </w:rPr>
        <w:tab/>
      </w:r>
      <w:r w:rsidR="00A1071A" w:rsidRPr="00D9339F">
        <w:rPr>
          <w:rFonts w:ascii="Arial" w:hAnsi="Arial" w:cs="Arial"/>
          <w:sz w:val="24"/>
          <w:szCs w:val="24"/>
        </w:rPr>
        <w:tab/>
      </w:r>
    </w:p>
    <w:p w14:paraId="27C6DE4B" w14:textId="77777777" w:rsidR="00A1071A" w:rsidRPr="00D9339F" w:rsidRDefault="00A1071A" w:rsidP="00A1071A">
      <w:pPr>
        <w:spacing w:line="360" w:lineRule="auto"/>
        <w:rPr>
          <w:rFonts w:ascii="Arial" w:hAnsi="Arial" w:cs="Arial"/>
          <w:sz w:val="24"/>
          <w:szCs w:val="24"/>
        </w:rPr>
      </w:pPr>
    </w:p>
    <w:p w14:paraId="134AB153" w14:textId="144148A8" w:rsidR="00A1071A" w:rsidRPr="00D9339F" w:rsidRDefault="00731B46" w:rsidP="00A1071A">
      <w:pPr>
        <w:spacing w:line="360" w:lineRule="auto"/>
        <w:rPr>
          <w:rFonts w:ascii="Arial" w:hAnsi="Arial" w:cs="Arial"/>
          <w:sz w:val="24"/>
          <w:szCs w:val="24"/>
        </w:rPr>
      </w:pPr>
      <w:r>
        <w:rPr>
          <w:rFonts w:ascii="Arial" w:hAnsi="Arial" w:cs="Arial"/>
          <w:sz w:val="24"/>
          <w:szCs w:val="24"/>
        </w:rPr>
        <w:t>DEFENDANT</w:t>
      </w:r>
      <w:r>
        <w:rPr>
          <w:rFonts w:ascii="Arial" w:hAnsi="Arial" w:cs="Arial"/>
          <w:sz w:val="24"/>
          <w:szCs w:val="24"/>
        </w:rPr>
        <w:tab/>
        <w:t>:</w:t>
      </w:r>
      <w:r>
        <w:rPr>
          <w:rFonts w:ascii="Arial" w:hAnsi="Arial" w:cs="Arial"/>
          <w:sz w:val="24"/>
          <w:szCs w:val="24"/>
        </w:rPr>
        <w:tab/>
      </w:r>
      <w:r>
        <w:rPr>
          <w:rFonts w:ascii="Arial" w:hAnsi="Arial" w:cs="Arial"/>
          <w:sz w:val="24"/>
          <w:szCs w:val="24"/>
        </w:rPr>
        <w:tab/>
      </w:r>
      <w:r>
        <w:rPr>
          <w:rFonts w:ascii="Arial" w:hAnsi="Arial" w:cs="Arial"/>
          <w:sz w:val="24"/>
          <w:szCs w:val="24"/>
        </w:rPr>
        <w:tab/>
      </w:r>
      <w:r w:rsidR="00A1071A" w:rsidRPr="00D9339F">
        <w:rPr>
          <w:rFonts w:ascii="Arial" w:hAnsi="Arial" w:cs="Arial"/>
          <w:sz w:val="24"/>
          <w:szCs w:val="24"/>
        </w:rPr>
        <w:t>In-Person</w:t>
      </w:r>
    </w:p>
    <w:p w14:paraId="33817AF8" w14:textId="77777777" w:rsidR="00A1071A" w:rsidRPr="00D9339F" w:rsidRDefault="00A1071A" w:rsidP="00A1071A">
      <w:pPr>
        <w:spacing w:line="360" w:lineRule="auto"/>
        <w:ind w:left="6480"/>
        <w:rPr>
          <w:rFonts w:ascii="Arial" w:hAnsi="Arial" w:cs="Arial"/>
          <w:sz w:val="24"/>
          <w:szCs w:val="24"/>
        </w:rPr>
      </w:pP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r>
      <w:r w:rsidRPr="00D9339F">
        <w:rPr>
          <w:rFonts w:ascii="Arial" w:hAnsi="Arial" w:cs="Arial"/>
          <w:sz w:val="24"/>
          <w:szCs w:val="24"/>
        </w:rPr>
        <w:tab/>
        <w:t xml:space="preserve">   </w:t>
      </w:r>
    </w:p>
    <w:p w14:paraId="09575051" w14:textId="77777777" w:rsidR="00A1071A" w:rsidRPr="00D9339F" w:rsidRDefault="00A1071A" w:rsidP="00A1071A">
      <w:pPr>
        <w:rPr>
          <w:rFonts w:ascii="Arial" w:hAnsi="Arial" w:cs="Arial"/>
          <w:sz w:val="24"/>
          <w:szCs w:val="24"/>
        </w:rPr>
      </w:pPr>
    </w:p>
    <w:p w14:paraId="75B0ED31" w14:textId="77777777" w:rsidR="00023A07" w:rsidRPr="00D9339F" w:rsidRDefault="00023A07">
      <w:pPr>
        <w:rPr>
          <w:rFonts w:ascii="Arial" w:hAnsi="Arial" w:cs="Arial"/>
          <w:sz w:val="24"/>
          <w:szCs w:val="24"/>
        </w:rPr>
      </w:pPr>
    </w:p>
    <w:sectPr w:rsidR="00023A07" w:rsidRPr="00D9339F" w:rsidSect="005202A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9DCE8" w14:textId="77777777" w:rsidR="006B4F87" w:rsidRDefault="006B4F87" w:rsidP="00A1071A">
      <w:pPr>
        <w:spacing w:after="0" w:line="240" w:lineRule="auto"/>
      </w:pPr>
      <w:r>
        <w:separator/>
      </w:r>
    </w:p>
  </w:endnote>
  <w:endnote w:type="continuationSeparator" w:id="0">
    <w:p w14:paraId="29526E4A" w14:textId="77777777" w:rsidR="006B4F87" w:rsidRDefault="006B4F87" w:rsidP="00A1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CE7AA" w14:textId="77777777" w:rsidR="006B4F87" w:rsidRDefault="006B4F87" w:rsidP="00A1071A">
      <w:pPr>
        <w:spacing w:after="0" w:line="240" w:lineRule="auto"/>
      </w:pPr>
      <w:r>
        <w:separator/>
      </w:r>
    </w:p>
  </w:footnote>
  <w:footnote w:type="continuationSeparator" w:id="0">
    <w:p w14:paraId="51C49814" w14:textId="77777777" w:rsidR="006B4F87" w:rsidRDefault="006B4F87" w:rsidP="00A1071A">
      <w:pPr>
        <w:spacing w:after="0" w:line="240" w:lineRule="auto"/>
      </w:pPr>
      <w:r>
        <w:continuationSeparator/>
      </w:r>
    </w:p>
  </w:footnote>
  <w:footnote w:id="1">
    <w:p w14:paraId="2334C191" w14:textId="77777777" w:rsidR="008430FB" w:rsidRPr="001869F6" w:rsidRDefault="008430FB" w:rsidP="008430FB">
      <w:pPr>
        <w:pStyle w:val="FootnoteText"/>
        <w:jc w:val="both"/>
        <w:rPr>
          <w:rFonts w:ascii="Arial" w:hAnsi="Arial" w:cs="Arial"/>
          <w:lang w:val="af-ZA"/>
        </w:rPr>
      </w:pPr>
      <w:r w:rsidRPr="001869F6">
        <w:rPr>
          <w:rStyle w:val="FootnoteReference"/>
          <w:rFonts w:ascii="Arial" w:hAnsi="Arial" w:cs="Arial"/>
        </w:rPr>
        <w:footnoteRef/>
      </w:r>
      <w:r w:rsidRPr="001869F6">
        <w:rPr>
          <w:rFonts w:ascii="Arial" w:hAnsi="Arial" w:cs="Arial"/>
        </w:rPr>
        <w:t xml:space="preserve"> As amended by Estates and Succession Amendment Act 15 of 2005</w:t>
      </w:r>
      <w:r w:rsidRPr="001869F6">
        <w:rPr>
          <w:rFonts w:ascii="Arial" w:hAnsi="Arial" w:cs="Arial"/>
          <w:color w:val="00B0F0"/>
        </w:rPr>
        <w:t>.</w:t>
      </w:r>
    </w:p>
  </w:footnote>
  <w:footnote w:id="2">
    <w:p w14:paraId="365E270F" w14:textId="77777777" w:rsidR="005202A2" w:rsidRPr="001869F6" w:rsidRDefault="005202A2" w:rsidP="001869F6">
      <w:pPr>
        <w:pStyle w:val="FootnoteText"/>
        <w:jc w:val="both"/>
        <w:rPr>
          <w:rFonts w:ascii="Arial" w:hAnsi="Arial" w:cs="Arial"/>
          <w:lang w:val="af-ZA"/>
        </w:rPr>
      </w:pPr>
      <w:r w:rsidRPr="001869F6">
        <w:rPr>
          <w:rStyle w:val="FootnoteReference"/>
          <w:rFonts w:ascii="Arial" w:hAnsi="Arial" w:cs="Arial"/>
        </w:rPr>
        <w:footnoteRef/>
      </w:r>
      <w:r w:rsidRPr="001869F6">
        <w:rPr>
          <w:rFonts w:ascii="Arial" w:hAnsi="Arial" w:cs="Arial"/>
        </w:rPr>
        <w:t xml:space="preserve"> As amended by Estates and Succession Amendment Act 15 of 2005</w:t>
      </w:r>
      <w:r w:rsidRPr="001869F6">
        <w:rPr>
          <w:rFonts w:ascii="Arial" w:hAnsi="Arial" w:cs="Arial"/>
          <w:color w:val="00B0F0"/>
        </w:rPr>
        <w:t>.</w:t>
      </w:r>
    </w:p>
  </w:footnote>
  <w:footnote w:id="3">
    <w:p w14:paraId="550D2EA2" w14:textId="77777777" w:rsidR="005202A2" w:rsidRPr="001869F6" w:rsidRDefault="005202A2" w:rsidP="001869F6">
      <w:pPr>
        <w:pStyle w:val="FootnoteText"/>
        <w:jc w:val="both"/>
        <w:rPr>
          <w:rFonts w:ascii="Arial" w:hAnsi="Arial" w:cs="Arial"/>
          <w:lang w:val="af-ZA"/>
        </w:rPr>
      </w:pPr>
      <w:r w:rsidRPr="00A63FC6">
        <w:rPr>
          <w:rStyle w:val="FootnoteReference"/>
          <w:rFonts w:ascii="Arial" w:hAnsi="Arial" w:cs="Arial"/>
        </w:rPr>
        <w:footnoteRef/>
      </w:r>
      <w:r w:rsidRPr="00A63FC6">
        <w:rPr>
          <w:rFonts w:ascii="Arial" w:hAnsi="Arial" w:cs="Arial"/>
        </w:rPr>
        <w:t xml:space="preserve"> </w:t>
      </w:r>
      <w:r w:rsidRPr="00A63FC6">
        <w:rPr>
          <w:rFonts w:ascii="Arial" w:hAnsi="Arial" w:cs="Arial"/>
          <w:lang w:val="af-ZA"/>
        </w:rPr>
        <w:t>Biological daughter of Josephine Kavezeri and Nehemia Kavezeri.</w:t>
      </w:r>
    </w:p>
  </w:footnote>
  <w:footnote w:id="4">
    <w:p w14:paraId="75C2E1ED" w14:textId="77777777" w:rsidR="005202A2" w:rsidRPr="001869F6" w:rsidRDefault="005202A2" w:rsidP="001869F6">
      <w:pPr>
        <w:pStyle w:val="FootnoteText"/>
        <w:tabs>
          <w:tab w:val="left" w:pos="360"/>
        </w:tabs>
        <w:ind w:left="360" w:hanging="360"/>
        <w:jc w:val="both"/>
        <w:rPr>
          <w:rFonts w:ascii="Arial" w:hAnsi="Arial" w:cs="Arial"/>
        </w:rPr>
      </w:pPr>
      <w:r w:rsidRPr="001869F6">
        <w:rPr>
          <w:rStyle w:val="FootnoteReference"/>
          <w:rFonts w:ascii="Arial" w:hAnsi="Arial" w:cs="Arial"/>
        </w:rPr>
        <w:footnoteRef/>
      </w:r>
      <w:r w:rsidRPr="001869F6">
        <w:rPr>
          <w:rFonts w:ascii="Arial" w:hAnsi="Arial" w:cs="Arial"/>
        </w:rPr>
        <w:t xml:space="preserve"> </w:t>
      </w:r>
      <w:r w:rsidRPr="001869F6">
        <w:rPr>
          <w:rFonts w:ascii="Arial" w:hAnsi="Arial" w:cs="Arial"/>
        </w:rPr>
        <w:tab/>
      </w:r>
      <w:proofErr w:type="gramStart"/>
      <w:r w:rsidRPr="001869F6">
        <w:rPr>
          <w:rFonts w:ascii="Arial" w:hAnsi="Arial" w:cs="Arial"/>
          <w:i/>
        </w:rPr>
        <w:t xml:space="preserve">Krugersdorp Town Council v </w:t>
      </w:r>
      <w:proofErr w:type="spellStart"/>
      <w:r w:rsidRPr="001869F6">
        <w:rPr>
          <w:rFonts w:ascii="Arial" w:hAnsi="Arial" w:cs="Arial"/>
          <w:i/>
        </w:rPr>
        <w:t>Fortuin</w:t>
      </w:r>
      <w:proofErr w:type="spellEnd"/>
      <w:r w:rsidRPr="001869F6">
        <w:rPr>
          <w:rFonts w:ascii="Arial" w:hAnsi="Arial" w:cs="Arial"/>
        </w:rPr>
        <w:t xml:space="preserve"> 1965 (2) SA 335 (T); </w:t>
      </w:r>
      <w:proofErr w:type="spellStart"/>
      <w:r w:rsidRPr="001869F6">
        <w:rPr>
          <w:rFonts w:ascii="Arial" w:hAnsi="Arial" w:cs="Arial"/>
          <w:i/>
        </w:rPr>
        <w:t>Ontwikkelingsraad</w:t>
      </w:r>
      <w:proofErr w:type="spellEnd"/>
      <w:r w:rsidRPr="001869F6">
        <w:rPr>
          <w:rFonts w:ascii="Arial" w:hAnsi="Arial" w:cs="Arial"/>
          <w:i/>
        </w:rPr>
        <w:t xml:space="preserve">, </w:t>
      </w:r>
      <w:proofErr w:type="spellStart"/>
      <w:r w:rsidRPr="001869F6">
        <w:rPr>
          <w:rFonts w:ascii="Arial" w:hAnsi="Arial" w:cs="Arial"/>
          <w:i/>
        </w:rPr>
        <w:t>Oos</w:t>
      </w:r>
      <w:proofErr w:type="spellEnd"/>
      <w:r w:rsidRPr="001869F6">
        <w:rPr>
          <w:rFonts w:ascii="Arial" w:hAnsi="Arial" w:cs="Arial"/>
          <w:i/>
        </w:rPr>
        <w:t xml:space="preserve">-Transvaal v </w:t>
      </w:r>
      <w:proofErr w:type="spellStart"/>
      <w:r w:rsidRPr="001869F6">
        <w:rPr>
          <w:rFonts w:ascii="Arial" w:hAnsi="Arial" w:cs="Arial"/>
          <w:i/>
        </w:rPr>
        <w:t>Radebe</w:t>
      </w:r>
      <w:proofErr w:type="spellEnd"/>
      <w:r w:rsidRPr="001869F6">
        <w:rPr>
          <w:rFonts w:ascii="Arial" w:hAnsi="Arial" w:cs="Arial"/>
          <w:i/>
        </w:rPr>
        <w:t xml:space="preserve"> and Others</w:t>
      </w:r>
      <w:r w:rsidRPr="001869F6">
        <w:rPr>
          <w:rFonts w:ascii="Arial" w:hAnsi="Arial" w:cs="Arial"/>
        </w:rPr>
        <w:t xml:space="preserve"> 1987 (1) SA 878 (T); </w:t>
      </w:r>
      <w:r w:rsidRPr="001869F6">
        <w:rPr>
          <w:rFonts w:ascii="Arial" w:hAnsi="Arial" w:cs="Arial"/>
          <w:i/>
        </w:rPr>
        <w:t>Akbar v Patel</w:t>
      </w:r>
      <w:r w:rsidRPr="001869F6">
        <w:rPr>
          <w:rFonts w:ascii="Arial" w:hAnsi="Arial" w:cs="Arial"/>
        </w:rPr>
        <w:t xml:space="preserve"> 1974 (4) SA 104 (T).</w:t>
      </w:r>
      <w:proofErr w:type="gramEnd"/>
    </w:p>
  </w:footnote>
  <w:footnote w:id="5">
    <w:p w14:paraId="50624293" w14:textId="77777777" w:rsidR="005202A2" w:rsidRPr="001869F6" w:rsidRDefault="005202A2" w:rsidP="001869F6">
      <w:pPr>
        <w:pStyle w:val="FootnoteText"/>
        <w:tabs>
          <w:tab w:val="left" w:pos="360"/>
        </w:tabs>
        <w:jc w:val="both"/>
        <w:rPr>
          <w:rFonts w:ascii="Arial" w:hAnsi="Arial" w:cs="Arial"/>
        </w:rPr>
      </w:pPr>
      <w:r w:rsidRPr="001869F6">
        <w:rPr>
          <w:rStyle w:val="FootnoteReference"/>
          <w:rFonts w:ascii="Arial" w:hAnsi="Arial" w:cs="Arial"/>
        </w:rPr>
        <w:footnoteRef/>
      </w:r>
      <w:r w:rsidRPr="001869F6">
        <w:rPr>
          <w:rFonts w:ascii="Arial" w:hAnsi="Arial" w:cs="Arial"/>
        </w:rPr>
        <w:t xml:space="preserve"> </w:t>
      </w:r>
      <w:r w:rsidRPr="001869F6">
        <w:rPr>
          <w:rFonts w:ascii="Arial" w:hAnsi="Arial" w:cs="Arial"/>
        </w:rPr>
        <w:tab/>
      </w:r>
      <w:proofErr w:type="gramStart"/>
      <w:r w:rsidRPr="001869F6">
        <w:rPr>
          <w:rFonts w:ascii="Arial" w:hAnsi="Arial" w:cs="Arial"/>
        </w:rPr>
        <w:t>1974 (4) SA 104 (T) at109.</w:t>
      </w:r>
      <w:proofErr w:type="gramEnd"/>
    </w:p>
  </w:footnote>
  <w:footnote w:id="6">
    <w:p w14:paraId="64A0D672" w14:textId="77777777" w:rsidR="005202A2" w:rsidRPr="001869F6" w:rsidRDefault="005202A2" w:rsidP="001869F6">
      <w:pPr>
        <w:pStyle w:val="FootnoteText"/>
        <w:jc w:val="both"/>
        <w:rPr>
          <w:rFonts w:ascii="Arial" w:hAnsi="Arial" w:cs="Arial"/>
          <w:lang w:val="af-ZA"/>
        </w:rPr>
      </w:pPr>
      <w:r w:rsidRPr="001869F6">
        <w:rPr>
          <w:rStyle w:val="FootnoteReference"/>
          <w:rFonts w:ascii="Arial" w:hAnsi="Arial" w:cs="Arial"/>
        </w:rPr>
        <w:footnoteRef/>
      </w:r>
      <w:r w:rsidRPr="001869F6">
        <w:rPr>
          <w:rFonts w:ascii="Arial" w:hAnsi="Arial" w:cs="Arial"/>
        </w:rPr>
        <w:t xml:space="preserve"> As amended by the </w:t>
      </w:r>
      <w:r w:rsidRPr="001869F6">
        <w:rPr>
          <w:rFonts w:ascii="Arial" w:hAnsi="Arial" w:cs="Arial"/>
          <w:i/>
        </w:rPr>
        <w:t>Intestate Succession Amendment Ordinance</w:t>
      </w:r>
      <w:r w:rsidRPr="001869F6">
        <w:rPr>
          <w:rFonts w:ascii="Arial" w:hAnsi="Arial" w:cs="Arial"/>
        </w:rPr>
        <w:t xml:space="preserve"> 6 of 1963 and the </w:t>
      </w:r>
      <w:r w:rsidRPr="001869F6">
        <w:rPr>
          <w:rFonts w:ascii="Arial" w:hAnsi="Arial" w:cs="Arial"/>
          <w:i/>
        </w:rPr>
        <w:t xml:space="preserve">Intestate Succession Amendment Act </w:t>
      </w:r>
      <w:r w:rsidRPr="001869F6">
        <w:rPr>
          <w:rFonts w:ascii="Arial" w:hAnsi="Arial" w:cs="Arial"/>
        </w:rPr>
        <w:t>15 of 1982.</w:t>
      </w:r>
    </w:p>
  </w:footnote>
  <w:footnote w:id="7">
    <w:p w14:paraId="094FB37A" w14:textId="77777777" w:rsidR="005202A2" w:rsidRPr="001869F6" w:rsidRDefault="005202A2" w:rsidP="001869F6">
      <w:pPr>
        <w:pStyle w:val="FootnoteText"/>
        <w:jc w:val="both"/>
        <w:rPr>
          <w:rFonts w:ascii="Arial" w:hAnsi="Arial" w:cs="Arial"/>
          <w:lang w:val="af-ZA"/>
        </w:rPr>
      </w:pPr>
      <w:r w:rsidRPr="001869F6">
        <w:rPr>
          <w:rStyle w:val="FootnoteReference"/>
          <w:rFonts w:ascii="Arial" w:hAnsi="Arial" w:cs="Arial"/>
        </w:rPr>
        <w:footnoteRef/>
      </w:r>
      <w:r w:rsidRPr="001869F6">
        <w:rPr>
          <w:rFonts w:ascii="Arial" w:hAnsi="Arial" w:cs="Arial"/>
        </w:rPr>
        <w:t xml:space="preserve"> </w:t>
      </w:r>
      <w:proofErr w:type="gramStart"/>
      <w:r w:rsidRPr="001869F6">
        <w:rPr>
          <w:rFonts w:ascii="Arial" w:hAnsi="Arial" w:cs="Arial"/>
          <w:i/>
        </w:rPr>
        <w:t>The Succession Act</w:t>
      </w:r>
      <w:r w:rsidRPr="001869F6">
        <w:rPr>
          <w:rFonts w:ascii="Arial" w:hAnsi="Arial" w:cs="Arial"/>
        </w:rPr>
        <w:t xml:space="preserve"> 13 of 1934.</w:t>
      </w:r>
      <w:proofErr w:type="gramEnd"/>
    </w:p>
  </w:footnote>
  <w:footnote w:id="8">
    <w:p w14:paraId="51A4FD8D" w14:textId="3A1D7A95" w:rsidR="005202A2" w:rsidRPr="001869F6" w:rsidRDefault="005202A2" w:rsidP="001869F6">
      <w:pPr>
        <w:pStyle w:val="FootnoteText"/>
        <w:jc w:val="both"/>
        <w:rPr>
          <w:rFonts w:ascii="Arial" w:hAnsi="Arial" w:cs="Arial"/>
          <w:lang w:val="af-ZA"/>
        </w:rPr>
      </w:pPr>
      <w:r w:rsidRPr="001869F6">
        <w:rPr>
          <w:rStyle w:val="FootnoteReference"/>
          <w:rFonts w:ascii="Arial" w:hAnsi="Arial" w:cs="Arial"/>
        </w:rPr>
        <w:footnoteRef/>
      </w:r>
      <w:r w:rsidRPr="001869F6">
        <w:rPr>
          <w:rFonts w:ascii="Arial" w:hAnsi="Arial" w:cs="Arial"/>
        </w:rPr>
        <w:t xml:space="preserve"> Does not exceed fifty thousand rand in value (whichever is the greater); [Section 1 (a) amended by Ord. 6 of 1963 and substituted by Act 15 of 1982]</w:t>
      </w:r>
      <w:r w:rsidR="00731B46">
        <w:rPr>
          <w:rFonts w:ascii="Arial" w:hAnsi="Arial" w:cs="Arial"/>
        </w:rPr>
        <w:t>.</w:t>
      </w:r>
    </w:p>
  </w:footnote>
  <w:footnote w:id="9">
    <w:p w14:paraId="042731B5" w14:textId="4696B12D" w:rsidR="00451585" w:rsidRPr="00731B46" w:rsidRDefault="00451585" w:rsidP="00731B46">
      <w:pPr>
        <w:pStyle w:val="FootnoteText"/>
        <w:jc w:val="both"/>
        <w:rPr>
          <w:rFonts w:ascii="Arial" w:hAnsi="Arial" w:cs="Arial"/>
          <w:lang w:val="af-ZA"/>
        </w:rPr>
      </w:pPr>
      <w:r w:rsidRPr="00731B46">
        <w:rPr>
          <w:rStyle w:val="FootnoteReference"/>
          <w:rFonts w:ascii="Arial" w:hAnsi="Arial" w:cs="Arial"/>
        </w:rPr>
        <w:footnoteRef/>
      </w:r>
      <w:r w:rsidRPr="00731B46">
        <w:rPr>
          <w:rFonts w:ascii="Arial" w:hAnsi="Arial" w:cs="Arial"/>
        </w:rPr>
        <w:t xml:space="preserve"> </w:t>
      </w:r>
      <w:r w:rsidRPr="00731B46">
        <w:rPr>
          <w:rFonts w:ascii="Arial" w:hAnsi="Arial" w:cs="Arial"/>
          <w:i/>
        </w:rPr>
        <w:t>The Law and Practice of Administration of Estates</w:t>
      </w:r>
      <w:r w:rsidRPr="00731B46">
        <w:rPr>
          <w:rFonts w:ascii="Arial" w:hAnsi="Arial" w:cs="Arial"/>
        </w:rPr>
        <w:t xml:space="preserve"> by D </w:t>
      </w:r>
      <w:proofErr w:type="spellStart"/>
      <w:r w:rsidRPr="00731B46">
        <w:rPr>
          <w:rFonts w:ascii="Arial" w:hAnsi="Arial" w:cs="Arial"/>
        </w:rPr>
        <w:t>Meyerowitz</w:t>
      </w:r>
      <w:proofErr w:type="spellEnd"/>
      <w:r w:rsidRPr="00731B46">
        <w:rPr>
          <w:rFonts w:ascii="Arial" w:hAnsi="Arial" w:cs="Arial"/>
        </w:rPr>
        <w:t xml:space="preserve"> at page 273</w:t>
      </w:r>
      <w:r w:rsidR="00731B46">
        <w:rPr>
          <w:rFonts w:ascii="Arial" w:hAnsi="Arial" w:cs="Arial"/>
        </w:rPr>
        <w:t>.</w:t>
      </w:r>
    </w:p>
  </w:footnote>
  <w:footnote w:id="10">
    <w:p w14:paraId="419FE6D6" w14:textId="43198F2E" w:rsidR="005202A2" w:rsidRPr="00731B46" w:rsidRDefault="005202A2" w:rsidP="00731B46">
      <w:pPr>
        <w:pStyle w:val="FootnoteText"/>
        <w:jc w:val="both"/>
        <w:rPr>
          <w:rFonts w:ascii="Arial" w:hAnsi="Arial" w:cs="Arial"/>
          <w:lang w:val="af-ZA"/>
        </w:rPr>
      </w:pPr>
      <w:r w:rsidRPr="00731B46">
        <w:rPr>
          <w:rStyle w:val="FootnoteReference"/>
          <w:rFonts w:ascii="Arial" w:hAnsi="Arial" w:cs="Arial"/>
        </w:rPr>
        <w:footnoteRef/>
      </w:r>
      <w:r w:rsidRPr="00731B46">
        <w:rPr>
          <w:rFonts w:ascii="Arial" w:hAnsi="Arial" w:cs="Arial"/>
        </w:rPr>
        <w:t xml:space="preserve"> </w:t>
      </w:r>
      <w:proofErr w:type="gramStart"/>
      <w:r w:rsidRPr="00731B46">
        <w:rPr>
          <w:rFonts w:ascii="Arial" w:hAnsi="Arial" w:cs="Arial"/>
        </w:rPr>
        <w:t>1959 (3) SA 295 (A) at 302</w:t>
      </w:r>
      <w:r w:rsidR="00731B46">
        <w:rPr>
          <w:rFonts w:ascii="Arial" w:hAnsi="Arial" w:cs="Arial"/>
        </w:rPr>
        <w:t>.</w:t>
      </w:r>
      <w:proofErr w:type="gramEnd"/>
    </w:p>
  </w:footnote>
  <w:footnote w:id="11">
    <w:p w14:paraId="2E6766B3" w14:textId="1F5162EF" w:rsidR="005202A2" w:rsidRPr="00731B46" w:rsidRDefault="005202A2" w:rsidP="00731B46">
      <w:pPr>
        <w:pStyle w:val="FootnoteText"/>
        <w:tabs>
          <w:tab w:val="left" w:pos="855"/>
        </w:tabs>
        <w:jc w:val="both"/>
        <w:rPr>
          <w:rFonts w:ascii="Arial" w:hAnsi="Arial" w:cs="Arial"/>
          <w:lang w:val="af-ZA"/>
        </w:rPr>
      </w:pPr>
      <w:r w:rsidRPr="00731B46">
        <w:rPr>
          <w:rStyle w:val="FootnoteReference"/>
          <w:rFonts w:ascii="Arial" w:hAnsi="Arial" w:cs="Arial"/>
        </w:rPr>
        <w:footnoteRef/>
      </w:r>
      <w:r w:rsidRPr="00731B46">
        <w:rPr>
          <w:rFonts w:ascii="Arial" w:hAnsi="Arial" w:cs="Arial"/>
          <w:lang w:val="af-ZA"/>
        </w:rPr>
        <w:t xml:space="preserve"> </w:t>
      </w:r>
      <w:r w:rsidRPr="00731B46">
        <w:rPr>
          <w:rFonts w:ascii="Arial" w:hAnsi="Arial" w:cs="Arial"/>
          <w:lang w:val="af-ZA"/>
        </w:rPr>
        <w:t xml:space="preserve">Section 26(1) </w:t>
      </w:r>
      <w:r w:rsidRPr="00731B46">
        <w:rPr>
          <w:rFonts w:ascii="Arial" w:hAnsi="Arial" w:cs="Arial"/>
          <w:i/>
          <w:lang w:val="af-ZA"/>
        </w:rPr>
        <w:t>Administration of Estates Act</w:t>
      </w:r>
      <w:r w:rsidRPr="00731B46">
        <w:rPr>
          <w:rFonts w:ascii="Arial" w:hAnsi="Arial" w:cs="Arial"/>
          <w:lang w:val="af-ZA"/>
        </w:rPr>
        <w:t xml:space="preserve"> 66 of 1965 as amended</w:t>
      </w:r>
      <w:r w:rsidR="001869F6" w:rsidRPr="00731B46">
        <w:rPr>
          <w:rFonts w:ascii="Arial" w:hAnsi="Arial" w:cs="Arial"/>
          <w:lang w:val="af-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226003"/>
      <w:docPartObj>
        <w:docPartGallery w:val="Page Numbers (Top of Page)"/>
        <w:docPartUnique/>
      </w:docPartObj>
    </w:sdtPr>
    <w:sdtEndPr>
      <w:rPr>
        <w:noProof/>
      </w:rPr>
    </w:sdtEndPr>
    <w:sdtContent>
      <w:p w14:paraId="2636D91E" w14:textId="77777777" w:rsidR="005202A2" w:rsidRDefault="005202A2">
        <w:pPr>
          <w:pStyle w:val="Header"/>
          <w:jc w:val="right"/>
        </w:pPr>
        <w:r>
          <w:fldChar w:fldCharType="begin"/>
        </w:r>
        <w:r>
          <w:instrText xml:space="preserve"> PAGE   \* MERGEFORMAT </w:instrText>
        </w:r>
        <w:r>
          <w:fldChar w:fldCharType="separate"/>
        </w:r>
        <w:r w:rsidR="00731B46">
          <w:rPr>
            <w:noProof/>
          </w:rPr>
          <w:t>2</w:t>
        </w:r>
        <w:r>
          <w:rPr>
            <w:noProof/>
          </w:rPr>
          <w:fldChar w:fldCharType="end"/>
        </w:r>
      </w:p>
    </w:sdtContent>
  </w:sdt>
  <w:p w14:paraId="2134275F" w14:textId="77777777" w:rsidR="005202A2" w:rsidRDefault="00520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DE9"/>
    <w:multiLevelType w:val="hybridMultilevel"/>
    <w:tmpl w:val="A64636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E721B3"/>
    <w:multiLevelType w:val="hybridMultilevel"/>
    <w:tmpl w:val="8028F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1D288C"/>
    <w:multiLevelType w:val="hybridMultilevel"/>
    <w:tmpl w:val="5D7CE626"/>
    <w:lvl w:ilvl="0" w:tplc="13FAA8E6">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A"/>
    <w:rsid w:val="00015355"/>
    <w:rsid w:val="00023A07"/>
    <w:rsid w:val="00035CAB"/>
    <w:rsid w:val="00036B64"/>
    <w:rsid w:val="00065384"/>
    <w:rsid w:val="000D2978"/>
    <w:rsid w:val="000D7781"/>
    <w:rsid w:val="000E673C"/>
    <w:rsid w:val="000F1C80"/>
    <w:rsid w:val="000F2E93"/>
    <w:rsid w:val="00124C02"/>
    <w:rsid w:val="00132AF8"/>
    <w:rsid w:val="00164512"/>
    <w:rsid w:val="00166D01"/>
    <w:rsid w:val="001849FD"/>
    <w:rsid w:val="001869F6"/>
    <w:rsid w:val="001A2832"/>
    <w:rsid w:val="001A42E0"/>
    <w:rsid w:val="001B0D09"/>
    <w:rsid w:val="00213E1D"/>
    <w:rsid w:val="0022258A"/>
    <w:rsid w:val="00242A10"/>
    <w:rsid w:val="00244E08"/>
    <w:rsid w:val="00246D2B"/>
    <w:rsid w:val="00247F66"/>
    <w:rsid w:val="0027058F"/>
    <w:rsid w:val="002748C2"/>
    <w:rsid w:val="002D27A6"/>
    <w:rsid w:val="002D6166"/>
    <w:rsid w:val="002E4C82"/>
    <w:rsid w:val="00313B8E"/>
    <w:rsid w:val="00324F64"/>
    <w:rsid w:val="00331F29"/>
    <w:rsid w:val="0038123E"/>
    <w:rsid w:val="003B1A09"/>
    <w:rsid w:val="00404E50"/>
    <w:rsid w:val="00451585"/>
    <w:rsid w:val="0045429D"/>
    <w:rsid w:val="00470FAB"/>
    <w:rsid w:val="00473E94"/>
    <w:rsid w:val="004F332A"/>
    <w:rsid w:val="005202A2"/>
    <w:rsid w:val="00536A71"/>
    <w:rsid w:val="0054370C"/>
    <w:rsid w:val="00590DF6"/>
    <w:rsid w:val="00591E9E"/>
    <w:rsid w:val="005E460B"/>
    <w:rsid w:val="00602E31"/>
    <w:rsid w:val="00645961"/>
    <w:rsid w:val="006471B7"/>
    <w:rsid w:val="00683704"/>
    <w:rsid w:val="00694C8E"/>
    <w:rsid w:val="006B4F87"/>
    <w:rsid w:val="006C370C"/>
    <w:rsid w:val="006E5F3A"/>
    <w:rsid w:val="006F7BBC"/>
    <w:rsid w:val="00702830"/>
    <w:rsid w:val="00724737"/>
    <w:rsid w:val="00731B46"/>
    <w:rsid w:val="00751675"/>
    <w:rsid w:val="00752305"/>
    <w:rsid w:val="00766B75"/>
    <w:rsid w:val="007754D9"/>
    <w:rsid w:val="00787F12"/>
    <w:rsid w:val="007D6584"/>
    <w:rsid w:val="007E01D2"/>
    <w:rsid w:val="00804E19"/>
    <w:rsid w:val="00807A6C"/>
    <w:rsid w:val="00821D66"/>
    <w:rsid w:val="00833CE5"/>
    <w:rsid w:val="008430FB"/>
    <w:rsid w:val="008642D9"/>
    <w:rsid w:val="00881E15"/>
    <w:rsid w:val="008864DC"/>
    <w:rsid w:val="008B5939"/>
    <w:rsid w:val="008D34E3"/>
    <w:rsid w:val="00947121"/>
    <w:rsid w:val="0096569B"/>
    <w:rsid w:val="009C0B37"/>
    <w:rsid w:val="00A1071A"/>
    <w:rsid w:val="00A41220"/>
    <w:rsid w:val="00A63FC6"/>
    <w:rsid w:val="00A77775"/>
    <w:rsid w:val="00A911C8"/>
    <w:rsid w:val="00AB7340"/>
    <w:rsid w:val="00AF36A6"/>
    <w:rsid w:val="00B27813"/>
    <w:rsid w:val="00B91C7D"/>
    <w:rsid w:val="00BB0F22"/>
    <w:rsid w:val="00BB2BF1"/>
    <w:rsid w:val="00BC0167"/>
    <w:rsid w:val="00BC254D"/>
    <w:rsid w:val="00C972F5"/>
    <w:rsid w:val="00CB3988"/>
    <w:rsid w:val="00CB6CEE"/>
    <w:rsid w:val="00CF55A2"/>
    <w:rsid w:val="00D04C6C"/>
    <w:rsid w:val="00D20B1B"/>
    <w:rsid w:val="00D35090"/>
    <w:rsid w:val="00D41091"/>
    <w:rsid w:val="00D5020E"/>
    <w:rsid w:val="00D9339F"/>
    <w:rsid w:val="00DA7DD8"/>
    <w:rsid w:val="00DB63E0"/>
    <w:rsid w:val="00DC3881"/>
    <w:rsid w:val="00DD2642"/>
    <w:rsid w:val="00DD2711"/>
    <w:rsid w:val="00E073B7"/>
    <w:rsid w:val="00E30983"/>
    <w:rsid w:val="00E319EB"/>
    <w:rsid w:val="00E5001B"/>
    <w:rsid w:val="00E643A2"/>
    <w:rsid w:val="00E66D81"/>
    <w:rsid w:val="00E706D9"/>
    <w:rsid w:val="00E72574"/>
    <w:rsid w:val="00E813E1"/>
    <w:rsid w:val="00E861BC"/>
    <w:rsid w:val="00EA3F8D"/>
    <w:rsid w:val="00EB3D4E"/>
    <w:rsid w:val="00EC219E"/>
    <w:rsid w:val="00ED618F"/>
    <w:rsid w:val="00F105C2"/>
    <w:rsid w:val="00F80075"/>
    <w:rsid w:val="00FA34AB"/>
    <w:rsid w:val="00FC5D50"/>
    <w:rsid w:val="00FE16C8"/>
    <w:rsid w:val="00FE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071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1071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A1071A"/>
    <w:rPr>
      <w:vertAlign w:val="superscript"/>
    </w:rPr>
  </w:style>
  <w:style w:type="paragraph" w:customStyle="1" w:styleId="western">
    <w:name w:val="western"/>
    <w:basedOn w:val="Normal"/>
    <w:rsid w:val="00A107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071A"/>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1071A"/>
    <w:rPr>
      <w:rFonts w:ascii="Times New Roman" w:eastAsia="Times New Roman" w:hAnsi="Times New Roman" w:cs="Times New Roman"/>
      <w:sz w:val="24"/>
      <w:szCs w:val="24"/>
      <w:lang w:val="en-GB"/>
    </w:rPr>
  </w:style>
  <w:style w:type="paragraph" w:styleId="NoSpacing">
    <w:name w:val="No Spacing"/>
    <w:uiPriority w:val="1"/>
    <w:qFormat/>
    <w:rsid w:val="00A1071A"/>
    <w:pPr>
      <w:spacing w:after="0" w:line="240" w:lineRule="auto"/>
    </w:pPr>
    <w:rPr>
      <w:lang w:val="en-ZA"/>
    </w:rPr>
  </w:style>
  <w:style w:type="paragraph" w:styleId="BalloonText">
    <w:name w:val="Balloon Text"/>
    <w:basedOn w:val="Normal"/>
    <w:link w:val="BalloonTextChar"/>
    <w:uiPriority w:val="99"/>
    <w:semiHidden/>
    <w:unhideWhenUsed/>
    <w:rsid w:val="0064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B7"/>
    <w:rPr>
      <w:rFonts w:ascii="Segoe UI" w:hAnsi="Segoe UI" w:cs="Segoe UI"/>
      <w:sz w:val="18"/>
      <w:szCs w:val="18"/>
    </w:rPr>
  </w:style>
  <w:style w:type="character" w:styleId="Emphasis">
    <w:name w:val="Emphasis"/>
    <w:basedOn w:val="DefaultParagraphFont"/>
    <w:uiPriority w:val="20"/>
    <w:qFormat/>
    <w:rsid w:val="00164512"/>
    <w:rPr>
      <w:i/>
      <w:iCs/>
    </w:rPr>
  </w:style>
  <w:style w:type="paragraph" w:styleId="ListParagraph">
    <w:name w:val="List Paragraph"/>
    <w:basedOn w:val="Normal"/>
    <w:uiPriority w:val="34"/>
    <w:qFormat/>
    <w:rsid w:val="00036B64"/>
    <w:pPr>
      <w:widowControl w:val="0"/>
      <w:autoSpaceDE w:val="0"/>
      <w:autoSpaceDN w:val="0"/>
      <w:adjustRightInd w:val="0"/>
      <w:spacing w:after="0" w:line="240" w:lineRule="auto"/>
      <w:ind w:left="720"/>
      <w:contextualSpacing/>
    </w:pPr>
    <w:rPr>
      <w:rFonts w:ascii="Trebuchet MS" w:eastAsia="Times New Roman" w:hAnsi="Trebuchet MS" w:cs="Times New Roman"/>
      <w:sz w:val="24"/>
      <w:szCs w:val="24"/>
    </w:rPr>
  </w:style>
  <w:style w:type="character" w:styleId="CommentReference">
    <w:name w:val="annotation reference"/>
    <w:basedOn w:val="DefaultParagraphFont"/>
    <w:uiPriority w:val="99"/>
    <w:semiHidden/>
    <w:unhideWhenUsed/>
    <w:rsid w:val="005202A2"/>
    <w:rPr>
      <w:sz w:val="16"/>
      <w:szCs w:val="16"/>
    </w:rPr>
  </w:style>
  <w:style w:type="paragraph" w:styleId="CommentText">
    <w:name w:val="annotation text"/>
    <w:basedOn w:val="Normal"/>
    <w:link w:val="CommentTextChar"/>
    <w:uiPriority w:val="99"/>
    <w:semiHidden/>
    <w:unhideWhenUsed/>
    <w:rsid w:val="005202A2"/>
    <w:pPr>
      <w:spacing w:line="240" w:lineRule="auto"/>
    </w:pPr>
    <w:rPr>
      <w:sz w:val="20"/>
      <w:szCs w:val="20"/>
    </w:rPr>
  </w:style>
  <w:style w:type="character" w:customStyle="1" w:styleId="CommentTextChar">
    <w:name w:val="Comment Text Char"/>
    <w:basedOn w:val="DefaultParagraphFont"/>
    <w:link w:val="CommentText"/>
    <w:uiPriority w:val="99"/>
    <w:semiHidden/>
    <w:rsid w:val="005202A2"/>
    <w:rPr>
      <w:sz w:val="20"/>
      <w:szCs w:val="20"/>
    </w:rPr>
  </w:style>
  <w:style w:type="paragraph" w:styleId="CommentSubject">
    <w:name w:val="annotation subject"/>
    <w:basedOn w:val="CommentText"/>
    <w:next w:val="CommentText"/>
    <w:link w:val="CommentSubjectChar"/>
    <w:uiPriority w:val="99"/>
    <w:semiHidden/>
    <w:unhideWhenUsed/>
    <w:rsid w:val="005202A2"/>
    <w:rPr>
      <w:b/>
      <w:bCs/>
    </w:rPr>
  </w:style>
  <w:style w:type="character" w:customStyle="1" w:styleId="CommentSubjectChar">
    <w:name w:val="Comment Subject Char"/>
    <w:basedOn w:val="CommentTextChar"/>
    <w:link w:val="CommentSubject"/>
    <w:uiPriority w:val="99"/>
    <w:semiHidden/>
    <w:rsid w:val="005202A2"/>
    <w:rPr>
      <w:b/>
      <w:bCs/>
      <w:sz w:val="20"/>
      <w:szCs w:val="20"/>
    </w:rPr>
  </w:style>
  <w:style w:type="paragraph" w:styleId="Footer">
    <w:name w:val="footer"/>
    <w:basedOn w:val="Normal"/>
    <w:link w:val="FooterChar"/>
    <w:uiPriority w:val="99"/>
    <w:unhideWhenUsed/>
    <w:rsid w:val="00A6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071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1071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A1071A"/>
    <w:rPr>
      <w:vertAlign w:val="superscript"/>
    </w:rPr>
  </w:style>
  <w:style w:type="paragraph" w:customStyle="1" w:styleId="western">
    <w:name w:val="western"/>
    <w:basedOn w:val="Normal"/>
    <w:rsid w:val="00A107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1071A"/>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A1071A"/>
    <w:rPr>
      <w:rFonts w:ascii="Times New Roman" w:eastAsia="Times New Roman" w:hAnsi="Times New Roman" w:cs="Times New Roman"/>
      <w:sz w:val="24"/>
      <w:szCs w:val="24"/>
      <w:lang w:val="en-GB"/>
    </w:rPr>
  </w:style>
  <w:style w:type="paragraph" w:styleId="NoSpacing">
    <w:name w:val="No Spacing"/>
    <w:uiPriority w:val="1"/>
    <w:qFormat/>
    <w:rsid w:val="00A1071A"/>
    <w:pPr>
      <w:spacing w:after="0" w:line="240" w:lineRule="auto"/>
    </w:pPr>
    <w:rPr>
      <w:lang w:val="en-ZA"/>
    </w:rPr>
  </w:style>
  <w:style w:type="paragraph" w:styleId="BalloonText">
    <w:name w:val="Balloon Text"/>
    <w:basedOn w:val="Normal"/>
    <w:link w:val="BalloonTextChar"/>
    <w:uiPriority w:val="99"/>
    <w:semiHidden/>
    <w:unhideWhenUsed/>
    <w:rsid w:val="00647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B7"/>
    <w:rPr>
      <w:rFonts w:ascii="Segoe UI" w:hAnsi="Segoe UI" w:cs="Segoe UI"/>
      <w:sz w:val="18"/>
      <w:szCs w:val="18"/>
    </w:rPr>
  </w:style>
  <w:style w:type="character" w:styleId="Emphasis">
    <w:name w:val="Emphasis"/>
    <w:basedOn w:val="DefaultParagraphFont"/>
    <w:uiPriority w:val="20"/>
    <w:qFormat/>
    <w:rsid w:val="00164512"/>
    <w:rPr>
      <w:i/>
      <w:iCs/>
    </w:rPr>
  </w:style>
  <w:style w:type="paragraph" w:styleId="ListParagraph">
    <w:name w:val="List Paragraph"/>
    <w:basedOn w:val="Normal"/>
    <w:uiPriority w:val="34"/>
    <w:qFormat/>
    <w:rsid w:val="00036B64"/>
    <w:pPr>
      <w:widowControl w:val="0"/>
      <w:autoSpaceDE w:val="0"/>
      <w:autoSpaceDN w:val="0"/>
      <w:adjustRightInd w:val="0"/>
      <w:spacing w:after="0" w:line="240" w:lineRule="auto"/>
      <w:ind w:left="720"/>
      <w:contextualSpacing/>
    </w:pPr>
    <w:rPr>
      <w:rFonts w:ascii="Trebuchet MS" w:eastAsia="Times New Roman" w:hAnsi="Trebuchet MS" w:cs="Times New Roman"/>
      <w:sz w:val="24"/>
      <w:szCs w:val="24"/>
    </w:rPr>
  </w:style>
  <w:style w:type="character" w:styleId="CommentReference">
    <w:name w:val="annotation reference"/>
    <w:basedOn w:val="DefaultParagraphFont"/>
    <w:uiPriority w:val="99"/>
    <w:semiHidden/>
    <w:unhideWhenUsed/>
    <w:rsid w:val="005202A2"/>
    <w:rPr>
      <w:sz w:val="16"/>
      <w:szCs w:val="16"/>
    </w:rPr>
  </w:style>
  <w:style w:type="paragraph" w:styleId="CommentText">
    <w:name w:val="annotation text"/>
    <w:basedOn w:val="Normal"/>
    <w:link w:val="CommentTextChar"/>
    <w:uiPriority w:val="99"/>
    <w:semiHidden/>
    <w:unhideWhenUsed/>
    <w:rsid w:val="005202A2"/>
    <w:pPr>
      <w:spacing w:line="240" w:lineRule="auto"/>
    </w:pPr>
    <w:rPr>
      <w:sz w:val="20"/>
      <w:szCs w:val="20"/>
    </w:rPr>
  </w:style>
  <w:style w:type="character" w:customStyle="1" w:styleId="CommentTextChar">
    <w:name w:val="Comment Text Char"/>
    <w:basedOn w:val="DefaultParagraphFont"/>
    <w:link w:val="CommentText"/>
    <w:uiPriority w:val="99"/>
    <w:semiHidden/>
    <w:rsid w:val="005202A2"/>
    <w:rPr>
      <w:sz w:val="20"/>
      <w:szCs w:val="20"/>
    </w:rPr>
  </w:style>
  <w:style w:type="paragraph" w:styleId="CommentSubject">
    <w:name w:val="annotation subject"/>
    <w:basedOn w:val="CommentText"/>
    <w:next w:val="CommentText"/>
    <w:link w:val="CommentSubjectChar"/>
    <w:uiPriority w:val="99"/>
    <w:semiHidden/>
    <w:unhideWhenUsed/>
    <w:rsid w:val="005202A2"/>
    <w:rPr>
      <w:b/>
      <w:bCs/>
    </w:rPr>
  </w:style>
  <w:style w:type="character" w:customStyle="1" w:styleId="CommentSubjectChar">
    <w:name w:val="Comment Subject Char"/>
    <w:basedOn w:val="CommentTextChar"/>
    <w:link w:val="CommentSubject"/>
    <w:uiPriority w:val="99"/>
    <w:semiHidden/>
    <w:rsid w:val="005202A2"/>
    <w:rPr>
      <w:b/>
      <w:bCs/>
      <w:sz w:val="20"/>
      <w:szCs w:val="20"/>
    </w:rPr>
  </w:style>
  <w:style w:type="paragraph" w:styleId="Footer">
    <w:name w:val="footer"/>
    <w:basedOn w:val="Normal"/>
    <w:link w:val="FooterChar"/>
    <w:uiPriority w:val="99"/>
    <w:unhideWhenUsed/>
    <w:rsid w:val="00A6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2018-07-05T18:30:00+00:00</Judgment_x0020_Date>
    <Year xmlns="c1afb1bd-f2fb-40fd-9abb-aea55b4d7662">2018</Year>
  </documentManagement>
</p:properties>
</file>

<file path=customXml/itemProps1.xml><?xml version="1.0" encoding="utf-8"?>
<ds:datastoreItem xmlns:ds="http://schemas.openxmlformats.org/officeDocument/2006/customXml" ds:itemID="{BC6C1384-B0FD-4045-BD47-68D1568AAA6A}"/>
</file>

<file path=customXml/itemProps2.xml><?xml version="1.0" encoding="utf-8"?>
<ds:datastoreItem xmlns:ds="http://schemas.openxmlformats.org/officeDocument/2006/customXml" ds:itemID="{90227604-9520-4CE4-848A-E309EA0B3B12}"/>
</file>

<file path=customXml/itemProps3.xml><?xml version="1.0" encoding="utf-8"?>
<ds:datastoreItem xmlns:ds="http://schemas.openxmlformats.org/officeDocument/2006/customXml" ds:itemID="{C384B583-53FC-4323-87BE-D52F5F3DBEA9}"/>
</file>

<file path=customXml/itemProps4.xml><?xml version="1.0" encoding="utf-8"?>
<ds:datastoreItem xmlns:ds="http://schemas.openxmlformats.org/officeDocument/2006/customXml" ds:itemID="{C9F9EAAA-049A-48EF-B60F-1E1C36798C31}"/>
</file>

<file path=docProps/app.xml><?xml version="1.0" encoding="utf-8"?>
<Properties xmlns="http://schemas.openxmlformats.org/officeDocument/2006/extended-properties" xmlns:vt="http://schemas.openxmlformats.org/officeDocument/2006/docPropsVTypes">
  <Template>Normal</Template>
  <TotalTime>8</TotalTime>
  <Pages>16</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Kavezeri v Kavezeri </dc:title>
  <dc:creator>Priscilla  Nande</dc:creator>
  <cp:lastModifiedBy>Nicole Januarie</cp:lastModifiedBy>
  <cp:revision>4</cp:revision>
  <cp:lastPrinted>2018-07-06T13:28:00Z</cp:lastPrinted>
  <dcterms:created xsi:type="dcterms:W3CDTF">2018-07-09T07:20:00Z</dcterms:created>
  <dcterms:modified xsi:type="dcterms:W3CDTF">2018-07-09T12:37:00Z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