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426" w:rsidRPr="00730426" w:rsidRDefault="00730426" w:rsidP="00730426">
      <w:pPr>
        <w:spacing w:line="360" w:lineRule="auto"/>
        <w:jc w:val="center"/>
        <w:rPr>
          <w:rFonts w:ascii="Arial" w:hAnsi="Arial" w:cs="Arial"/>
          <w:b/>
          <w:sz w:val="24"/>
          <w:szCs w:val="24"/>
        </w:rPr>
      </w:pPr>
      <w:r w:rsidRPr="00730426">
        <w:rPr>
          <w:rFonts w:ascii="Arial" w:hAnsi="Arial" w:cs="Arial"/>
          <w:b/>
          <w:noProof/>
          <w:sz w:val="24"/>
          <w:szCs w:val="24"/>
          <w:lang w:val="en-ZA" w:eastAsia="en-ZA"/>
        </w:rPr>
        <mc:AlternateContent>
          <mc:Choice Requires="wps">
            <w:drawing>
              <wp:anchor distT="0" distB="0" distL="114300" distR="114300" simplePos="0" relativeHeight="251659776" behindDoc="0" locked="0" layoutInCell="1" allowOverlap="1">
                <wp:simplePos x="0" y="0"/>
                <wp:positionH relativeFrom="column">
                  <wp:posOffset>4378960</wp:posOffset>
                </wp:positionH>
                <wp:positionV relativeFrom="paragraph">
                  <wp:posOffset>219710</wp:posOffset>
                </wp:positionV>
                <wp:extent cx="1767840" cy="339090"/>
                <wp:effectExtent l="6985" t="10160" r="63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339090"/>
                        </a:xfrm>
                        <a:prstGeom prst="rect">
                          <a:avLst/>
                        </a:prstGeom>
                        <a:solidFill>
                          <a:srgbClr val="FFFFFF"/>
                        </a:solidFill>
                        <a:ln w="9525">
                          <a:solidFill>
                            <a:srgbClr val="FFFFFF"/>
                          </a:solidFill>
                          <a:miter lim="800000"/>
                          <a:headEnd/>
                          <a:tailEnd/>
                        </a:ln>
                      </wps:spPr>
                      <wps:txbx>
                        <w:txbxContent>
                          <w:p w:rsidR="00730426" w:rsidRPr="002C50D4" w:rsidRDefault="00730426" w:rsidP="00730426">
                            <w:pPr>
                              <w:jc w:val="center"/>
                              <w:rPr>
                                <w:rFonts w:ascii="Arial" w:hAnsi="Arial" w:cs="Arial"/>
                              </w:rPr>
                            </w:pPr>
                            <w:r w:rsidRPr="00730426">
                              <w:rPr>
                                <w:rFonts w:ascii="Arial" w:hAnsi="Arial" w:cs="Arial"/>
                                <w:sz w:val="24"/>
                                <w:szCs w:val="24"/>
                              </w:rPr>
                              <w:t>NOT</w:t>
                            </w:r>
                            <w:r>
                              <w:rPr>
                                <w:rFonts w:ascii="Arial" w:hAnsi="Arial" w:cs="Arial"/>
                              </w:rPr>
                              <w:t xml:space="preserve"> </w:t>
                            </w:r>
                            <w:r w:rsidRPr="00730426">
                              <w:rPr>
                                <w:rFonts w:ascii="Arial" w:hAnsi="Arial" w:cs="Arial"/>
                                <w:sz w:val="24"/>
                                <w:szCs w:val="24"/>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4.8pt;margin-top:17.3pt;width:139.2pt;height: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" strokecolor="white">
                <v:textbox>
                  <w:txbxContent>
                    <w:p w:rsidR="00730426" w:rsidRPr="002C50D4" w:rsidRDefault="00730426" w:rsidP="00730426">
                      <w:pPr>
                        <w:jc w:val="center"/>
                        <w:rPr>
                          <w:rFonts w:ascii="Arial" w:hAnsi="Arial" w:cs="Arial"/>
                        </w:rPr>
                      </w:pPr>
                      <w:r w:rsidRPr="00730426">
                        <w:rPr>
                          <w:rFonts w:ascii="Arial" w:hAnsi="Arial" w:cs="Arial"/>
                          <w:sz w:val="24"/>
                          <w:szCs w:val="24"/>
                        </w:rPr>
                        <w:t>NOT</w:t>
                      </w:r>
                      <w:r>
                        <w:rPr>
                          <w:rFonts w:ascii="Arial" w:hAnsi="Arial" w:cs="Arial"/>
                        </w:rPr>
                        <w:t xml:space="preserve"> </w:t>
                      </w:r>
                      <w:r w:rsidRPr="00730426">
                        <w:rPr>
                          <w:rFonts w:ascii="Arial" w:hAnsi="Arial" w:cs="Arial"/>
                          <w:sz w:val="24"/>
                          <w:szCs w:val="24"/>
                        </w:rPr>
                        <w:t>REPORTABLE</w:t>
                      </w:r>
                    </w:p>
                  </w:txbxContent>
                </v:textbox>
              </v:shape>
            </w:pict>
          </mc:Fallback>
        </mc:AlternateContent>
      </w:r>
      <w:r w:rsidRPr="00730426">
        <w:rPr>
          <w:rFonts w:ascii="Arial" w:hAnsi="Arial" w:cs="Arial"/>
          <w:b/>
          <w:sz w:val="24"/>
          <w:szCs w:val="24"/>
        </w:rPr>
        <w:t>REPUBLIC OF NAMIBIA</w:t>
      </w:r>
    </w:p>
    <w:p w:rsidR="00730426" w:rsidRPr="00730426" w:rsidRDefault="00730426" w:rsidP="00730426">
      <w:pPr>
        <w:spacing w:line="360" w:lineRule="auto"/>
        <w:jc w:val="center"/>
        <w:rPr>
          <w:rFonts w:ascii="Arial" w:hAnsi="Arial" w:cs="Arial"/>
          <w:b/>
          <w:sz w:val="24"/>
          <w:szCs w:val="24"/>
        </w:rPr>
      </w:pPr>
    </w:p>
    <w:p w:rsidR="00730426" w:rsidRPr="00730426" w:rsidRDefault="00730426" w:rsidP="00730426">
      <w:pPr>
        <w:spacing w:line="360" w:lineRule="auto"/>
        <w:jc w:val="center"/>
        <w:rPr>
          <w:b/>
          <w:sz w:val="24"/>
          <w:szCs w:val="24"/>
        </w:rPr>
      </w:pPr>
      <w:r w:rsidRPr="00730426">
        <w:rPr>
          <w:b/>
          <w:noProof/>
          <w:sz w:val="24"/>
          <w:szCs w:val="24"/>
          <w:lang w:val="en-ZA" w:eastAsia="en-ZA"/>
        </w:rPr>
        <w:drawing>
          <wp:inline distT="0" distB="0" distL="0" distR="0">
            <wp:extent cx="1272540" cy="1325880"/>
            <wp:effectExtent l="0" t="0" r="3810" b="7620"/>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p w:rsidR="001B7E1F" w:rsidRPr="00144A19" w:rsidRDefault="00144A19" w:rsidP="009222F4">
      <w:pPr>
        <w:spacing w:after="0" w:line="360" w:lineRule="auto"/>
        <w:jc w:val="center"/>
        <w:rPr>
          <w:rFonts w:ascii="Arial" w:hAnsi="Arial" w:cs="Arial"/>
          <w:b/>
          <w:sz w:val="24"/>
          <w:szCs w:val="24"/>
        </w:rPr>
      </w:pPr>
      <w:r w:rsidRPr="00730426">
        <w:rPr>
          <w:rFonts w:ascii="Arial" w:hAnsi="Arial" w:cs="Arial"/>
          <w:b/>
          <w:sz w:val="24"/>
          <w:szCs w:val="24"/>
        </w:rPr>
        <w:t>IN THE HIGH COURT OF NAMIB</w:t>
      </w:r>
      <w:r w:rsidRPr="00144A19">
        <w:rPr>
          <w:rFonts w:ascii="Arial" w:hAnsi="Arial" w:cs="Arial"/>
          <w:b/>
          <w:sz w:val="24"/>
          <w:szCs w:val="24"/>
        </w:rPr>
        <w:t>IA MAIN DIVISION, WINDHOEK</w:t>
      </w:r>
    </w:p>
    <w:p w:rsidR="00520E04" w:rsidRPr="000104E2" w:rsidRDefault="00520E04" w:rsidP="009222F4">
      <w:pPr>
        <w:spacing w:after="0" w:line="360" w:lineRule="auto"/>
        <w:jc w:val="center"/>
        <w:rPr>
          <w:rFonts w:ascii="Arial" w:hAnsi="Arial" w:cs="Arial"/>
          <w:b/>
          <w:sz w:val="14"/>
          <w:szCs w:val="14"/>
        </w:rPr>
      </w:pPr>
    </w:p>
    <w:p w:rsidR="001B7E1F" w:rsidRPr="009222F4" w:rsidRDefault="00925565" w:rsidP="009222F4">
      <w:pPr>
        <w:spacing w:after="0" w:line="360" w:lineRule="auto"/>
        <w:jc w:val="center"/>
        <w:rPr>
          <w:rFonts w:ascii="Arial" w:hAnsi="Arial" w:cs="Arial"/>
          <w:b/>
          <w:sz w:val="24"/>
          <w:szCs w:val="24"/>
        </w:rPr>
      </w:pPr>
      <w:r>
        <w:rPr>
          <w:rFonts w:ascii="Arial" w:hAnsi="Arial" w:cs="Arial"/>
          <w:b/>
          <w:sz w:val="24"/>
          <w:szCs w:val="24"/>
        </w:rPr>
        <w:t>JUDGMENT</w:t>
      </w:r>
    </w:p>
    <w:p w:rsidR="002D5C30" w:rsidRPr="009222F4" w:rsidRDefault="002D5C30" w:rsidP="009222F4">
      <w:pPr>
        <w:spacing w:after="0" w:line="360" w:lineRule="auto"/>
        <w:jc w:val="both"/>
        <w:rPr>
          <w:rFonts w:ascii="Arial" w:hAnsi="Arial" w:cs="Arial"/>
          <w:sz w:val="24"/>
          <w:szCs w:val="24"/>
        </w:rPr>
      </w:pPr>
    </w:p>
    <w:p w:rsidR="001B7E1F" w:rsidRPr="00144A19" w:rsidRDefault="001B7E1F" w:rsidP="006C2EA8">
      <w:pPr>
        <w:tabs>
          <w:tab w:val="right" w:pos="9000"/>
        </w:tabs>
        <w:spacing w:after="0" w:line="360" w:lineRule="auto"/>
        <w:jc w:val="right"/>
        <w:rPr>
          <w:rFonts w:ascii="Arial" w:hAnsi="Arial" w:cs="Arial"/>
          <w:sz w:val="24"/>
          <w:szCs w:val="24"/>
        </w:rPr>
      </w:pPr>
      <w:r w:rsidRPr="00144A19">
        <w:rPr>
          <w:rFonts w:ascii="Arial" w:hAnsi="Arial" w:cs="Arial"/>
          <w:sz w:val="24"/>
          <w:szCs w:val="24"/>
        </w:rPr>
        <w:t xml:space="preserve">Case no: </w:t>
      </w:r>
      <w:r w:rsidR="00144A19" w:rsidRPr="00144A19">
        <w:rPr>
          <w:rFonts w:ascii="Arial" w:hAnsi="Arial" w:cs="Arial"/>
          <w:sz w:val="24"/>
          <w:szCs w:val="24"/>
          <w:lang w:val="en-ZA"/>
        </w:rPr>
        <w:t>CC 10/2021</w:t>
      </w:r>
    </w:p>
    <w:p w:rsidR="001B7E1F" w:rsidRPr="003530FC" w:rsidRDefault="001B7E1F" w:rsidP="009222F4">
      <w:pPr>
        <w:spacing w:after="0" w:line="360" w:lineRule="auto"/>
        <w:rPr>
          <w:rFonts w:ascii="Arial" w:hAnsi="Arial" w:cs="Arial"/>
          <w:sz w:val="24"/>
          <w:szCs w:val="24"/>
        </w:rPr>
      </w:pPr>
    </w:p>
    <w:p w:rsidR="001B7E1F" w:rsidRPr="003530FC" w:rsidRDefault="001B7E1F" w:rsidP="009222F4">
      <w:pPr>
        <w:spacing w:after="0" w:line="360" w:lineRule="auto"/>
        <w:jc w:val="both"/>
        <w:rPr>
          <w:rFonts w:ascii="Arial" w:hAnsi="Arial" w:cs="Arial"/>
          <w:sz w:val="24"/>
          <w:szCs w:val="24"/>
        </w:rPr>
      </w:pPr>
      <w:r w:rsidRPr="003530FC">
        <w:rPr>
          <w:rFonts w:ascii="Arial" w:hAnsi="Arial" w:cs="Arial"/>
          <w:sz w:val="24"/>
          <w:szCs w:val="24"/>
        </w:rPr>
        <w:t>In the matter between:</w:t>
      </w:r>
    </w:p>
    <w:p w:rsidR="00F35AD4" w:rsidRPr="003530FC" w:rsidRDefault="00F35AD4" w:rsidP="009222F4">
      <w:pPr>
        <w:spacing w:after="0" w:line="360" w:lineRule="auto"/>
        <w:jc w:val="both"/>
        <w:rPr>
          <w:rFonts w:ascii="Arial" w:hAnsi="Arial" w:cs="Arial"/>
          <w:sz w:val="24"/>
          <w:szCs w:val="24"/>
        </w:rPr>
      </w:pPr>
    </w:p>
    <w:p w:rsidR="00F926EB" w:rsidRPr="00144A19" w:rsidRDefault="00144A19" w:rsidP="00F926EB">
      <w:pPr>
        <w:tabs>
          <w:tab w:val="right" w:pos="9000"/>
        </w:tabs>
        <w:spacing w:after="0" w:line="360" w:lineRule="auto"/>
        <w:jc w:val="both"/>
        <w:rPr>
          <w:rFonts w:ascii="Arial" w:hAnsi="Arial" w:cs="Arial"/>
          <w:b/>
          <w:sz w:val="24"/>
          <w:szCs w:val="24"/>
          <w:lang w:val="en-GB"/>
        </w:rPr>
      </w:pPr>
      <w:r w:rsidRPr="00144A19">
        <w:rPr>
          <w:rFonts w:ascii="Arial" w:hAnsi="Arial" w:cs="Arial"/>
          <w:b/>
          <w:sz w:val="24"/>
          <w:szCs w:val="24"/>
          <w:lang w:val="en-ZA"/>
        </w:rPr>
        <w:t>THE STATE</w:t>
      </w:r>
    </w:p>
    <w:p w:rsidR="00A66D0D" w:rsidRPr="003530FC" w:rsidRDefault="00A66D0D" w:rsidP="009222F4">
      <w:pPr>
        <w:spacing w:after="0" w:line="360" w:lineRule="auto"/>
        <w:jc w:val="both"/>
        <w:rPr>
          <w:rFonts w:ascii="Arial" w:hAnsi="Arial" w:cs="Arial"/>
          <w:sz w:val="24"/>
          <w:szCs w:val="24"/>
        </w:rPr>
      </w:pPr>
    </w:p>
    <w:p w:rsidR="001B7E1F" w:rsidRPr="003530FC" w:rsidRDefault="00152F33" w:rsidP="009222F4">
      <w:pPr>
        <w:spacing w:after="0" w:line="360" w:lineRule="auto"/>
        <w:jc w:val="both"/>
        <w:rPr>
          <w:rFonts w:ascii="Arial" w:hAnsi="Arial" w:cs="Arial"/>
          <w:sz w:val="24"/>
          <w:szCs w:val="24"/>
        </w:rPr>
      </w:pPr>
      <w:proofErr w:type="gramStart"/>
      <w:r w:rsidRPr="003530FC">
        <w:rPr>
          <w:rFonts w:ascii="Arial" w:hAnsi="Arial" w:cs="Arial"/>
          <w:sz w:val="24"/>
          <w:szCs w:val="24"/>
        </w:rPr>
        <w:t>a</w:t>
      </w:r>
      <w:r w:rsidR="001B7E1F" w:rsidRPr="003530FC">
        <w:rPr>
          <w:rFonts w:ascii="Arial" w:hAnsi="Arial" w:cs="Arial"/>
          <w:sz w:val="24"/>
          <w:szCs w:val="24"/>
        </w:rPr>
        <w:t>nd</w:t>
      </w:r>
      <w:proofErr w:type="gramEnd"/>
    </w:p>
    <w:p w:rsidR="00152F33" w:rsidRPr="003530FC" w:rsidRDefault="00152F33" w:rsidP="009222F4">
      <w:pPr>
        <w:spacing w:after="0" w:line="360" w:lineRule="auto"/>
        <w:jc w:val="both"/>
        <w:rPr>
          <w:rFonts w:ascii="Arial" w:hAnsi="Arial" w:cs="Arial"/>
          <w:sz w:val="24"/>
          <w:szCs w:val="24"/>
        </w:rPr>
      </w:pPr>
    </w:p>
    <w:p w:rsidR="00A9355F" w:rsidRPr="00144A19" w:rsidRDefault="00144A19" w:rsidP="00F81852">
      <w:pPr>
        <w:tabs>
          <w:tab w:val="right" w:pos="9000"/>
        </w:tabs>
        <w:spacing w:after="0" w:line="360" w:lineRule="auto"/>
        <w:jc w:val="both"/>
        <w:rPr>
          <w:rFonts w:ascii="Arial" w:hAnsi="Arial" w:cs="Arial"/>
          <w:b/>
          <w:sz w:val="24"/>
          <w:szCs w:val="24"/>
        </w:rPr>
      </w:pPr>
      <w:r w:rsidRPr="00144A19">
        <w:rPr>
          <w:rFonts w:ascii="Arial" w:hAnsi="Arial" w:cs="Arial"/>
          <w:b/>
          <w:sz w:val="24"/>
          <w:szCs w:val="24"/>
          <w:lang w:val="en-ZA"/>
        </w:rPr>
        <w:t>INOCK MAZALA NALISA</w:t>
      </w:r>
      <w:r w:rsidR="00A9355F" w:rsidRPr="00144A19">
        <w:rPr>
          <w:rFonts w:ascii="Arial" w:hAnsi="Arial" w:cs="Arial"/>
          <w:b/>
          <w:sz w:val="24"/>
          <w:szCs w:val="24"/>
        </w:rPr>
        <w:tab/>
      </w:r>
      <w:r>
        <w:rPr>
          <w:rFonts w:ascii="Arial" w:hAnsi="Arial" w:cs="Arial"/>
          <w:b/>
          <w:sz w:val="24"/>
          <w:szCs w:val="24"/>
        </w:rPr>
        <w:t>ACCUSED</w:t>
      </w:r>
    </w:p>
    <w:p w:rsidR="009222F4" w:rsidRPr="00E95A88" w:rsidRDefault="009222F4" w:rsidP="009222F4">
      <w:pPr>
        <w:spacing w:after="0" w:line="360" w:lineRule="auto"/>
        <w:ind w:left="2250" w:hanging="2250"/>
        <w:jc w:val="both"/>
        <w:rPr>
          <w:rFonts w:ascii="Arial" w:hAnsi="Arial" w:cs="Arial"/>
          <w:sz w:val="24"/>
          <w:szCs w:val="24"/>
        </w:rPr>
      </w:pPr>
    </w:p>
    <w:p w:rsidR="004761AC" w:rsidRPr="00144A19" w:rsidRDefault="004761AC" w:rsidP="003530FC">
      <w:pPr>
        <w:spacing w:after="0" w:line="360" w:lineRule="auto"/>
        <w:ind w:left="2268" w:hanging="2268"/>
        <w:jc w:val="both"/>
        <w:rPr>
          <w:rFonts w:ascii="Arial" w:hAnsi="Arial" w:cs="Arial"/>
          <w:sz w:val="24"/>
          <w:szCs w:val="24"/>
        </w:rPr>
      </w:pPr>
      <w:r w:rsidRPr="00144A19">
        <w:rPr>
          <w:rFonts w:ascii="Arial" w:hAnsi="Arial" w:cs="Arial"/>
          <w:b/>
          <w:sz w:val="24"/>
          <w:szCs w:val="24"/>
        </w:rPr>
        <w:t>Neutral citation:</w:t>
      </w:r>
      <w:r w:rsidRPr="00144A19">
        <w:rPr>
          <w:rFonts w:ascii="Arial" w:hAnsi="Arial" w:cs="Arial"/>
          <w:b/>
          <w:sz w:val="24"/>
          <w:szCs w:val="24"/>
        </w:rPr>
        <w:tab/>
      </w:r>
      <w:bookmarkStart w:id="0" w:name="_GoBack"/>
      <w:r w:rsidR="00144A19" w:rsidRPr="00144A19">
        <w:rPr>
          <w:rFonts w:ascii="Arial" w:hAnsi="Arial" w:cs="Arial"/>
          <w:i/>
          <w:sz w:val="24"/>
          <w:szCs w:val="24"/>
          <w:lang w:val="en-ZA"/>
        </w:rPr>
        <w:t xml:space="preserve">S v </w:t>
      </w:r>
      <w:proofErr w:type="spellStart"/>
      <w:r w:rsidR="00144A19" w:rsidRPr="00144A19">
        <w:rPr>
          <w:rFonts w:ascii="Arial" w:hAnsi="Arial" w:cs="Arial"/>
          <w:i/>
          <w:sz w:val="24"/>
          <w:szCs w:val="24"/>
          <w:lang w:val="en-ZA"/>
        </w:rPr>
        <w:t>Nalisa</w:t>
      </w:r>
      <w:proofErr w:type="spellEnd"/>
      <w:r w:rsidR="005D3228">
        <w:rPr>
          <w:rFonts w:ascii="Arial" w:hAnsi="Arial" w:cs="Arial"/>
          <w:sz w:val="24"/>
          <w:szCs w:val="24"/>
          <w:lang w:val="en-ZA"/>
        </w:rPr>
        <w:t xml:space="preserve"> (</w:t>
      </w:r>
      <w:r w:rsidR="00A30CDC">
        <w:rPr>
          <w:rFonts w:ascii="Arial" w:hAnsi="Arial" w:cs="Arial"/>
          <w:sz w:val="24"/>
          <w:szCs w:val="24"/>
          <w:lang w:val="en-ZA"/>
        </w:rPr>
        <w:t>CC 10/2021) [2023] NAHCMD 137</w:t>
      </w:r>
      <w:r w:rsidR="006A69C4">
        <w:rPr>
          <w:rFonts w:ascii="Arial" w:hAnsi="Arial" w:cs="Arial"/>
          <w:sz w:val="24"/>
          <w:szCs w:val="24"/>
          <w:lang w:val="en-ZA"/>
        </w:rPr>
        <w:t xml:space="preserve"> (23</w:t>
      </w:r>
      <w:r w:rsidR="005D3228">
        <w:rPr>
          <w:rFonts w:ascii="Arial" w:hAnsi="Arial" w:cs="Arial"/>
          <w:sz w:val="24"/>
          <w:szCs w:val="24"/>
          <w:lang w:val="en-ZA"/>
        </w:rPr>
        <w:t xml:space="preserve"> March</w:t>
      </w:r>
      <w:r w:rsidR="00144A19" w:rsidRPr="00144A19">
        <w:rPr>
          <w:rFonts w:ascii="Arial" w:hAnsi="Arial" w:cs="Arial"/>
          <w:sz w:val="24"/>
          <w:szCs w:val="24"/>
          <w:lang w:val="en-ZA"/>
        </w:rPr>
        <w:t xml:space="preserve"> 2023)</w:t>
      </w:r>
    </w:p>
    <w:bookmarkEnd w:id="0"/>
    <w:p w:rsidR="004761AC" w:rsidRPr="009222F4" w:rsidRDefault="004761AC" w:rsidP="009222F4">
      <w:pPr>
        <w:spacing w:after="0" w:line="360" w:lineRule="auto"/>
        <w:ind w:left="2160" w:hanging="2160"/>
        <w:jc w:val="both"/>
        <w:rPr>
          <w:rFonts w:ascii="Arial" w:hAnsi="Arial" w:cs="Arial"/>
          <w:sz w:val="24"/>
          <w:szCs w:val="24"/>
        </w:rPr>
      </w:pPr>
    </w:p>
    <w:p w:rsidR="001B7E1F" w:rsidRPr="00144A19" w:rsidRDefault="001B7E1F" w:rsidP="00C03592">
      <w:pPr>
        <w:spacing w:after="0" w:line="360" w:lineRule="auto"/>
        <w:ind w:left="1701" w:hanging="1701"/>
        <w:jc w:val="both"/>
        <w:rPr>
          <w:rFonts w:ascii="Arial" w:hAnsi="Arial" w:cs="Arial"/>
          <w:sz w:val="24"/>
          <w:szCs w:val="24"/>
        </w:rPr>
      </w:pPr>
      <w:r w:rsidRPr="00144A19">
        <w:rPr>
          <w:rFonts w:ascii="Arial" w:hAnsi="Arial" w:cs="Arial"/>
          <w:b/>
          <w:sz w:val="24"/>
          <w:szCs w:val="24"/>
        </w:rPr>
        <w:t>Coram:</w:t>
      </w:r>
      <w:r w:rsidRPr="00144A19">
        <w:rPr>
          <w:rFonts w:ascii="Arial" w:hAnsi="Arial" w:cs="Arial"/>
          <w:sz w:val="24"/>
          <w:szCs w:val="24"/>
        </w:rPr>
        <w:tab/>
      </w:r>
      <w:r w:rsidR="00144A19" w:rsidRPr="00144A19">
        <w:rPr>
          <w:rFonts w:ascii="Arial" w:hAnsi="Arial" w:cs="Arial"/>
          <w:sz w:val="24"/>
          <w:szCs w:val="24"/>
          <w:lang w:val="en-ZA"/>
        </w:rPr>
        <w:t>LIEBENBERG J</w:t>
      </w:r>
    </w:p>
    <w:p w:rsidR="001B7E1F" w:rsidRPr="00144A19" w:rsidRDefault="001B7E1F" w:rsidP="00C03592">
      <w:pPr>
        <w:spacing w:after="0" w:line="360" w:lineRule="auto"/>
        <w:ind w:left="1701" w:hanging="1701"/>
        <w:jc w:val="both"/>
        <w:rPr>
          <w:rFonts w:ascii="Arial" w:hAnsi="Arial" w:cs="Arial"/>
          <w:b/>
          <w:sz w:val="24"/>
          <w:szCs w:val="24"/>
        </w:rPr>
      </w:pPr>
      <w:r w:rsidRPr="00144A19">
        <w:rPr>
          <w:rFonts w:ascii="Arial" w:hAnsi="Arial" w:cs="Arial"/>
          <w:b/>
          <w:bCs/>
          <w:sz w:val="24"/>
          <w:szCs w:val="24"/>
        </w:rPr>
        <w:t>Heard</w:t>
      </w:r>
      <w:r w:rsidRPr="00144A19">
        <w:rPr>
          <w:rFonts w:ascii="Arial" w:hAnsi="Arial" w:cs="Arial"/>
          <w:sz w:val="24"/>
          <w:szCs w:val="24"/>
        </w:rPr>
        <w:t>:</w:t>
      </w:r>
      <w:r w:rsidRPr="00144A19">
        <w:rPr>
          <w:rFonts w:ascii="Arial" w:hAnsi="Arial" w:cs="Arial"/>
          <w:sz w:val="24"/>
          <w:szCs w:val="24"/>
        </w:rPr>
        <w:tab/>
      </w:r>
      <w:r w:rsidR="006A69C4">
        <w:rPr>
          <w:rFonts w:ascii="Arial" w:hAnsi="Arial" w:cs="Arial"/>
          <w:b/>
          <w:sz w:val="24"/>
          <w:szCs w:val="24"/>
          <w:lang w:val="en-ZA"/>
        </w:rPr>
        <w:t>1</w:t>
      </w:r>
      <w:r w:rsidR="005D3228">
        <w:rPr>
          <w:rFonts w:ascii="Arial" w:hAnsi="Arial" w:cs="Arial"/>
          <w:b/>
          <w:sz w:val="24"/>
          <w:szCs w:val="24"/>
          <w:lang w:val="en-ZA"/>
        </w:rPr>
        <w:t xml:space="preserve"> March 2023</w:t>
      </w:r>
    </w:p>
    <w:p w:rsidR="001B7E1F" w:rsidRDefault="000104E2" w:rsidP="00C03592">
      <w:pPr>
        <w:tabs>
          <w:tab w:val="left" w:pos="1701"/>
        </w:tabs>
        <w:spacing w:after="0" w:line="360" w:lineRule="auto"/>
        <w:jc w:val="both"/>
        <w:rPr>
          <w:rFonts w:ascii="Arial" w:hAnsi="Arial" w:cs="Arial"/>
          <w:b/>
          <w:sz w:val="24"/>
          <w:szCs w:val="24"/>
        </w:rPr>
      </w:pPr>
      <w:r>
        <w:rPr>
          <w:rFonts w:ascii="Arial" w:hAnsi="Arial" w:cs="Arial"/>
          <w:b/>
          <w:bCs/>
          <w:sz w:val="24"/>
          <w:szCs w:val="24"/>
        </w:rPr>
        <w:t>Delivered</w:t>
      </w:r>
      <w:r w:rsidR="001B7E1F" w:rsidRPr="009222F4">
        <w:rPr>
          <w:rFonts w:ascii="Arial" w:hAnsi="Arial" w:cs="Arial"/>
          <w:sz w:val="24"/>
          <w:szCs w:val="24"/>
        </w:rPr>
        <w:t>:</w:t>
      </w:r>
      <w:r w:rsidR="001B7E1F" w:rsidRPr="009222F4">
        <w:rPr>
          <w:rFonts w:ascii="Arial" w:hAnsi="Arial" w:cs="Arial"/>
          <w:sz w:val="24"/>
          <w:szCs w:val="24"/>
        </w:rPr>
        <w:tab/>
      </w:r>
      <w:r w:rsidR="006A69C4">
        <w:rPr>
          <w:rFonts w:ascii="Arial" w:hAnsi="Arial" w:cs="Arial"/>
          <w:b/>
          <w:sz w:val="24"/>
          <w:szCs w:val="24"/>
        </w:rPr>
        <w:t>23</w:t>
      </w:r>
      <w:r w:rsidR="005D3228">
        <w:rPr>
          <w:rFonts w:ascii="Arial" w:hAnsi="Arial" w:cs="Arial"/>
          <w:b/>
          <w:sz w:val="24"/>
          <w:szCs w:val="24"/>
        </w:rPr>
        <w:t xml:space="preserve"> March</w:t>
      </w:r>
      <w:r w:rsidR="00144A19">
        <w:rPr>
          <w:rFonts w:ascii="Arial" w:hAnsi="Arial" w:cs="Arial"/>
          <w:b/>
          <w:sz w:val="24"/>
          <w:szCs w:val="24"/>
        </w:rPr>
        <w:t xml:space="preserve"> 2023</w:t>
      </w:r>
    </w:p>
    <w:p w:rsidR="0068405B" w:rsidRPr="00276FF0" w:rsidRDefault="0068405B" w:rsidP="009222F4">
      <w:pPr>
        <w:spacing w:after="0" w:line="360" w:lineRule="auto"/>
        <w:jc w:val="both"/>
        <w:rPr>
          <w:rFonts w:ascii="Arial" w:hAnsi="Arial" w:cs="Arial"/>
          <w:sz w:val="24"/>
          <w:szCs w:val="24"/>
        </w:rPr>
      </w:pPr>
    </w:p>
    <w:p w:rsidR="007E24BF" w:rsidRPr="00144A19" w:rsidRDefault="00092EFD" w:rsidP="00092EFD">
      <w:pPr>
        <w:spacing w:after="0" w:line="360" w:lineRule="auto"/>
        <w:jc w:val="both"/>
        <w:rPr>
          <w:rFonts w:ascii="Arial" w:hAnsi="Arial" w:cs="Arial"/>
          <w:sz w:val="24"/>
          <w:szCs w:val="24"/>
        </w:rPr>
      </w:pPr>
      <w:r w:rsidRPr="00144A19">
        <w:rPr>
          <w:rFonts w:ascii="Arial" w:hAnsi="Arial" w:cs="Arial"/>
          <w:b/>
          <w:sz w:val="24"/>
          <w:szCs w:val="24"/>
        </w:rPr>
        <w:t>Flynote</w:t>
      </w:r>
      <w:r w:rsidR="003A14FB" w:rsidRPr="00144A19">
        <w:rPr>
          <w:rFonts w:ascii="Arial" w:hAnsi="Arial" w:cs="Arial"/>
          <w:sz w:val="24"/>
          <w:szCs w:val="24"/>
        </w:rPr>
        <w:t>:</w:t>
      </w:r>
      <w:r w:rsidR="003A14FB" w:rsidRPr="00144A19">
        <w:rPr>
          <w:rFonts w:ascii="Arial" w:hAnsi="Arial" w:cs="Arial"/>
          <w:sz w:val="24"/>
          <w:szCs w:val="24"/>
        </w:rPr>
        <w:tab/>
      </w:r>
      <w:r w:rsidR="00144A19" w:rsidRPr="00144A19">
        <w:rPr>
          <w:rFonts w:ascii="Arial" w:hAnsi="Arial" w:cs="Arial"/>
          <w:sz w:val="24"/>
          <w:szCs w:val="24"/>
          <w:lang w:val="en-ZA"/>
        </w:rPr>
        <w:t>Criminal Procedure – Charges – Murder, read with the provisions of the Combating of Domestic Violence Act 4 of 2003 – Defeating or obstructing the course of justice</w:t>
      </w:r>
      <w:r w:rsidR="00C06337" w:rsidRPr="00144A19">
        <w:rPr>
          <w:rFonts w:ascii="Arial" w:eastAsia="Times New Roman" w:hAnsi="Arial" w:cs="Arial"/>
          <w:bCs/>
          <w:spacing w:val="-3"/>
          <w:sz w:val="24"/>
          <w:szCs w:val="24"/>
          <w:lang w:val="en-GB"/>
        </w:rPr>
        <w:t>.</w:t>
      </w:r>
    </w:p>
    <w:p w:rsidR="007E24BF" w:rsidRPr="00144A19" w:rsidRDefault="007E24BF" w:rsidP="00092EFD">
      <w:pPr>
        <w:spacing w:after="0" w:line="360" w:lineRule="auto"/>
        <w:jc w:val="both"/>
        <w:rPr>
          <w:rFonts w:ascii="Arial" w:hAnsi="Arial" w:cs="Arial"/>
          <w:sz w:val="24"/>
          <w:szCs w:val="24"/>
        </w:rPr>
      </w:pPr>
    </w:p>
    <w:p w:rsidR="00144A19" w:rsidRPr="00144A19" w:rsidRDefault="00144A19" w:rsidP="00092EFD">
      <w:pPr>
        <w:spacing w:after="0" w:line="360" w:lineRule="auto"/>
        <w:jc w:val="both"/>
        <w:rPr>
          <w:rFonts w:ascii="Arial" w:hAnsi="Arial" w:cs="Arial"/>
          <w:sz w:val="24"/>
          <w:szCs w:val="24"/>
        </w:rPr>
      </w:pPr>
      <w:r w:rsidRPr="00144A19">
        <w:rPr>
          <w:rFonts w:ascii="Arial" w:hAnsi="Arial" w:cs="Arial"/>
          <w:sz w:val="24"/>
          <w:szCs w:val="24"/>
          <w:lang w:val="en-ZA"/>
        </w:rPr>
        <w:t xml:space="preserve">Criminal Procedure – </w:t>
      </w:r>
      <w:r w:rsidR="004F5503">
        <w:rPr>
          <w:rFonts w:ascii="Arial" w:hAnsi="Arial" w:cs="Arial"/>
          <w:sz w:val="24"/>
          <w:szCs w:val="24"/>
          <w:lang w:val="en-ZA"/>
        </w:rPr>
        <w:t>Sentencing – Triad factors, objectives of punishment consider</w:t>
      </w:r>
      <w:r w:rsidR="00D3546D">
        <w:rPr>
          <w:rFonts w:ascii="Arial" w:hAnsi="Arial" w:cs="Arial"/>
          <w:sz w:val="24"/>
          <w:szCs w:val="24"/>
          <w:lang w:val="en-ZA"/>
        </w:rPr>
        <w:t>ed and restated – Principle of i</w:t>
      </w:r>
      <w:r w:rsidR="004F5503">
        <w:rPr>
          <w:rFonts w:ascii="Arial" w:hAnsi="Arial" w:cs="Arial"/>
          <w:sz w:val="24"/>
          <w:szCs w:val="24"/>
          <w:lang w:val="en-ZA"/>
        </w:rPr>
        <w:t>ndividualisation considered.</w:t>
      </w:r>
    </w:p>
    <w:p w:rsidR="00144A19" w:rsidRDefault="00144A19" w:rsidP="00092EFD">
      <w:pPr>
        <w:spacing w:after="0" w:line="360" w:lineRule="auto"/>
        <w:jc w:val="both"/>
        <w:rPr>
          <w:rFonts w:ascii="Arial" w:hAnsi="Arial" w:cs="Arial"/>
          <w:sz w:val="24"/>
          <w:szCs w:val="24"/>
        </w:rPr>
      </w:pPr>
    </w:p>
    <w:p w:rsidR="00144A19" w:rsidRDefault="00144A19" w:rsidP="00092EFD">
      <w:pPr>
        <w:spacing w:after="0" w:line="360" w:lineRule="auto"/>
        <w:jc w:val="both"/>
        <w:rPr>
          <w:rFonts w:ascii="Arial" w:hAnsi="Arial" w:cs="Arial"/>
          <w:sz w:val="24"/>
          <w:szCs w:val="24"/>
          <w:lang w:val="en-ZA"/>
        </w:rPr>
      </w:pPr>
      <w:r w:rsidRPr="00144A19">
        <w:rPr>
          <w:rFonts w:ascii="Arial" w:hAnsi="Arial" w:cs="Arial"/>
          <w:sz w:val="24"/>
          <w:szCs w:val="24"/>
          <w:lang w:val="en-ZA"/>
        </w:rPr>
        <w:lastRenderedPageBreak/>
        <w:t>Criminal Procedure –</w:t>
      </w:r>
      <w:r w:rsidR="004F5503">
        <w:rPr>
          <w:rFonts w:ascii="Arial" w:hAnsi="Arial" w:cs="Arial"/>
          <w:sz w:val="24"/>
          <w:szCs w:val="24"/>
          <w:lang w:val="en-ZA"/>
        </w:rPr>
        <w:t xml:space="preserve"> Provocation, effect thereof on mitigation – Effect of expressing remorse after conviction.</w:t>
      </w:r>
    </w:p>
    <w:p w:rsidR="00447FC4" w:rsidRPr="00144A19" w:rsidRDefault="00447FC4" w:rsidP="00092EFD">
      <w:pPr>
        <w:spacing w:after="0" w:line="360" w:lineRule="auto"/>
        <w:jc w:val="both"/>
        <w:rPr>
          <w:rFonts w:ascii="Arial" w:hAnsi="Arial" w:cs="Arial"/>
          <w:sz w:val="24"/>
          <w:szCs w:val="24"/>
        </w:rPr>
      </w:pPr>
    </w:p>
    <w:p w:rsidR="00054343" w:rsidRPr="00144A19" w:rsidRDefault="00092EFD" w:rsidP="00C06337">
      <w:pPr>
        <w:spacing w:after="0" w:line="360" w:lineRule="auto"/>
        <w:jc w:val="both"/>
        <w:rPr>
          <w:rFonts w:ascii="Arial" w:hAnsi="Arial" w:cs="Arial"/>
          <w:sz w:val="24"/>
          <w:szCs w:val="24"/>
        </w:rPr>
      </w:pPr>
      <w:r w:rsidRPr="00144A19">
        <w:rPr>
          <w:rFonts w:ascii="Arial" w:hAnsi="Arial" w:cs="Arial"/>
          <w:b/>
          <w:sz w:val="24"/>
          <w:szCs w:val="24"/>
        </w:rPr>
        <w:t>Summary:</w:t>
      </w:r>
      <w:r w:rsidRPr="00144A19">
        <w:rPr>
          <w:rFonts w:ascii="Arial" w:hAnsi="Arial" w:cs="Arial"/>
          <w:b/>
          <w:sz w:val="24"/>
          <w:szCs w:val="24"/>
        </w:rPr>
        <w:tab/>
      </w:r>
      <w:r w:rsidR="004F5503">
        <w:rPr>
          <w:rFonts w:ascii="Arial" w:hAnsi="Arial" w:cs="Arial"/>
          <w:sz w:val="24"/>
          <w:szCs w:val="24"/>
          <w:lang w:val="en-ZA"/>
        </w:rPr>
        <w:t>The accused</w:t>
      </w:r>
      <w:r w:rsidR="00D3546D">
        <w:rPr>
          <w:rFonts w:ascii="Arial" w:hAnsi="Arial" w:cs="Arial"/>
          <w:sz w:val="24"/>
          <w:szCs w:val="24"/>
          <w:lang w:val="en-ZA"/>
        </w:rPr>
        <w:t xml:space="preserve"> was convicted of</w:t>
      </w:r>
      <w:r w:rsidR="00144A19" w:rsidRPr="00144A19">
        <w:rPr>
          <w:rFonts w:ascii="Arial" w:hAnsi="Arial" w:cs="Arial"/>
          <w:sz w:val="24"/>
          <w:szCs w:val="24"/>
          <w:lang w:val="en-ZA"/>
        </w:rPr>
        <w:t xml:space="preserve"> the following offences: Count 1: Murder, read with the provisions of the Combating of Domestic Violence Act 4 of 2003; and Count 2: Defeating or ob</w:t>
      </w:r>
      <w:r w:rsidR="00D3546D">
        <w:rPr>
          <w:rFonts w:ascii="Arial" w:hAnsi="Arial" w:cs="Arial"/>
          <w:sz w:val="24"/>
          <w:szCs w:val="24"/>
          <w:lang w:val="en-ZA"/>
        </w:rPr>
        <w:t>structing the course of justice.</w:t>
      </w:r>
    </w:p>
    <w:p w:rsidR="00BF6D1B" w:rsidRPr="00BF6D1B" w:rsidRDefault="00BF6D1B" w:rsidP="00C06337">
      <w:pPr>
        <w:spacing w:after="0" w:line="360" w:lineRule="auto"/>
        <w:jc w:val="both"/>
        <w:rPr>
          <w:rFonts w:ascii="Arial" w:hAnsi="Arial" w:cs="Arial"/>
          <w:sz w:val="24"/>
          <w:szCs w:val="24"/>
        </w:rPr>
      </w:pPr>
    </w:p>
    <w:p w:rsidR="00BF6D1B" w:rsidRDefault="004F5503" w:rsidP="00C06337">
      <w:pPr>
        <w:spacing w:after="0" w:line="360" w:lineRule="auto"/>
        <w:jc w:val="both"/>
        <w:rPr>
          <w:rFonts w:ascii="Arial" w:hAnsi="Arial" w:cs="Arial"/>
          <w:sz w:val="24"/>
          <w:szCs w:val="24"/>
          <w:lang w:val="en-ZA"/>
        </w:rPr>
      </w:pPr>
      <w:r>
        <w:rPr>
          <w:rFonts w:ascii="Arial" w:hAnsi="Arial" w:cs="Arial"/>
          <w:i/>
          <w:sz w:val="24"/>
          <w:szCs w:val="24"/>
          <w:lang w:val="en-ZA"/>
        </w:rPr>
        <w:t xml:space="preserve">Held: </w:t>
      </w:r>
      <w:r w:rsidRPr="004F5503">
        <w:rPr>
          <w:rFonts w:ascii="Arial" w:hAnsi="Arial" w:cs="Arial"/>
          <w:sz w:val="24"/>
          <w:szCs w:val="24"/>
          <w:lang w:val="en-ZA"/>
        </w:rPr>
        <w:t>It is trite that equal weight or value need not be given to the different factors and, depending on the facts and circumstances of the case, a situation may arise where one principle needs to be emphasised at the expense of others</w:t>
      </w:r>
      <w:r>
        <w:rPr>
          <w:rFonts w:ascii="Arial" w:hAnsi="Arial" w:cs="Arial"/>
          <w:sz w:val="24"/>
          <w:szCs w:val="24"/>
          <w:lang w:val="en-ZA"/>
        </w:rPr>
        <w:t>.</w:t>
      </w:r>
    </w:p>
    <w:p w:rsidR="004F5503" w:rsidRPr="004F5503" w:rsidRDefault="004F5503" w:rsidP="00C06337">
      <w:pPr>
        <w:spacing w:after="0" w:line="360" w:lineRule="auto"/>
        <w:jc w:val="both"/>
        <w:rPr>
          <w:rFonts w:ascii="Arial" w:hAnsi="Arial" w:cs="Arial"/>
          <w:sz w:val="24"/>
          <w:szCs w:val="24"/>
        </w:rPr>
      </w:pPr>
    </w:p>
    <w:p w:rsidR="00BF6D1B" w:rsidRDefault="00BF6D1B" w:rsidP="00C06337">
      <w:pPr>
        <w:spacing w:after="0" w:line="360" w:lineRule="auto"/>
        <w:jc w:val="both"/>
        <w:rPr>
          <w:rFonts w:ascii="Arial" w:hAnsi="Arial" w:cs="Arial"/>
          <w:sz w:val="24"/>
          <w:szCs w:val="24"/>
          <w:lang w:val="en-ZA"/>
        </w:rPr>
      </w:pPr>
      <w:r w:rsidRPr="00BF6D1B">
        <w:rPr>
          <w:rFonts w:ascii="Arial" w:hAnsi="Arial" w:cs="Arial"/>
          <w:i/>
          <w:sz w:val="24"/>
          <w:szCs w:val="24"/>
          <w:lang w:val="en-ZA"/>
        </w:rPr>
        <w:t>Held that</w:t>
      </w:r>
      <w:r w:rsidR="004F5503">
        <w:rPr>
          <w:rFonts w:ascii="Arial" w:hAnsi="Arial" w:cs="Arial"/>
          <w:sz w:val="24"/>
          <w:szCs w:val="24"/>
          <w:lang w:val="en-ZA"/>
        </w:rPr>
        <w:t xml:space="preserve">: </w:t>
      </w:r>
      <w:r w:rsidR="00D3546D">
        <w:rPr>
          <w:rFonts w:ascii="Arial" w:hAnsi="Arial" w:cs="Arial"/>
          <w:sz w:val="24"/>
          <w:szCs w:val="24"/>
          <w:lang w:val="en-ZA"/>
        </w:rPr>
        <w:t>A</w:t>
      </w:r>
      <w:r w:rsidR="004F5503" w:rsidRPr="004F5503">
        <w:rPr>
          <w:rFonts w:ascii="Arial" w:hAnsi="Arial" w:cs="Arial"/>
          <w:sz w:val="24"/>
          <w:szCs w:val="24"/>
          <w:lang w:val="en-ZA"/>
        </w:rPr>
        <w:t xml:space="preserve"> sentencing court would usually consider provocation, when present, to be mitigating and weighing in favour of the accused</w:t>
      </w:r>
      <w:r w:rsidR="004F5503">
        <w:rPr>
          <w:rFonts w:ascii="Arial" w:hAnsi="Arial" w:cs="Arial"/>
          <w:sz w:val="24"/>
          <w:szCs w:val="24"/>
          <w:lang w:val="en-ZA"/>
        </w:rPr>
        <w:t xml:space="preserve"> but that this must be weighed against the accused person’s reaction to the provocative behaviour.</w:t>
      </w:r>
    </w:p>
    <w:p w:rsidR="004F5503" w:rsidRPr="00BF6D1B" w:rsidRDefault="004F5503" w:rsidP="00C06337">
      <w:pPr>
        <w:spacing w:after="0" w:line="360" w:lineRule="auto"/>
        <w:jc w:val="both"/>
        <w:rPr>
          <w:rFonts w:ascii="Arial" w:hAnsi="Arial" w:cs="Arial"/>
          <w:sz w:val="24"/>
          <w:szCs w:val="24"/>
        </w:rPr>
      </w:pPr>
    </w:p>
    <w:p w:rsidR="00BF6D1B" w:rsidRDefault="00BF6D1B" w:rsidP="00C06337">
      <w:pPr>
        <w:spacing w:after="0" w:line="360" w:lineRule="auto"/>
        <w:jc w:val="both"/>
        <w:rPr>
          <w:rFonts w:ascii="Arial" w:hAnsi="Arial" w:cs="Arial"/>
          <w:sz w:val="24"/>
          <w:szCs w:val="24"/>
        </w:rPr>
      </w:pPr>
      <w:r w:rsidRPr="00BF6D1B">
        <w:rPr>
          <w:rFonts w:ascii="Arial" w:hAnsi="Arial" w:cs="Arial"/>
          <w:i/>
          <w:sz w:val="24"/>
          <w:szCs w:val="24"/>
          <w:lang w:val="en-ZA"/>
        </w:rPr>
        <w:t>Held</w:t>
      </w:r>
      <w:r w:rsidR="004F5503">
        <w:rPr>
          <w:rFonts w:ascii="Arial" w:hAnsi="Arial" w:cs="Arial"/>
          <w:i/>
          <w:sz w:val="24"/>
          <w:szCs w:val="24"/>
          <w:lang w:val="en-ZA"/>
        </w:rPr>
        <w:t xml:space="preserve"> further</w:t>
      </w:r>
      <w:r w:rsidRPr="00BF6D1B">
        <w:rPr>
          <w:rFonts w:ascii="Arial" w:hAnsi="Arial" w:cs="Arial"/>
          <w:i/>
          <w:sz w:val="24"/>
          <w:szCs w:val="24"/>
          <w:lang w:val="en-ZA"/>
        </w:rPr>
        <w:t xml:space="preserve"> that</w:t>
      </w:r>
      <w:r w:rsidR="004F5503">
        <w:rPr>
          <w:rFonts w:ascii="Arial" w:hAnsi="Arial" w:cs="Arial"/>
          <w:sz w:val="24"/>
          <w:szCs w:val="24"/>
          <w:lang w:val="en-ZA"/>
        </w:rPr>
        <w:t xml:space="preserve">: It is not </w:t>
      </w:r>
      <w:r w:rsidR="004F5503" w:rsidRPr="004F5503">
        <w:rPr>
          <w:rFonts w:ascii="Arial" w:hAnsi="Arial" w:cs="Arial"/>
          <w:sz w:val="24"/>
          <w:szCs w:val="24"/>
        </w:rPr>
        <w:t>in all instances where an accused expresses remorse only after conviction,</w:t>
      </w:r>
      <w:r w:rsidR="004F5503">
        <w:rPr>
          <w:rFonts w:ascii="Arial" w:hAnsi="Arial" w:cs="Arial"/>
          <w:sz w:val="24"/>
          <w:szCs w:val="24"/>
        </w:rPr>
        <w:t xml:space="preserve"> that it</w:t>
      </w:r>
      <w:r w:rsidR="008E7664">
        <w:rPr>
          <w:rFonts w:ascii="Arial" w:hAnsi="Arial" w:cs="Arial"/>
          <w:sz w:val="24"/>
          <w:szCs w:val="24"/>
        </w:rPr>
        <w:t xml:space="preserve"> can</w:t>
      </w:r>
      <w:r w:rsidR="004F5503" w:rsidRPr="004F5503">
        <w:rPr>
          <w:rFonts w:ascii="Arial" w:hAnsi="Arial" w:cs="Arial"/>
          <w:sz w:val="24"/>
          <w:szCs w:val="24"/>
        </w:rPr>
        <w:t xml:space="preserve"> be said that it is not sincere</w:t>
      </w:r>
      <w:r w:rsidR="004F5503">
        <w:rPr>
          <w:rFonts w:ascii="Arial" w:hAnsi="Arial" w:cs="Arial"/>
          <w:sz w:val="24"/>
          <w:szCs w:val="24"/>
        </w:rPr>
        <w:t>.</w:t>
      </w:r>
    </w:p>
    <w:p w:rsidR="004F5503" w:rsidRDefault="004F5503" w:rsidP="00C06337">
      <w:pPr>
        <w:spacing w:after="0" w:line="360" w:lineRule="auto"/>
        <w:jc w:val="both"/>
        <w:rPr>
          <w:rFonts w:ascii="Arial" w:hAnsi="Arial" w:cs="Arial"/>
          <w:sz w:val="24"/>
          <w:szCs w:val="24"/>
        </w:rPr>
      </w:pPr>
    </w:p>
    <w:p w:rsidR="004F5503" w:rsidRDefault="004F5503" w:rsidP="00C06337">
      <w:pPr>
        <w:spacing w:after="0" w:line="360" w:lineRule="auto"/>
        <w:jc w:val="both"/>
        <w:rPr>
          <w:rFonts w:ascii="Arial" w:hAnsi="Arial" w:cs="Arial"/>
          <w:sz w:val="24"/>
          <w:szCs w:val="24"/>
          <w:lang w:val="en-ZA"/>
        </w:rPr>
      </w:pPr>
      <w:r w:rsidRPr="004F5503">
        <w:rPr>
          <w:rFonts w:ascii="Arial" w:hAnsi="Arial" w:cs="Arial"/>
          <w:i/>
          <w:sz w:val="24"/>
          <w:szCs w:val="24"/>
          <w:lang w:val="en-ZA"/>
        </w:rPr>
        <w:t>Held that</w:t>
      </w:r>
      <w:r>
        <w:rPr>
          <w:rFonts w:ascii="Arial" w:hAnsi="Arial" w:cs="Arial"/>
          <w:sz w:val="24"/>
          <w:szCs w:val="24"/>
          <w:lang w:val="en-ZA"/>
        </w:rPr>
        <w:t>:</w:t>
      </w:r>
      <w:r w:rsidR="00D3546D">
        <w:rPr>
          <w:rFonts w:ascii="Arial" w:hAnsi="Arial" w:cs="Arial"/>
          <w:sz w:val="24"/>
          <w:szCs w:val="24"/>
          <w:lang w:val="en-ZA"/>
        </w:rPr>
        <w:t xml:space="preserve"> H</w:t>
      </w:r>
      <w:r w:rsidRPr="004F5503">
        <w:rPr>
          <w:rFonts w:ascii="Arial" w:hAnsi="Arial" w:cs="Arial"/>
          <w:sz w:val="24"/>
          <w:szCs w:val="24"/>
          <w:lang w:val="en-ZA"/>
        </w:rPr>
        <w:t>ardship brought upon the family and dependants of criminals is an inevitable consequence of crime and, therefore, does not constitute a mitigating factor</w:t>
      </w:r>
      <w:r>
        <w:rPr>
          <w:rFonts w:ascii="Arial" w:hAnsi="Arial" w:cs="Arial"/>
          <w:sz w:val="24"/>
          <w:szCs w:val="24"/>
          <w:lang w:val="en-ZA"/>
        </w:rPr>
        <w:t>.</w:t>
      </w:r>
    </w:p>
    <w:p w:rsidR="004F5503" w:rsidRPr="00BF6D1B" w:rsidRDefault="004F5503" w:rsidP="00C06337">
      <w:pPr>
        <w:spacing w:after="0" w:line="360" w:lineRule="auto"/>
        <w:jc w:val="both"/>
        <w:rPr>
          <w:rFonts w:ascii="Arial" w:hAnsi="Arial" w:cs="Arial"/>
          <w:sz w:val="24"/>
          <w:szCs w:val="24"/>
        </w:rPr>
      </w:pPr>
    </w:p>
    <w:p w:rsidR="001B7243" w:rsidRPr="009222F4" w:rsidRDefault="00EA4710" w:rsidP="009222F4">
      <w:pPr>
        <w:spacing w:after="0" w:line="360" w:lineRule="auto"/>
        <w:jc w:val="both"/>
        <w:rPr>
          <w:rFonts w:ascii="Arial" w:hAnsi="Arial" w:cs="Arial"/>
          <w:bCs/>
          <w:sz w:val="24"/>
          <w:szCs w:val="24"/>
        </w:rPr>
      </w:pPr>
      <w:r>
        <w:rPr>
          <w:rFonts w:ascii="Arial" w:hAnsi="Arial" w:cs="Arial"/>
          <w:bCs/>
          <w:sz w:val="24"/>
          <w:szCs w:val="24"/>
        </w:rPr>
        <w:pict w14:anchorId="03840980">
          <v:rect id="_x0000_i1025" style="width:0;height:1.5pt" o:hralign="center" o:hrstd="t" o:hr="t" fillcolor="#a0a0a0" stroked="f"/>
        </w:pict>
      </w:r>
    </w:p>
    <w:p w:rsidR="001B7243" w:rsidRPr="009222F4" w:rsidRDefault="001B7243" w:rsidP="009222F4">
      <w:pPr>
        <w:spacing w:after="0" w:line="360" w:lineRule="auto"/>
        <w:jc w:val="center"/>
        <w:rPr>
          <w:rFonts w:ascii="Arial" w:hAnsi="Arial" w:cs="Arial"/>
          <w:b/>
          <w:bCs/>
          <w:sz w:val="24"/>
          <w:szCs w:val="24"/>
        </w:rPr>
      </w:pPr>
      <w:r w:rsidRPr="009222F4">
        <w:rPr>
          <w:rFonts w:ascii="Arial" w:hAnsi="Arial" w:cs="Arial"/>
          <w:b/>
          <w:bCs/>
          <w:sz w:val="24"/>
          <w:szCs w:val="24"/>
        </w:rPr>
        <w:t>ORDER</w:t>
      </w:r>
    </w:p>
    <w:p w:rsidR="00B90DAD" w:rsidRPr="00BF6D1B" w:rsidRDefault="00EA4710" w:rsidP="00911947">
      <w:pPr>
        <w:spacing w:after="0" w:line="360" w:lineRule="auto"/>
        <w:jc w:val="center"/>
        <w:rPr>
          <w:rFonts w:ascii="Arial" w:hAnsi="Arial" w:cs="Arial"/>
          <w:bCs/>
          <w:sz w:val="24"/>
          <w:szCs w:val="24"/>
        </w:rPr>
      </w:pPr>
      <w:r>
        <w:rPr>
          <w:rFonts w:ascii="Arial" w:hAnsi="Arial" w:cs="Arial"/>
          <w:bCs/>
          <w:sz w:val="24"/>
          <w:szCs w:val="24"/>
        </w:rPr>
        <w:pict w14:anchorId="7B6D2DCA">
          <v:rect id="_x0000_i1026" style="width:0;height:1.5pt" o:hralign="center" o:hrstd="t" o:hr="t" fillcolor="#a0a0a0" stroked="f"/>
        </w:pict>
      </w:r>
    </w:p>
    <w:p w:rsidR="00911947" w:rsidRDefault="00911947" w:rsidP="00911947">
      <w:pPr>
        <w:pStyle w:val="ListParagraph"/>
        <w:spacing w:before="240" w:line="360" w:lineRule="auto"/>
        <w:ind w:left="0"/>
        <w:jc w:val="both"/>
        <w:rPr>
          <w:rFonts w:ascii="Arial" w:hAnsi="Arial" w:cs="Arial"/>
          <w:sz w:val="24"/>
          <w:szCs w:val="24"/>
        </w:rPr>
      </w:pPr>
      <w:r>
        <w:rPr>
          <w:rFonts w:ascii="Arial" w:hAnsi="Arial" w:cs="Arial"/>
          <w:sz w:val="24"/>
          <w:szCs w:val="24"/>
          <w:u w:val="single"/>
        </w:rPr>
        <w:t>Count 1</w:t>
      </w:r>
      <w:r>
        <w:rPr>
          <w:rFonts w:ascii="Arial" w:hAnsi="Arial" w:cs="Arial"/>
          <w:sz w:val="24"/>
          <w:szCs w:val="24"/>
        </w:rPr>
        <w:t>:</w:t>
      </w:r>
      <w:r>
        <w:rPr>
          <w:rFonts w:ascii="Arial" w:hAnsi="Arial" w:cs="Arial"/>
          <w:sz w:val="24"/>
          <w:szCs w:val="24"/>
        </w:rPr>
        <w:tab/>
        <w:t>Murder, read with the provisions of the Combating of Domestic Violence Act 4 of 2003 – 33 years’ imprisonment.</w:t>
      </w:r>
    </w:p>
    <w:p w:rsidR="00911947" w:rsidRDefault="00911947" w:rsidP="00911947">
      <w:pPr>
        <w:pStyle w:val="ListParagraph"/>
        <w:spacing w:before="240" w:line="360" w:lineRule="auto"/>
        <w:ind w:left="0"/>
        <w:jc w:val="both"/>
        <w:rPr>
          <w:rFonts w:ascii="Arial" w:hAnsi="Arial" w:cs="Arial"/>
          <w:sz w:val="24"/>
          <w:szCs w:val="24"/>
        </w:rPr>
      </w:pPr>
      <w:r>
        <w:rPr>
          <w:rFonts w:ascii="Arial" w:hAnsi="Arial" w:cs="Arial"/>
          <w:sz w:val="24"/>
          <w:szCs w:val="24"/>
          <w:u w:val="single"/>
        </w:rPr>
        <w:t>Count 2</w:t>
      </w:r>
      <w:r>
        <w:rPr>
          <w:rFonts w:ascii="Arial" w:hAnsi="Arial" w:cs="Arial"/>
          <w:sz w:val="24"/>
          <w:szCs w:val="24"/>
        </w:rPr>
        <w:t>:</w:t>
      </w:r>
      <w:r>
        <w:rPr>
          <w:rFonts w:ascii="Arial" w:hAnsi="Arial" w:cs="Arial"/>
          <w:sz w:val="24"/>
          <w:szCs w:val="24"/>
        </w:rPr>
        <w:tab/>
        <w:t>Defeating or obstructing the course of justice – 2 years’ imprisonment.</w:t>
      </w:r>
    </w:p>
    <w:p w:rsidR="00BF6D1B" w:rsidRDefault="00911947" w:rsidP="00911947">
      <w:pPr>
        <w:pStyle w:val="ListParagraph"/>
        <w:spacing w:before="240" w:line="360" w:lineRule="auto"/>
        <w:ind w:left="0"/>
        <w:jc w:val="both"/>
        <w:rPr>
          <w:rFonts w:ascii="Arial" w:hAnsi="Arial" w:cs="Arial"/>
          <w:sz w:val="24"/>
          <w:szCs w:val="24"/>
        </w:rPr>
      </w:pPr>
      <w:r>
        <w:rPr>
          <w:rFonts w:ascii="Arial" w:hAnsi="Arial" w:cs="Arial"/>
          <w:sz w:val="24"/>
          <w:szCs w:val="24"/>
        </w:rPr>
        <w:t>In terms of s 280(2) of the Criminal Procedure Act 51 of 1977, it is ordered that the sentence imposed on count 2 is to be served concurrently with the sentence imposed on count 1.</w:t>
      </w:r>
    </w:p>
    <w:p w:rsidR="00D3546D" w:rsidRPr="00BF6D1B" w:rsidRDefault="00D3546D" w:rsidP="00911947">
      <w:pPr>
        <w:pStyle w:val="ListParagraph"/>
        <w:spacing w:before="240" w:line="360" w:lineRule="auto"/>
        <w:ind w:left="0"/>
        <w:jc w:val="both"/>
        <w:rPr>
          <w:rFonts w:ascii="Arial" w:hAnsi="Arial" w:cs="Arial"/>
          <w:sz w:val="24"/>
          <w:szCs w:val="24"/>
        </w:rPr>
      </w:pPr>
    </w:p>
    <w:p w:rsidR="001B7E1F" w:rsidRPr="009222F4" w:rsidRDefault="00EA4710" w:rsidP="009222F4">
      <w:pPr>
        <w:spacing w:after="0" w:line="360" w:lineRule="auto"/>
        <w:jc w:val="both"/>
        <w:rPr>
          <w:rFonts w:ascii="Arial" w:hAnsi="Arial" w:cs="Arial"/>
          <w:bCs/>
          <w:sz w:val="24"/>
          <w:szCs w:val="24"/>
        </w:rPr>
      </w:pPr>
      <w:r>
        <w:rPr>
          <w:rFonts w:ascii="Arial" w:hAnsi="Arial" w:cs="Arial"/>
          <w:bCs/>
          <w:sz w:val="24"/>
          <w:szCs w:val="24"/>
        </w:rPr>
        <w:lastRenderedPageBreak/>
        <w:pict w14:anchorId="2682AABA">
          <v:rect id="_x0000_i1027" style="width:0;height:1.5pt" o:hralign="center" o:hrstd="t" o:hr="t" fillcolor="#a0a0a0" stroked="f"/>
        </w:pict>
      </w:r>
    </w:p>
    <w:p w:rsidR="000104E2" w:rsidRPr="009222F4" w:rsidRDefault="00447FC4" w:rsidP="000104E2">
      <w:pPr>
        <w:spacing w:after="0" w:line="360" w:lineRule="auto"/>
        <w:jc w:val="center"/>
        <w:rPr>
          <w:rFonts w:ascii="Arial" w:hAnsi="Arial" w:cs="Arial"/>
          <w:b/>
          <w:sz w:val="24"/>
          <w:szCs w:val="24"/>
        </w:rPr>
      </w:pPr>
      <w:r>
        <w:rPr>
          <w:rFonts w:ascii="Arial" w:hAnsi="Arial" w:cs="Arial"/>
          <w:b/>
          <w:sz w:val="24"/>
          <w:szCs w:val="24"/>
        </w:rPr>
        <w:t>SENTENCE</w:t>
      </w:r>
    </w:p>
    <w:p w:rsidR="001B7E1F" w:rsidRPr="00942F40" w:rsidRDefault="00EA4710" w:rsidP="009222F4">
      <w:pPr>
        <w:spacing w:after="0" w:line="360" w:lineRule="auto"/>
        <w:jc w:val="center"/>
        <w:rPr>
          <w:rFonts w:ascii="Arial" w:hAnsi="Arial" w:cs="Arial"/>
          <w:b/>
          <w:sz w:val="24"/>
          <w:szCs w:val="24"/>
        </w:rPr>
      </w:pPr>
      <w:r>
        <w:rPr>
          <w:rFonts w:ascii="Arial" w:hAnsi="Arial" w:cs="Arial"/>
          <w:bCs/>
          <w:sz w:val="24"/>
          <w:szCs w:val="24"/>
        </w:rPr>
        <w:pict w14:anchorId="7DDC5D49">
          <v:rect id="_x0000_i1028" style="width:0;height:1.5pt" o:hralign="center" o:hrstd="t" o:hr="t" fillcolor="#a0a0a0" stroked="f"/>
        </w:pict>
      </w:r>
    </w:p>
    <w:p w:rsidR="009811E0" w:rsidRPr="00BF6D1B" w:rsidRDefault="009811E0" w:rsidP="009222F4">
      <w:pPr>
        <w:spacing w:after="0" w:line="360" w:lineRule="auto"/>
        <w:ind w:left="1440" w:hanging="1440"/>
        <w:jc w:val="both"/>
        <w:rPr>
          <w:rFonts w:ascii="Arial" w:hAnsi="Arial" w:cs="Arial"/>
          <w:sz w:val="24"/>
          <w:szCs w:val="24"/>
        </w:rPr>
      </w:pPr>
    </w:p>
    <w:p w:rsidR="001B7E1F" w:rsidRPr="00BF6D1B" w:rsidRDefault="00BF6D1B" w:rsidP="009222F4">
      <w:pPr>
        <w:spacing w:after="0" w:line="360" w:lineRule="auto"/>
        <w:ind w:left="1440" w:hanging="1440"/>
        <w:jc w:val="both"/>
        <w:rPr>
          <w:rFonts w:ascii="Arial" w:hAnsi="Arial" w:cs="Arial"/>
          <w:sz w:val="24"/>
          <w:szCs w:val="24"/>
        </w:rPr>
      </w:pPr>
      <w:r w:rsidRPr="00BF6D1B">
        <w:rPr>
          <w:rFonts w:ascii="Arial" w:hAnsi="Arial" w:cs="Arial"/>
          <w:sz w:val="24"/>
          <w:szCs w:val="24"/>
          <w:lang w:val="en-ZA"/>
        </w:rPr>
        <w:t>LIEBENBERG J</w:t>
      </w:r>
      <w:r w:rsidR="00EB47C8" w:rsidRPr="00BF6D1B">
        <w:rPr>
          <w:rFonts w:ascii="Arial" w:hAnsi="Arial" w:cs="Arial"/>
          <w:sz w:val="24"/>
          <w:szCs w:val="24"/>
        </w:rPr>
        <w:t>:</w:t>
      </w:r>
    </w:p>
    <w:p w:rsidR="00BA6B82" w:rsidRDefault="00BA6B82" w:rsidP="009316C8">
      <w:pPr>
        <w:spacing w:after="0" w:line="360" w:lineRule="auto"/>
        <w:ind w:left="1440" w:hanging="1440"/>
        <w:jc w:val="both"/>
        <w:rPr>
          <w:rFonts w:ascii="Arial" w:hAnsi="Arial" w:cs="Arial"/>
          <w:sz w:val="24"/>
          <w:szCs w:val="24"/>
        </w:rPr>
      </w:pPr>
    </w:p>
    <w:p w:rsidR="00225897" w:rsidRPr="008E7664" w:rsidRDefault="00BA6B82" w:rsidP="008E7664">
      <w:pPr>
        <w:spacing w:after="0" w:line="360" w:lineRule="auto"/>
        <w:ind w:left="1440" w:hanging="1440"/>
        <w:jc w:val="both"/>
        <w:rPr>
          <w:rFonts w:ascii="Arial" w:hAnsi="Arial" w:cs="Arial"/>
          <w:sz w:val="24"/>
          <w:szCs w:val="24"/>
          <w:u w:val="single"/>
        </w:rPr>
      </w:pPr>
      <w:r w:rsidRPr="00BA6B82">
        <w:rPr>
          <w:rFonts w:ascii="Arial" w:hAnsi="Arial" w:cs="Arial"/>
          <w:sz w:val="24"/>
          <w:szCs w:val="24"/>
          <w:u w:val="single"/>
        </w:rPr>
        <w:t>Introduction</w:t>
      </w:r>
    </w:p>
    <w:p w:rsidR="00C76B7F" w:rsidRPr="007D7550" w:rsidRDefault="00447FC4" w:rsidP="004F3911">
      <w:pPr>
        <w:pStyle w:val="ListParagraph"/>
        <w:numPr>
          <w:ilvl w:val="0"/>
          <w:numId w:val="5"/>
        </w:numPr>
        <w:spacing w:before="240" w:line="360" w:lineRule="auto"/>
        <w:ind w:left="0" w:firstLine="0"/>
        <w:jc w:val="both"/>
        <w:rPr>
          <w:rFonts w:ascii="Arial" w:hAnsi="Arial" w:cs="Arial"/>
          <w:sz w:val="24"/>
          <w:szCs w:val="24"/>
        </w:rPr>
      </w:pPr>
      <w:r w:rsidRPr="004F3911">
        <w:rPr>
          <w:rFonts w:ascii="Arial" w:hAnsi="Arial" w:cs="Arial"/>
          <w:sz w:val="24"/>
          <w:szCs w:val="24"/>
        </w:rPr>
        <w:t>On 14 February 2023 t</w:t>
      </w:r>
      <w:r w:rsidR="00BF6D1B" w:rsidRPr="004F3911">
        <w:rPr>
          <w:rFonts w:ascii="Arial" w:hAnsi="Arial" w:cs="Arial"/>
          <w:sz w:val="24"/>
          <w:szCs w:val="24"/>
        </w:rPr>
        <w:t>he accused</w:t>
      </w:r>
      <w:r w:rsidRPr="004F3911">
        <w:rPr>
          <w:rFonts w:ascii="Arial" w:hAnsi="Arial" w:cs="Arial"/>
          <w:sz w:val="24"/>
          <w:szCs w:val="24"/>
        </w:rPr>
        <w:t xml:space="preserve"> was convicted of m</w:t>
      </w:r>
      <w:r w:rsidR="00BF6D1B" w:rsidRPr="004F3911">
        <w:rPr>
          <w:rFonts w:ascii="Arial" w:hAnsi="Arial" w:cs="Arial"/>
          <w:sz w:val="24"/>
          <w:szCs w:val="24"/>
        </w:rPr>
        <w:t xml:space="preserve">urder, read with the provisions of the Combating of </w:t>
      </w:r>
      <w:r w:rsidR="004F3911">
        <w:rPr>
          <w:rFonts w:ascii="Arial" w:hAnsi="Arial" w:cs="Arial"/>
          <w:sz w:val="24"/>
          <w:szCs w:val="24"/>
        </w:rPr>
        <w:t>Domestic Violence Act 4 of 2003</w:t>
      </w:r>
      <w:r w:rsidR="007D7550">
        <w:rPr>
          <w:rFonts w:ascii="Arial" w:hAnsi="Arial" w:cs="Arial"/>
          <w:sz w:val="24"/>
          <w:szCs w:val="24"/>
        </w:rPr>
        <w:t xml:space="preserve"> (the Act)</w:t>
      </w:r>
      <w:r w:rsidR="00BB66F5">
        <w:rPr>
          <w:rFonts w:ascii="Arial" w:hAnsi="Arial" w:cs="Arial"/>
          <w:sz w:val="24"/>
          <w:szCs w:val="24"/>
        </w:rPr>
        <w:t xml:space="preserve"> and d</w:t>
      </w:r>
      <w:r w:rsidR="00BF6D1B" w:rsidRPr="004F3911">
        <w:rPr>
          <w:rFonts w:ascii="Arial" w:hAnsi="Arial" w:cs="Arial"/>
          <w:sz w:val="24"/>
          <w:szCs w:val="24"/>
        </w:rPr>
        <w:t>efeating or obstructing the course of j</w:t>
      </w:r>
      <w:r w:rsidR="004F3911">
        <w:rPr>
          <w:rFonts w:ascii="Arial" w:hAnsi="Arial" w:cs="Arial"/>
          <w:sz w:val="24"/>
          <w:szCs w:val="24"/>
        </w:rPr>
        <w:t>ustice</w:t>
      </w:r>
      <w:r w:rsidR="00730426" w:rsidRPr="004F3911">
        <w:rPr>
          <w:rFonts w:ascii="Arial" w:hAnsi="Arial" w:cs="Arial"/>
          <w:sz w:val="24"/>
          <w:szCs w:val="24"/>
        </w:rPr>
        <w:t xml:space="preserve">. </w:t>
      </w:r>
      <w:r w:rsidR="004F3911">
        <w:rPr>
          <w:rFonts w:ascii="Arial" w:hAnsi="Arial" w:cs="Arial"/>
          <w:sz w:val="24"/>
          <w:szCs w:val="24"/>
        </w:rPr>
        <w:t>The accused pleaded</w:t>
      </w:r>
      <w:r w:rsidR="00BF6D1B" w:rsidRPr="004F3911">
        <w:rPr>
          <w:rFonts w:ascii="Arial" w:hAnsi="Arial" w:cs="Arial"/>
          <w:sz w:val="24"/>
          <w:szCs w:val="24"/>
        </w:rPr>
        <w:t xml:space="preserve"> not guilty to both counts</w:t>
      </w:r>
      <w:r w:rsidR="00730426" w:rsidRPr="004F3911">
        <w:rPr>
          <w:rFonts w:ascii="Arial" w:hAnsi="Arial" w:cs="Arial"/>
          <w:sz w:val="24"/>
          <w:szCs w:val="24"/>
        </w:rPr>
        <w:t xml:space="preserve"> </w:t>
      </w:r>
      <w:r w:rsidR="004F3911">
        <w:rPr>
          <w:rFonts w:ascii="Arial" w:hAnsi="Arial" w:cs="Arial"/>
          <w:sz w:val="24"/>
          <w:szCs w:val="24"/>
        </w:rPr>
        <w:t>and</w:t>
      </w:r>
      <w:r w:rsidR="00730426" w:rsidRPr="004F3911">
        <w:rPr>
          <w:rFonts w:ascii="Arial" w:hAnsi="Arial" w:cs="Arial"/>
          <w:sz w:val="24"/>
          <w:szCs w:val="24"/>
        </w:rPr>
        <w:t xml:space="preserve"> after evidence was heard</w:t>
      </w:r>
      <w:r w:rsidR="00BB66F5">
        <w:rPr>
          <w:rFonts w:ascii="Arial" w:hAnsi="Arial" w:cs="Arial"/>
          <w:sz w:val="24"/>
          <w:szCs w:val="24"/>
        </w:rPr>
        <w:t>,</w:t>
      </w:r>
      <w:r w:rsidR="00BB66F5">
        <w:rPr>
          <w:rFonts w:ascii="Arial" w:hAnsi="Arial" w:cs="Arial"/>
          <w:sz w:val="24"/>
          <w:szCs w:val="24"/>
          <w:lang w:val="en-ZA"/>
        </w:rPr>
        <w:t xml:space="preserve"> the court found on the murder charge</w:t>
      </w:r>
      <w:r w:rsidR="00C76B7F" w:rsidRPr="004F3911">
        <w:rPr>
          <w:rFonts w:ascii="Arial" w:hAnsi="Arial" w:cs="Arial"/>
          <w:sz w:val="24"/>
          <w:szCs w:val="24"/>
          <w:lang w:val="en-ZA"/>
        </w:rPr>
        <w:t xml:space="preserve"> that the accused acted with direct intent when</w:t>
      </w:r>
      <w:r w:rsidR="007D7550">
        <w:rPr>
          <w:rFonts w:ascii="Arial" w:hAnsi="Arial" w:cs="Arial"/>
          <w:sz w:val="24"/>
          <w:szCs w:val="24"/>
          <w:lang w:val="en-ZA"/>
        </w:rPr>
        <w:t xml:space="preserve"> hitting the deceased multiple times with a hammer in the head and stabbing her with a knife multiple times in the upper-body</w:t>
      </w:r>
      <w:r w:rsidR="00BB66F5">
        <w:rPr>
          <w:rFonts w:ascii="Arial" w:hAnsi="Arial" w:cs="Arial"/>
          <w:sz w:val="24"/>
          <w:szCs w:val="24"/>
          <w:lang w:val="en-ZA"/>
        </w:rPr>
        <w:t>,</w:t>
      </w:r>
      <w:r w:rsidR="007D7550">
        <w:rPr>
          <w:rFonts w:ascii="Arial" w:hAnsi="Arial" w:cs="Arial"/>
          <w:sz w:val="24"/>
          <w:szCs w:val="24"/>
          <w:lang w:val="en-ZA"/>
        </w:rPr>
        <w:t xml:space="preserve"> </w:t>
      </w:r>
      <w:r w:rsidR="00C76B7F" w:rsidRPr="004F3911">
        <w:rPr>
          <w:rFonts w:ascii="Arial" w:hAnsi="Arial" w:cs="Arial"/>
          <w:sz w:val="24"/>
          <w:szCs w:val="24"/>
          <w:lang w:val="en-ZA"/>
        </w:rPr>
        <w:t>with fat</w:t>
      </w:r>
      <w:r w:rsidR="007D7550">
        <w:rPr>
          <w:rFonts w:ascii="Arial" w:hAnsi="Arial" w:cs="Arial"/>
          <w:sz w:val="24"/>
          <w:szCs w:val="24"/>
          <w:lang w:val="en-ZA"/>
        </w:rPr>
        <w:t>al consequences. The murder was</w:t>
      </w:r>
      <w:r w:rsidR="00C76B7F" w:rsidRPr="004F3911">
        <w:rPr>
          <w:rFonts w:ascii="Arial" w:hAnsi="Arial" w:cs="Arial"/>
          <w:sz w:val="24"/>
          <w:szCs w:val="24"/>
          <w:lang w:val="en-ZA"/>
        </w:rPr>
        <w:t xml:space="preserve"> committed in a domestic setting in that the accused </w:t>
      </w:r>
      <w:r w:rsidR="007D7550">
        <w:rPr>
          <w:rFonts w:ascii="Arial" w:hAnsi="Arial" w:cs="Arial"/>
          <w:sz w:val="24"/>
          <w:szCs w:val="24"/>
          <w:lang w:val="en-ZA"/>
        </w:rPr>
        <w:t>and the deceased were</w:t>
      </w:r>
      <w:r w:rsidR="00C76B7F" w:rsidRPr="004F3911">
        <w:rPr>
          <w:rFonts w:ascii="Arial" w:hAnsi="Arial" w:cs="Arial"/>
          <w:sz w:val="24"/>
          <w:szCs w:val="24"/>
          <w:lang w:val="en-ZA"/>
        </w:rPr>
        <w:t xml:space="preserve"> in a romantic relationship</w:t>
      </w:r>
      <w:r w:rsidR="007D7550">
        <w:rPr>
          <w:rFonts w:ascii="Arial" w:hAnsi="Arial" w:cs="Arial"/>
          <w:sz w:val="24"/>
          <w:szCs w:val="24"/>
          <w:lang w:val="en-ZA"/>
        </w:rPr>
        <w:t xml:space="preserve"> as defined in</w:t>
      </w:r>
      <w:r w:rsidR="00C76B7F" w:rsidRPr="004F3911">
        <w:rPr>
          <w:rFonts w:ascii="Arial" w:hAnsi="Arial" w:cs="Arial"/>
          <w:sz w:val="24"/>
          <w:szCs w:val="24"/>
          <w:lang w:val="en-ZA"/>
        </w:rPr>
        <w:t xml:space="preserve"> </w:t>
      </w:r>
      <w:r w:rsidR="007D7550">
        <w:rPr>
          <w:rFonts w:ascii="Arial" w:hAnsi="Arial" w:cs="Arial"/>
          <w:sz w:val="24"/>
          <w:szCs w:val="24"/>
          <w:lang w:val="en-ZA"/>
        </w:rPr>
        <w:t>the Act.</w:t>
      </w:r>
      <w:r w:rsidR="00C76B7F" w:rsidRPr="004F3911">
        <w:rPr>
          <w:rFonts w:ascii="Arial" w:hAnsi="Arial" w:cs="Arial"/>
          <w:sz w:val="24"/>
          <w:szCs w:val="24"/>
          <w:lang w:val="en-ZA"/>
        </w:rPr>
        <w:t xml:space="preserve"> W</w:t>
      </w:r>
      <w:r w:rsidR="00BB66F5">
        <w:rPr>
          <w:rFonts w:ascii="Arial" w:hAnsi="Arial" w:cs="Arial"/>
          <w:sz w:val="24"/>
          <w:szCs w:val="24"/>
          <w:lang w:val="en-ZA"/>
        </w:rPr>
        <w:t>e have now reached the</w:t>
      </w:r>
      <w:r w:rsidR="007D7550">
        <w:rPr>
          <w:rFonts w:ascii="Arial" w:hAnsi="Arial" w:cs="Arial"/>
          <w:sz w:val="24"/>
          <w:szCs w:val="24"/>
          <w:lang w:val="en-ZA"/>
        </w:rPr>
        <w:t xml:space="preserve"> stage in the trial where </w:t>
      </w:r>
      <w:r w:rsidR="00C76B7F" w:rsidRPr="004F3911">
        <w:rPr>
          <w:rFonts w:ascii="Arial" w:hAnsi="Arial" w:cs="Arial"/>
          <w:sz w:val="24"/>
          <w:szCs w:val="24"/>
          <w:lang w:val="en-ZA"/>
        </w:rPr>
        <w:t xml:space="preserve">the court </w:t>
      </w:r>
      <w:r w:rsidR="007D7550">
        <w:rPr>
          <w:rFonts w:ascii="Arial" w:hAnsi="Arial" w:cs="Arial"/>
          <w:sz w:val="24"/>
          <w:szCs w:val="24"/>
          <w:lang w:val="en-ZA"/>
        </w:rPr>
        <w:t xml:space="preserve">has to consider what </w:t>
      </w:r>
      <w:r w:rsidR="00C76B7F" w:rsidRPr="004F3911">
        <w:rPr>
          <w:rFonts w:ascii="Arial" w:hAnsi="Arial" w:cs="Arial"/>
          <w:sz w:val="24"/>
          <w:szCs w:val="24"/>
          <w:lang w:val="en-ZA"/>
        </w:rPr>
        <w:t>sentence</w:t>
      </w:r>
      <w:r w:rsidR="007D7550">
        <w:rPr>
          <w:rFonts w:ascii="Arial" w:hAnsi="Arial" w:cs="Arial"/>
          <w:sz w:val="24"/>
          <w:szCs w:val="24"/>
          <w:lang w:val="en-ZA"/>
        </w:rPr>
        <w:t>,</w:t>
      </w:r>
      <w:r w:rsidR="00C76B7F" w:rsidRPr="004F3911">
        <w:rPr>
          <w:rFonts w:ascii="Arial" w:hAnsi="Arial" w:cs="Arial"/>
          <w:sz w:val="24"/>
          <w:szCs w:val="24"/>
          <w:lang w:val="en-ZA"/>
        </w:rPr>
        <w:t xml:space="preserve"> </w:t>
      </w:r>
      <w:r w:rsidR="007D7550">
        <w:rPr>
          <w:rFonts w:ascii="Arial" w:hAnsi="Arial" w:cs="Arial"/>
          <w:sz w:val="24"/>
          <w:szCs w:val="24"/>
          <w:lang w:val="en-ZA"/>
        </w:rPr>
        <w:t>in the circumstances of the case,</w:t>
      </w:r>
      <w:r w:rsidR="007D7550" w:rsidRPr="007D7550">
        <w:rPr>
          <w:rFonts w:ascii="Arial" w:hAnsi="Arial" w:cs="Arial"/>
          <w:sz w:val="24"/>
          <w:szCs w:val="24"/>
          <w:lang w:val="en-ZA"/>
        </w:rPr>
        <w:t xml:space="preserve"> </w:t>
      </w:r>
      <w:r w:rsidR="007D7550">
        <w:rPr>
          <w:rFonts w:ascii="Arial" w:hAnsi="Arial" w:cs="Arial"/>
          <w:sz w:val="24"/>
          <w:szCs w:val="24"/>
          <w:lang w:val="en-ZA"/>
        </w:rPr>
        <w:t>would be appropriate</w:t>
      </w:r>
      <w:r w:rsidR="00C76B7F" w:rsidRPr="004F3911">
        <w:rPr>
          <w:rFonts w:ascii="Arial" w:hAnsi="Arial" w:cs="Arial"/>
          <w:sz w:val="24"/>
          <w:szCs w:val="24"/>
          <w:lang w:val="en-ZA"/>
        </w:rPr>
        <w:t>.</w:t>
      </w:r>
    </w:p>
    <w:p w:rsidR="007D7550" w:rsidRPr="00F646FA" w:rsidRDefault="00F4503B" w:rsidP="004F3911">
      <w:pPr>
        <w:pStyle w:val="ListParagraph"/>
        <w:numPr>
          <w:ilvl w:val="0"/>
          <w:numId w:val="5"/>
        </w:numPr>
        <w:spacing w:before="240" w:line="360" w:lineRule="auto"/>
        <w:ind w:left="0" w:firstLine="0"/>
        <w:jc w:val="both"/>
        <w:rPr>
          <w:rFonts w:ascii="Arial" w:hAnsi="Arial" w:cs="Arial"/>
          <w:sz w:val="24"/>
          <w:szCs w:val="24"/>
        </w:rPr>
      </w:pPr>
      <w:r w:rsidRPr="00F4503B">
        <w:rPr>
          <w:rFonts w:ascii="Arial" w:hAnsi="Arial" w:cs="Arial"/>
          <w:sz w:val="24"/>
          <w:szCs w:val="24"/>
          <w:lang w:val="en-ZA"/>
        </w:rPr>
        <w:t xml:space="preserve">What is required of the court at this stage of the proceedings is to consider the triad of factors </w:t>
      </w:r>
      <w:r>
        <w:rPr>
          <w:rFonts w:ascii="Arial" w:hAnsi="Arial" w:cs="Arial"/>
          <w:sz w:val="24"/>
          <w:szCs w:val="24"/>
          <w:lang w:val="en-ZA"/>
        </w:rPr>
        <w:t xml:space="preserve">consisting of </w:t>
      </w:r>
      <w:r w:rsidRPr="00F4503B">
        <w:rPr>
          <w:rFonts w:ascii="Arial" w:hAnsi="Arial" w:cs="Arial"/>
          <w:sz w:val="24"/>
          <w:szCs w:val="24"/>
          <w:lang w:val="en-ZA"/>
        </w:rPr>
        <w:t xml:space="preserve">the crime, the offender and the interests of society. In addition, the court must further decide which of the following objectives of punishment it wants to achieve namely, deterrence, prevention, reformation and retribution. In </w:t>
      </w:r>
      <w:r w:rsidRPr="00F4503B">
        <w:rPr>
          <w:rFonts w:ascii="Arial" w:hAnsi="Arial" w:cs="Arial"/>
          <w:i/>
          <w:sz w:val="24"/>
          <w:szCs w:val="24"/>
          <w:lang w:val="en-ZA"/>
        </w:rPr>
        <w:t>S v Van Wyk</w:t>
      </w:r>
      <w:r w:rsidRPr="00F4503B">
        <w:rPr>
          <w:rStyle w:val="FootnoteReference"/>
          <w:rFonts w:ascii="Arial" w:hAnsi="Arial" w:cs="Arial"/>
          <w:i/>
          <w:sz w:val="24"/>
          <w:szCs w:val="24"/>
          <w:lang w:val="en-ZA"/>
        </w:rPr>
        <w:footnoteReference w:id="1"/>
      </w:r>
      <w:r w:rsidRPr="00F4503B">
        <w:rPr>
          <w:rFonts w:ascii="Arial" w:hAnsi="Arial" w:cs="Arial"/>
          <w:i/>
          <w:sz w:val="24"/>
          <w:szCs w:val="24"/>
          <w:lang w:val="en-ZA"/>
        </w:rPr>
        <w:t xml:space="preserve"> </w:t>
      </w:r>
      <w:r w:rsidRPr="00F4503B">
        <w:rPr>
          <w:rFonts w:ascii="Arial" w:hAnsi="Arial" w:cs="Arial"/>
          <w:sz w:val="24"/>
          <w:szCs w:val="24"/>
          <w:lang w:val="en-ZA"/>
        </w:rPr>
        <w:t>it was stated that the difficulty often arises from the challenging task of trying to harmonise and balance these principles and to apply them to the facts of the particular case. It is trite that equal weight or value need not be given to the different factors and, depending on the facts and circumstances of the case, a situation may arise where one principle needs to be emphasised at the expense of others. This is called the</w:t>
      </w:r>
      <w:r w:rsidR="00E70F95">
        <w:rPr>
          <w:rFonts w:ascii="Arial" w:hAnsi="Arial" w:cs="Arial"/>
          <w:sz w:val="24"/>
          <w:szCs w:val="24"/>
          <w:lang w:val="en-ZA"/>
        </w:rPr>
        <w:t xml:space="preserve"> principle of individualisation</w:t>
      </w:r>
      <w:r w:rsidRPr="00F4503B">
        <w:rPr>
          <w:rFonts w:ascii="Arial" w:hAnsi="Arial" w:cs="Arial"/>
          <w:sz w:val="24"/>
          <w:szCs w:val="24"/>
          <w:lang w:val="en-ZA"/>
        </w:rPr>
        <w:t xml:space="preserve"> where punishment is </w:t>
      </w:r>
      <w:r w:rsidR="00E70F95">
        <w:rPr>
          <w:rFonts w:ascii="Arial" w:hAnsi="Arial" w:cs="Arial"/>
          <w:sz w:val="24"/>
          <w:szCs w:val="24"/>
          <w:lang w:val="en-ZA"/>
        </w:rPr>
        <w:t>not meted out generally, but full regard being had</w:t>
      </w:r>
      <w:r w:rsidRPr="00F4503B">
        <w:rPr>
          <w:rFonts w:ascii="Arial" w:hAnsi="Arial" w:cs="Arial"/>
          <w:sz w:val="24"/>
          <w:szCs w:val="24"/>
          <w:lang w:val="en-ZA"/>
        </w:rPr>
        <w:t xml:space="preserve"> to the </w:t>
      </w:r>
      <w:r w:rsidR="00E70F95">
        <w:rPr>
          <w:rFonts w:ascii="Arial" w:hAnsi="Arial" w:cs="Arial"/>
          <w:sz w:val="24"/>
          <w:szCs w:val="24"/>
          <w:lang w:val="en-ZA"/>
        </w:rPr>
        <w:t>offender</w:t>
      </w:r>
      <w:r w:rsidRPr="00F4503B">
        <w:rPr>
          <w:rFonts w:ascii="Arial" w:hAnsi="Arial" w:cs="Arial"/>
          <w:sz w:val="24"/>
          <w:szCs w:val="24"/>
          <w:lang w:val="en-ZA"/>
        </w:rPr>
        <w:t xml:space="preserve"> before court, the facts and circumstances in which the crime was committed, and what sentence would best serve the interests of society. The purpose is thus to find a sentence that is just and fair, one that would not only serve the interests of the offender</w:t>
      </w:r>
      <w:r>
        <w:rPr>
          <w:rFonts w:ascii="Arial" w:hAnsi="Arial" w:cs="Arial"/>
          <w:sz w:val="24"/>
          <w:szCs w:val="24"/>
          <w:lang w:val="en-ZA"/>
        </w:rPr>
        <w:t>,</w:t>
      </w:r>
      <w:r w:rsidRPr="00F4503B">
        <w:rPr>
          <w:rFonts w:ascii="Arial" w:hAnsi="Arial" w:cs="Arial"/>
          <w:sz w:val="24"/>
          <w:szCs w:val="24"/>
          <w:lang w:val="en-ZA"/>
        </w:rPr>
        <w:t xml:space="preserve"> but also </w:t>
      </w:r>
      <w:r w:rsidRPr="00F4503B">
        <w:rPr>
          <w:rFonts w:ascii="Arial" w:hAnsi="Arial" w:cs="Arial"/>
          <w:sz w:val="24"/>
          <w:szCs w:val="24"/>
          <w:lang w:val="en-ZA"/>
        </w:rPr>
        <w:lastRenderedPageBreak/>
        <w:t>that of societ</w:t>
      </w:r>
      <w:r w:rsidR="00F646FA">
        <w:rPr>
          <w:rFonts w:ascii="Arial" w:hAnsi="Arial" w:cs="Arial"/>
          <w:sz w:val="24"/>
          <w:szCs w:val="24"/>
          <w:lang w:val="en-ZA"/>
        </w:rPr>
        <w:t>y.</w:t>
      </w:r>
      <w:r w:rsidRPr="00F4503B">
        <w:rPr>
          <w:rFonts w:ascii="Arial" w:hAnsi="Arial" w:cs="Arial"/>
          <w:sz w:val="24"/>
          <w:szCs w:val="24"/>
          <w:lang w:val="en-ZA"/>
        </w:rPr>
        <w:t xml:space="preserve"> </w:t>
      </w:r>
      <w:r w:rsidR="00F646FA">
        <w:rPr>
          <w:rFonts w:ascii="Arial" w:hAnsi="Arial" w:cs="Arial"/>
          <w:sz w:val="24"/>
          <w:szCs w:val="24"/>
          <w:lang w:val="en-ZA"/>
        </w:rPr>
        <w:t>I</w:t>
      </w:r>
      <w:r w:rsidRPr="00F4503B">
        <w:rPr>
          <w:rFonts w:ascii="Arial" w:hAnsi="Arial" w:cs="Arial"/>
          <w:sz w:val="24"/>
          <w:szCs w:val="24"/>
          <w:lang w:val="en-ZA"/>
        </w:rPr>
        <w:t xml:space="preserve">n </w:t>
      </w:r>
      <w:r w:rsidRPr="00F4503B">
        <w:rPr>
          <w:rFonts w:ascii="Arial" w:hAnsi="Arial" w:cs="Arial"/>
          <w:i/>
          <w:sz w:val="24"/>
          <w:szCs w:val="24"/>
          <w:lang w:val="en-ZA"/>
        </w:rPr>
        <w:t xml:space="preserve">S v </w:t>
      </w:r>
      <w:proofErr w:type="spellStart"/>
      <w:r w:rsidRPr="00F4503B">
        <w:rPr>
          <w:rFonts w:ascii="Arial" w:hAnsi="Arial" w:cs="Arial"/>
          <w:i/>
          <w:sz w:val="24"/>
          <w:szCs w:val="24"/>
          <w:lang w:val="en-ZA"/>
        </w:rPr>
        <w:t>Rabie</w:t>
      </w:r>
      <w:proofErr w:type="spellEnd"/>
      <w:r w:rsidRPr="00F4503B">
        <w:rPr>
          <w:rStyle w:val="FootnoteReference"/>
          <w:rFonts w:ascii="Arial" w:hAnsi="Arial" w:cs="Arial"/>
          <w:sz w:val="24"/>
          <w:szCs w:val="24"/>
          <w:lang w:val="en-ZA"/>
        </w:rPr>
        <w:footnoteReference w:id="2"/>
      </w:r>
      <w:r w:rsidR="00F646FA">
        <w:rPr>
          <w:rFonts w:ascii="Arial" w:hAnsi="Arial" w:cs="Arial"/>
          <w:i/>
          <w:sz w:val="24"/>
          <w:szCs w:val="24"/>
          <w:lang w:val="en-ZA"/>
        </w:rPr>
        <w:t xml:space="preserve"> </w:t>
      </w:r>
      <w:r w:rsidR="00F646FA">
        <w:rPr>
          <w:rFonts w:ascii="Arial" w:hAnsi="Arial" w:cs="Arial"/>
          <w:sz w:val="24"/>
          <w:szCs w:val="24"/>
          <w:lang w:val="en-ZA"/>
        </w:rPr>
        <w:t>the court said</w:t>
      </w:r>
      <w:r w:rsidRPr="00F4503B">
        <w:rPr>
          <w:rFonts w:ascii="Arial" w:hAnsi="Arial" w:cs="Arial"/>
          <w:sz w:val="24"/>
          <w:szCs w:val="24"/>
          <w:lang w:val="en-ZA"/>
        </w:rPr>
        <w:t>:</w:t>
      </w:r>
      <w:r w:rsidR="00F646FA">
        <w:rPr>
          <w:rFonts w:ascii="Arial" w:hAnsi="Arial" w:cs="Arial"/>
          <w:i/>
          <w:sz w:val="24"/>
          <w:szCs w:val="24"/>
          <w:lang w:val="en-ZA"/>
        </w:rPr>
        <w:t xml:space="preserve"> </w:t>
      </w:r>
      <w:r w:rsidR="00F646FA" w:rsidRPr="00F646FA">
        <w:rPr>
          <w:rFonts w:ascii="Arial" w:hAnsi="Arial" w:cs="Arial"/>
          <w:sz w:val="24"/>
          <w:szCs w:val="24"/>
          <w:lang w:val="en-ZA"/>
        </w:rPr>
        <w:t>‘</w:t>
      </w:r>
      <w:r w:rsidRPr="00F646FA">
        <w:rPr>
          <w:rFonts w:ascii="Arial" w:hAnsi="Arial" w:cs="Arial"/>
          <w:sz w:val="24"/>
          <w:szCs w:val="24"/>
          <w:lang w:val="en-ZA"/>
        </w:rPr>
        <w:t xml:space="preserve">Punishment should fit the criminal as well as the crime, be fair to society, and be blended with a measure of mercy </w:t>
      </w:r>
      <w:r w:rsidR="00F646FA" w:rsidRPr="00F646FA">
        <w:rPr>
          <w:rFonts w:ascii="Arial" w:hAnsi="Arial" w:cs="Arial"/>
          <w:sz w:val="24"/>
          <w:szCs w:val="24"/>
          <w:u w:val="single"/>
          <w:lang w:val="en-ZA"/>
        </w:rPr>
        <w:t>according to the circumstances</w:t>
      </w:r>
      <w:r w:rsidR="00F646FA" w:rsidRPr="00F646FA">
        <w:rPr>
          <w:rFonts w:ascii="Arial" w:hAnsi="Arial" w:cs="Arial"/>
          <w:sz w:val="24"/>
          <w:szCs w:val="24"/>
          <w:lang w:val="en-ZA"/>
        </w:rPr>
        <w:t>’</w:t>
      </w:r>
      <w:r w:rsidRPr="00F4503B">
        <w:rPr>
          <w:rFonts w:ascii="Arial" w:hAnsi="Arial" w:cs="Arial"/>
          <w:sz w:val="24"/>
          <w:szCs w:val="24"/>
          <w:lang w:val="en-ZA"/>
        </w:rPr>
        <w:t>.</w:t>
      </w:r>
      <w:r w:rsidR="00F646FA">
        <w:rPr>
          <w:rFonts w:ascii="Arial" w:hAnsi="Arial" w:cs="Arial"/>
          <w:sz w:val="24"/>
          <w:szCs w:val="24"/>
          <w:lang w:val="en-ZA"/>
        </w:rPr>
        <w:t xml:space="preserve"> (Emphasis provided)</w:t>
      </w:r>
    </w:p>
    <w:p w:rsidR="00F646FA" w:rsidRPr="00F646FA" w:rsidRDefault="00911947" w:rsidP="00F646FA">
      <w:pPr>
        <w:pStyle w:val="ListParagraph"/>
        <w:spacing w:before="240" w:line="360" w:lineRule="auto"/>
        <w:ind w:left="0"/>
        <w:jc w:val="both"/>
        <w:rPr>
          <w:rFonts w:ascii="Arial" w:hAnsi="Arial" w:cs="Arial"/>
          <w:sz w:val="24"/>
          <w:szCs w:val="24"/>
          <w:u w:val="single"/>
        </w:rPr>
      </w:pPr>
      <w:r>
        <w:rPr>
          <w:rFonts w:ascii="Arial" w:hAnsi="Arial" w:cs="Arial"/>
          <w:sz w:val="24"/>
          <w:szCs w:val="24"/>
          <w:u w:val="single"/>
          <w:lang w:val="en-ZA"/>
        </w:rPr>
        <w:t>Accused’s p</w:t>
      </w:r>
      <w:r w:rsidR="00F646FA">
        <w:rPr>
          <w:rFonts w:ascii="Arial" w:hAnsi="Arial" w:cs="Arial"/>
          <w:sz w:val="24"/>
          <w:szCs w:val="24"/>
          <w:u w:val="single"/>
          <w:lang w:val="en-ZA"/>
        </w:rPr>
        <w:t>ersonal circumstances</w:t>
      </w:r>
    </w:p>
    <w:p w:rsidR="00F646FA" w:rsidRPr="00F646FA" w:rsidRDefault="00F646FA" w:rsidP="004F3911">
      <w:pPr>
        <w:pStyle w:val="ListParagraph"/>
        <w:numPr>
          <w:ilvl w:val="0"/>
          <w:numId w:val="5"/>
        </w:numPr>
        <w:spacing w:before="240" w:line="360" w:lineRule="auto"/>
        <w:ind w:left="0" w:firstLine="0"/>
        <w:jc w:val="both"/>
        <w:rPr>
          <w:rFonts w:ascii="Arial" w:hAnsi="Arial" w:cs="Arial"/>
          <w:sz w:val="24"/>
          <w:szCs w:val="24"/>
        </w:rPr>
      </w:pPr>
      <w:r>
        <w:rPr>
          <w:rFonts w:ascii="Arial" w:hAnsi="Arial" w:cs="Arial"/>
          <w:sz w:val="24"/>
          <w:szCs w:val="24"/>
          <w:lang w:val="en-ZA"/>
        </w:rPr>
        <w:t>The</w:t>
      </w:r>
      <w:r w:rsidR="003F0F53">
        <w:rPr>
          <w:rFonts w:ascii="Arial" w:hAnsi="Arial" w:cs="Arial"/>
          <w:sz w:val="24"/>
          <w:szCs w:val="24"/>
          <w:lang w:val="en-ZA"/>
        </w:rPr>
        <w:t xml:space="preserve"> accused at present is 32 years of age and the fath</w:t>
      </w:r>
      <w:r w:rsidR="00E70F95">
        <w:rPr>
          <w:rFonts w:ascii="Arial" w:hAnsi="Arial" w:cs="Arial"/>
          <w:sz w:val="24"/>
          <w:szCs w:val="24"/>
          <w:lang w:val="en-ZA"/>
        </w:rPr>
        <w:t>er of two minor boys who currently live</w:t>
      </w:r>
      <w:r w:rsidR="003F0F53">
        <w:rPr>
          <w:rFonts w:ascii="Arial" w:hAnsi="Arial" w:cs="Arial"/>
          <w:sz w:val="24"/>
          <w:szCs w:val="24"/>
          <w:lang w:val="en-ZA"/>
        </w:rPr>
        <w:t xml:space="preserve"> with their respective grandparents in the northern regions of Namibia. He was married to the deceased </w:t>
      </w:r>
      <w:r w:rsidR="00955B83">
        <w:rPr>
          <w:rFonts w:ascii="Arial" w:hAnsi="Arial" w:cs="Arial"/>
          <w:sz w:val="24"/>
          <w:szCs w:val="24"/>
          <w:lang w:val="en-ZA"/>
        </w:rPr>
        <w:t>and, with the deceased’s</w:t>
      </w:r>
      <w:r w:rsidR="003F0F53">
        <w:rPr>
          <w:rFonts w:ascii="Arial" w:hAnsi="Arial" w:cs="Arial"/>
          <w:sz w:val="24"/>
          <w:szCs w:val="24"/>
          <w:lang w:val="en-ZA"/>
        </w:rPr>
        <w:t xml:space="preserve"> daughter </w:t>
      </w:r>
      <w:r w:rsidR="00E70F95">
        <w:rPr>
          <w:rFonts w:ascii="Arial" w:hAnsi="Arial" w:cs="Arial"/>
          <w:sz w:val="24"/>
          <w:szCs w:val="24"/>
          <w:lang w:val="en-ZA"/>
        </w:rPr>
        <w:t xml:space="preserve">now </w:t>
      </w:r>
      <w:r w:rsidR="00955B83">
        <w:rPr>
          <w:rFonts w:ascii="Arial" w:hAnsi="Arial" w:cs="Arial"/>
          <w:sz w:val="24"/>
          <w:szCs w:val="24"/>
          <w:lang w:val="en-ZA"/>
        </w:rPr>
        <w:t>aged 10</w:t>
      </w:r>
      <w:r w:rsidR="00E70F95">
        <w:rPr>
          <w:rFonts w:ascii="Arial" w:hAnsi="Arial" w:cs="Arial"/>
          <w:sz w:val="24"/>
          <w:szCs w:val="24"/>
          <w:lang w:val="en-ZA"/>
        </w:rPr>
        <w:t xml:space="preserve"> years</w:t>
      </w:r>
      <w:r w:rsidR="00955B83">
        <w:rPr>
          <w:rFonts w:ascii="Arial" w:hAnsi="Arial" w:cs="Arial"/>
          <w:sz w:val="24"/>
          <w:szCs w:val="24"/>
          <w:lang w:val="en-ZA"/>
        </w:rPr>
        <w:t>, they lived at Okahandja Park in Windhoek.</w:t>
      </w:r>
      <w:r w:rsidR="003F0F53">
        <w:rPr>
          <w:rFonts w:ascii="Arial" w:hAnsi="Arial" w:cs="Arial"/>
          <w:sz w:val="24"/>
          <w:szCs w:val="24"/>
          <w:lang w:val="en-ZA"/>
        </w:rPr>
        <w:t xml:space="preserve"> </w:t>
      </w:r>
      <w:r w:rsidR="00955B83">
        <w:rPr>
          <w:rFonts w:ascii="Arial" w:hAnsi="Arial" w:cs="Arial"/>
          <w:sz w:val="24"/>
          <w:szCs w:val="24"/>
          <w:lang w:val="en-ZA"/>
        </w:rPr>
        <w:t xml:space="preserve">The accused had fixed employment until November 2019 </w:t>
      </w:r>
      <w:proofErr w:type="spellStart"/>
      <w:r w:rsidR="00955B83">
        <w:rPr>
          <w:rFonts w:ascii="Arial" w:hAnsi="Arial" w:cs="Arial"/>
          <w:sz w:val="24"/>
          <w:szCs w:val="24"/>
          <w:lang w:val="en-ZA"/>
        </w:rPr>
        <w:t>whereafter</w:t>
      </w:r>
      <w:proofErr w:type="spellEnd"/>
      <w:r w:rsidR="00955B83">
        <w:rPr>
          <w:rFonts w:ascii="Arial" w:hAnsi="Arial" w:cs="Arial"/>
          <w:sz w:val="24"/>
          <w:szCs w:val="24"/>
          <w:lang w:val="en-ZA"/>
        </w:rPr>
        <w:t xml:space="preserve"> he took up casual employment as driv</w:t>
      </w:r>
      <w:r w:rsidR="00E70F95">
        <w:rPr>
          <w:rFonts w:ascii="Arial" w:hAnsi="Arial" w:cs="Arial"/>
          <w:sz w:val="24"/>
          <w:szCs w:val="24"/>
          <w:lang w:val="en-ZA"/>
        </w:rPr>
        <w:t>er from January – March 2020,</w:t>
      </w:r>
      <w:r w:rsidR="00955B83">
        <w:rPr>
          <w:rFonts w:ascii="Arial" w:hAnsi="Arial" w:cs="Arial"/>
          <w:sz w:val="24"/>
          <w:szCs w:val="24"/>
          <w:lang w:val="en-ZA"/>
        </w:rPr>
        <w:t xml:space="preserve"> which </w:t>
      </w:r>
      <w:r w:rsidR="00E70F95">
        <w:rPr>
          <w:rFonts w:ascii="Arial" w:hAnsi="Arial" w:cs="Arial"/>
          <w:sz w:val="24"/>
          <w:szCs w:val="24"/>
          <w:lang w:val="en-ZA"/>
        </w:rPr>
        <w:t>came to an end</w:t>
      </w:r>
      <w:r w:rsidR="00955B83">
        <w:rPr>
          <w:rFonts w:ascii="Arial" w:hAnsi="Arial" w:cs="Arial"/>
          <w:sz w:val="24"/>
          <w:szCs w:val="24"/>
          <w:lang w:val="en-ZA"/>
        </w:rPr>
        <w:t xml:space="preserve"> due to the </w:t>
      </w:r>
      <w:proofErr w:type="spellStart"/>
      <w:r w:rsidR="00955B83">
        <w:rPr>
          <w:rFonts w:ascii="Arial" w:hAnsi="Arial" w:cs="Arial"/>
          <w:sz w:val="24"/>
          <w:szCs w:val="24"/>
          <w:lang w:val="en-ZA"/>
        </w:rPr>
        <w:t>Covid</w:t>
      </w:r>
      <w:proofErr w:type="spellEnd"/>
      <w:r w:rsidR="00955B83">
        <w:rPr>
          <w:rFonts w:ascii="Arial" w:hAnsi="Arial" w:cs="Arial"/>
          <w:sz w:val="24"/>
          <w:szCs w:val="24"/>
          <w:lang w:val="en-ZA"/>
        </w:rPr>
        <w:t xml:space="preserve"> pandemic. </w:t>
      </w:r>
      <w:r w:rsidR="00447B17">
        <w:rPr>
          <w:rFonts w:ascii="Arial" w:hAnsi="Arial" w:cs="Arial"/>
          <w:sz w:val="24"/>
          <w:szCs w:val="24"/>
          <w:lang w:val="en-ZA"/>
        </w:rPr>
        <w:t>At the time of the incident in October 2020 the accused was unemployed, ostensibly, much to the frustration of the deceased who had fixed employment. He is a first time offender.</w:t>
      </w:r>
    </w:p>
    <w:p w:rsidR="00F646FA" w:rsidRPr="00911947" w:rsidRDefault="00447B17" w:rsidP="00911947">
      <w:pPr>
        <w:pStyle w:val="ListParagraph"/>
        <w:numPr>
          <w:ilvl w:val="0"/>
          <w:numId w:val="5"/>
        </w:numPr>
        <w:spacing w:before="240" w:line="360" w:lineRule="auto"/>
        <w:ind w:left="0" w:firstLine="0"/>
        <w:jc w:val="both"/>
        <w:rPr>
          <w:rFonts w:ascii="Arial" w:hAnsi="Arial" w:cs="Arial"/>
          <w:sz w:val="24"/>
          <w:szCs w:val="24"/>
        </w:rPr>
      </w:pPr>
      <w:r>
        <w:rPr>
          <w:rFonts w:ascii="Arial" w:hAnsi="Arial" w:cs="Arial"/>
          <w:sz w:val="24"/>
          <w:szCs w:val="24"/>
          <w:lang w:val="en-ZA"/>
        </w:rPr>
        <w:t xml:space="preserve">During his testimony the accused apologised to the court, the family of the deceased and the community in general for the taking of another person’s life. He said he could not personally reach out to the family of the deceased due to his incarceration. He did however try to do so through Beauty, </w:t>
      </w:r>
      <w:r w:rsidR="003346FB">
        <w:rPr>
          <w:rFonts w:ascii="Arial" w:hAnsi="Arial" w:cs="Arial"/>
          <w:sz w:val="24"/>
          <w:szCs w:val="24"/>
          <w:lang w:val="en-ZA"/>
        </w:rPr>
        <w:t>a cousin to the deceased, but she declined and suggested that the accused</w:t>
      </w:r>
      <w:r w:rsidR="00E70F95">
        <w:rPr>
          <w:rFonts w:ascii="Arial" w:hAnsi="Arial" w:cs="Arial"/>
          <w:sz w:val="24"/>
          <w:szCs w:val="24"/>
          <w:lang w:val="en-ZA"/>
        </w:rPr>
        <w:t xml:space="preserve"> personally contact the elders of her</w:t>
      </w:r>
      <w:r w:rsidR="003346FB">
        <w:rPr>
          <w:rFonts w:ascii="Arial" w:hAnsi="Arial" w:cs="Arial"/>
          <w:sz w:val="24"/>
          <w:szCs w:val="24"/>
          <w:lang w:val="en-ZA"/>
        </w:rPr>
        <w:t xml:space="preserve"> f</w:t>
      </w:r>
      <w:r w:rsidR="00B12A08">
        <w:rPr>
          <w:rFonts w:ascii="Arial" w:hAnsi="Arial" w:cs="Arial"/>
          <w:sz w:val="24"/>
          <w:szCs w:val="24"/>
          <w:lang w:val="en-ZA"/>
        </w:rPr>
        <w:t>amily. To his mind some contact</w:t>
      </w:r>
      <w:r w:rsidR="003346FB">
        <w:rPr>
          <w:rFonts w:ascii="Arial" w:hAnsi="Arial" w:cs="Arial"/>
          <w:sz w:val="24"/>
          <w:szCs w:val="24"/>
          <w:lang w:val="en-ZA"/>
        </w:rPr>
        <w:t xml:space="preserve"> was established and that his family made a financial contribution of between N$7000 and N$10</w:t>
      </w:r>
      <w:r w:rsidR="006D3CF3">
        <w:rPr>
          <w:rFonts w:ascii="Arial" w:hAnsi="Arial" w:cs="Arial"/>
          <w:sz w:val="24"/>
          <w:szCs w:val="24"/>
          <w:lang w:val="en-ZA"/>
        </w:rPr>
        <w:t xml:space="preserve"> </w:t>
      </w:r>
      <w:r w:rsidR="003346FB">
        <w:rPr>
          <w:rFonts w:ascii="Arial" w:hAnsi="Arial" w:cs="Arial"/>
          <w:sz w:val="24"/>
          <w:szCs w:val="24"/>
          <w:lang w:val="en-ZA"/>
        </w:rPr>
        <w:t>000 to the deceased’s family for funeral expenses. This was however disputed by the deceased’s elder brother</w:t>
      </w:r>
      <w:r w:rsidR="00B12A08">
        <w:rPr>
          <w:rFonts w:ascii="Arial" w:hAnsi="Arial" w:cs="Arial"/>
          <w:sz w:val="24"/>
          <w:szCs w:val="24"/>
          <w:lang w:val="en-ZA"/>
        </w:rPr>
        <w:t>,</w:t>
      </w:r>
      <w:r w:rsidR="003346FB">
        <w:rPr>
          <w:rFonts w:ascii="Arial" w:hAnsi="Arial" w:cs="Arial"/>
          <w:sz w:val="24"/>
          <w:szCs w:val="24"/>
          <w:lang w:val="en-ZA"/>
        </w:rPr>
        <w:t xml:space="preserve"> Mr </w:t>
      </w:r>
      <w:proofErr w:type="spellStart"/>
      <w:r w:rsidR="003346FB">
        <w:rPr>
          <w:rFonts w:ascii="Arial" w:hAnsi="Arial" w:cs="Arial"/>
          <w:sz w:val="24"/>
          <w:szCs w:val="24"/>
          <w:lang w:val="en-ZA"/>
        </w:rPr>
        <w:t>Mwilima</w:t>
      </w:r>
      <w:proofErr w:type="spellEnd"/>
      <w:r w:rsidR="003346FB">
        <w:rPr>
          <w:rFonts w:ascii="Arial" w:hAnsi="Arial" w:cs="Arial"/>
          <w:sz w:val="24"/>
          <w:szCs w:val="24"/>
          <w:lang w:val="en-ZA"/>
        </w:rPr>
        <w:t xml:space="preserve"> </w:t>
      </w:r>
      <w:proofErr w:type="spellStart"/>
      <w:r w:rsidR="003346FB">
        <w:rPr>
          <w:rFonts w:ascii="Arial" w:hAnsi="Arial" w:cs="Arial"/>
          <w:sz w:val="24"/>
          <w:szCs w:val="24"/>
          <w:lang w:val="en-ZA"/>
        </w:rPr>
        <w:t>Munikonzo</w:t>
      </w:r>
      <w:proofErr w:type="spellEnd"/>
      <w:r w:rsidR="003346FB">
        <w:rPr>
          <w:rFonts w:ascii="Arial" w:hAnsi="Arial" w:cs="Arial"/>
          <w:sz w:val="24"/>
          <w:szCs w:val="24"/>
          <w:lang w:val="en-ZA"/>
        </w:rPr>
        <w:t>, who said that no financial support was received from the accused’s family. The accused did not present any form of proof or evidence showing the contrary.</w:t>
      </w:r>
    </w:p>
    <w:p w:rsidR="00F646FA" w:rsidRPr="00F646FA" w:rsidRDefault="00F646FA" w:rsidP="00F646FA">
      <w:pPr>
        <w:pStyle w:val="ListParagraph"/>
        <w:spacing w:before="240" w:line="360" w:lineRule="auto"/>
        <w:ind w:left="0"/>
        <w:jc w:val="both"/>
        <w:rPr>
          <w:rFonts w:ascii="Arial" w:hAnsi="Arial" w:cs="Arial"/>
          <w:sz w:val="24"/>
          <w:szCs w:val="24"/>
          <w:u w:val="single"/>
        </w:rPr>
      </w:pPr>
      <w:r>
        <w:rPr>
          <w:rFonts w:ascii="Arial" w:hAnsi="Arial" w:cs="Arial"/>
          <w:sz w:val="24"/>
          <w:szCs w:val="24"/>
          <w:u w:val="single"/>
        </w:rPr>
        <w:t>The crime</w:t>
      </w:r>
    </w:p>
    <w:p w:rsidR="00F7339F" w:rsidRPr="00F7339F" w:rsidRDefault="004F5503" w:rsidP="004F3911">
      <w:pPr>
        <w:pStyle w:val="ListParagraph"/>
        <w:numPr>
          <w:ilvl w:val="0"/>
          <w:numId w:val="5"/>
        </w:numPr>
        <w:spacing w:before="240" w:line="360" w:lineRule="auto"/>
        <w:ind w:left="0" w:firstLine="0"/>
        <w:jc w:val="both"/>
        <w:rPr>
          <w:rFonts w:ascii="Arial" w:hAnsi="Arial" w:cs="Arial"/>
          <w:sz w:val="24"/>
          <w:szCs w:val="24"/>
        </w:rPr>
      </w:pPr>
      <w:r>
        <w:rPr>
          <w:rFonts w:ascii="Arial" w:hAnsi="Arial" w:cs="Arial"/>
          <w:sz w:val="24"/>
          <w:szCs w:val="24"/>
        </w:rPr>
        <w:t>Turning</w:t>
      </w:r>
      <w:r w:rsidR="00F646FA" w:rsidRPr="004F3911">
        <w:rPr>
          <w:rFonts w:ascii="Arial" w:hAnsi="Arial" w:cs="Arial"/>
          <w:sz w:val="24"/>
          <w:szCs w:val="24"/>
          <w:lang w:val="en-ZA"/>
        </w:rPr>
        <w:t xml:space="preserve"> to the </w:t>
      </w:r>
      <w:r w:rsidR="00F646FA">
        <w:rPr>
          <w:rFonts w:ascii="Arial" w:hAnsi="Arial" w:cs="Arial"/>
          <w:sz w:val="24"/>
          <w:szCs w:val="24"/>
          <w:lang w:val="en-ZA"/>
        </w:rPr>
        <w:t xml:space="preserve">murder at hand, </w:t>
      </w:r>
      <w:r w:rsidR="00F646FA" w:rsidRPr="004F3911">
        <w:rPr>
          <w:rFonts w:ascii="Arial" w:hAnsi="Arial" w:cs="Arial"/>
          <w:sz w:val="24"/>
          <w:szCs w:val="24"/>
          <w:lang w:val="en-ZA"/>
        </w:rPr>
        <w:t xml:space="preserve">the court is </w:t>
      </w:r>
      <w:r w:rsidR="00DC656B">
        <w:rPr>
          <w:rFonts w:ascii="Arial" w:hAnsi="Arial" w:cs="Arial"/>
          <w:sz w:val="24"/>
          <w:szCs w:val="24"/>
          <w:lang w:val="en-ZA"/>
        </w:rPr>
        <w:t>not privy to the actual</w:t>
      </w:r>
      <w:r w:rsidR="00F646FA">
        <w:rPr>
          <w:rFonts w:ascii="Arial" w:hAnsi="Arial" w:cs="Arial"/>
          <w:sz w:val="24"/>
          <w:szCs w:val="24"/>
          <w:lang w:val="en-ZA"/>
        </w:rPr>
        <w:t xml:space="preserve"> circ</w:t>
      </w:r>
      <w:r w:rsidR="00DC656B">
        <w:rPr>
          <w:rFonts w:ascii="Arial" w:hAnsi="Arial" w:cs="Arial"/>
          <w:sz w:val="24"/>
          <w:szCs w:val="24"/>
          <w:lang w:val="en-ZA"/>
        </w:rPr>
        <w:t>umstances that led to the killing of the deceased</w:t>
      </w:r>
      <w:r w:rsidR="00DC656B" w:rsidRPr="00DC656B">
        <w:rPr>
          <w:rFonts w:ascii="Arial" w:hAnsi="Arial" w:cs="Arial"/>
          <w:sz w:val="24"/>
          <w:szCs w:val="24"/>
          <w:lang w:val="en-ZA"/>
        </w:rPr>
        <w:t xml:space="preserve"> </w:t>
      </w:r>
      <w:r w:rsidR="00DC656B" w:rsidRPr="004F3911">
        <w:rPr>
          <w:rFonts w:ascii="Arial" w:hAnsi="Arial" w:cs="Arial"/>
          <w:sz w:val="24"/>
          <w:szCs w:val="24"/>
          <w:lang w:val="en-ZA"/>
        </w:rPr>
        <w:t>for reason that the accused’s exculpatory evidence has been rejected as false</w:t>
      </w:r>
      <w:r w:rsidR="00DC656B">
        <w:rPr>
          <w:rFonts w:ascii="Arial" w:hAnsi="Arial" w:cs="Arial"/>
          <w:sz w:val="24"/>
          <w:szCs w:val="24"/>
          <w:lang w:val="en-ZA"/>
        </w:rPr>
        <w:t>. The evidence</w:t>
      </w:r>
      <w:r w:rsidR="0076661B">
        <w:rPr>
          <w:rFonts w:ascii="Arial" w:hAnsi="Arial" w:cs="Arial"/>
          <w:sz w:val="24"/>
          <w:szCs w:val="24"/>
          <w:lang w:val="en-ZA"/>
        </w:rPr>
        <w:t>,</w:t>
      </w:r>
      <w:r w:rsidR="00DC656B">
        <w:rPr>
          <w:rFonts w:ascii="Arial" w:hAnsi="Arial" w:cs="Arial"/>
          <w:sz w:val="24"/>
          <w:szCs w:val="24"/>
          <w:lang w:val="en-ZA"/>
        </w:rPr>
        <w:t xml:space="preserve"> however</w:t>
      </w:r>
      <w:r w:rsidR="0076661B">
        <w:rPr>
          <w:rFonts w:ascii="Arial" w:hAnsi="Arial" w:cs="Arial"/>
          <w:sz w:val="24"/>
          <w:szCs w:val="24"/>
          <w:lang w:val="en-ZA"/>
        </w:rPr>
        <w:t>,</w:t>
      </w:r>
      <w:r w:rsidR="00DC656B">
        <w:rPr>
          <w:rFonts w:ascii="Arial" w:hAnsi="Arial" w:cs="Arial"/>
          <w:sz w:val="24"/>
          <w:szCs w:val="24"/>
          <w:lang w:val="en-ZA"/>
        </w:rPr>
        <w:t xml:space="preserve"> shows that the killing was preceded by an argument between the accused and the deceased which, as asserted, provoked the accused</w:t>
      </w:r>
      <w:r w:rsidR="0076661B">
        <w:rPr>
          <w:rFonts w:ascii="Arial" w:hAnsi="Arial" w:cs="Arial"/>
          <w:sz w:val="24"/>
          <w:szCs w:val="24"/>
          <w:lang w:val="en-ZA"/>
        </w:rPr>
        <w:t xml:space="preserve">. The evidence of Beauty </w:t>
      </w:r>
      <w:proofErr w:type="spellStart"/>
      <w:r w:rsidR="0076661B">
        <w:rPr>
          <w:rFonts w:ascii="Arial" w:hAnsi="Arial" w:cs="Arial"/>
          <w:sz w:val="24"/>
          <w:szCs w:val="24"/>
          <w:lang w:val="en-ZA"/>
        </w:rPr>
        <w:t>Mbango</w:t>
      </w:r>
      <w:proofErr w:type="spellEnd"/>
      <w:r w:rsidR="0076661B">
        <w:rPr>
          <w:rFonts w:ascii="Arial" w:hAnsi="Arial" w:cs="Arial"/>
          <w:sz w:val="24"/>
          <w:szCs w:val="24"/>
          <w:lang w:val="en-ZA"/>
        </w:rPr>
        <w:t xml:space="preserve">, to a </w:t>
      </w:r>
      <w:r w:rsidR="0076661B">
        <w:rPr>
          <w:rFonts w:ascii="Arial" w:hAnsi="Arial" w:cs="Arial"/>
          <w:sz w:val="24"/>
          <w:szCs w:val="24"/>
          <w:lang w:val="en-ZA"/>
        </w:rPr>
        <w:lastRenderedPageBreak/>
        <w:t xml:space="preserve">certain extent, supports the accused’s version about an altercation and that the deceased was aggressive towards both the accused and Beauty, when telling her not to interfere. </w:t>
      </w:r>
      <w:r w:rsidR="003346FB">
        <w:rPr>
          <w:rFonts w:ascii="Arial" w:hAnsi="Arial" w:cs="Arial"/>
          <w:sz w:val="24"/>
          <w:szCs w:val="24"/>
          <w:lang w:val="en-ZA"/>
        </w:rPr>
        <w:t xml:space="preserve">Although the court found the accused’s evidence about him having suffered a blackout </w:t>
      </w:r>
      <w:r w:rsidR="001451D7">
        <w:rPr>
          <w:rFonts w:ascii="Arial" w:hAnsi="Arial" w:cs="Arial"/>
          <w:sz w:val="24"/>
          <w:szCs w:val="24"/>
          <w:lang w:val="en-ZA"/>
        </w:rPr>
        <w:t xml:space="preserve">to be false, the same cannot be said about </w:t>
      </w:r>
      <w:r w:rsidR="00B12A08">
        <w:rPr>
          <w:rFonts w:ascii="Arial" w:hAnsi="Arial" w:cs="Arial"/>
          <w:sz w:val="24"/>
          <w:szCs w:val="24"/>
          <w:lang w:val="en-ZA"/>
        </w:rPr>
        <w:t>his assertion that the deceased</w:t>
      </w:r>
      <w:r w:rsidR="001451D7">
        <w:rPr>
          <w:rFonts w:ascii="Arial" w:hAnsi="Arial" w:cs="Arial"/>
          <w:sz w:val="24"/>
          <w:szCs w:val="24"/>
          <w:lang w:val="en-ZA"/>
        </w:rPr>
        <w:t xml:space="preserve"> gr</w:t>
      </w:r>
      <w:r w:rsidR="00B12A08">
        <w:rPr>
          <w:rFonts w:ascii="Arial" w:hAnsi="Arial" w:cs="Arial"/>
          <w:sz w:val="24"/>
          <w:szCs w:val="24"/>
          <w:lang w:val="en-ZA"/>
        </w:rPr>
        <w:t>abbed him by his genitals and this further provoked him</w:t>
      </w:r>
      <w:r w:rsidR="001451D7">
        <w:rPr>
          <w:rFonts w:ascii="Arial" w:hAnsi="Arial" w:cs="Arial"/>
          <w:sz w:val="24"/>
          <w:szCs w:val="24"/>
          <w:lang w:val="en-ZA"/>
        </w:rPr>
        <w:t>.</w:t>
      </w:r>
      <w:r w:rsidR="00F7339F">
        <w:rPr>
          <w:rFonts w:ascii="Arial" w:hAnsi="Arial" w:cs="Arial"/>
          <w:sz w:val="24"/>
          <w:szCs w:val="24"/>
          <w:lang w:val="en-ZA"/>
        </w:rPr>
        <w:t xml:space="preserve"> </w:t>
      </w:r>
    </w:p>
    <w:p w:rsidR="00C078E5" w:rsidRPr="00C078E5" w:rsidRDefault="00F7339F" w:rsidP="00C078E5">
      <w:pPr>
        <w:pStyle w:val="ListParagraph"/>
        <w:numPr>
          <w:ilvl w:val="0"/>
          <w:numId w:val="5"/>
        </w:numPr>
        <w:spacing w:before="240" w:line="360" w:lineRule="auto"/>
        <w:ind w:left="0" w:firstLine="0"/>
        <w:jc w:val="both"/>
        <w:rPr>
          <w:rFonts w:ascii="Arial" w:hAnsi="Arial" w:cs="Arial"/>
          <w:sz w:val="24"/>
          <w:szCs w:val="24"/>
        </w:rPr>
      </w:pPr>
      <w:r>
        <w:rPr>
          <w:rFonts w:ascii="Arial" w:hAnsi="Arial" w:cs="Arial"/>
          <w:sz w:val="24"/>
          <w:szCs w:val="24"/>
          <w:lang w:val="en-ZA"/>
        </w:rPr>
        <w:t>The following facts have b</w:t>
      </w:r>
      <w:r w:rsidR="001451D7">
        <w:rPr>
          <w:rFonts w:ascii="Arial" w:hAnsi="Arial" w:cs="Arial"/>
          <w:sz w:val="24"/>
          <w:szCs w:val="24"/>
          <w:lang w:val="en-ZA"/>
        </w:rPr>
        <w:t>een proved: The accused used a hammer and a knife when</w:t>
      </w:r>
      <w:r>
        <w:rPr>
          <w:rFonts w:ascii="Arial" w:hAnsi="Arial" w:cs="Arial"/>
          <w:sz w:val="24"/>
          <w:szCs w:val="24"/>
          <w:lang w:val="en-ZA"/>
        </w:rPr>
        <w:t xml:space="preserve"> inflict</w:t>
      </w:r>
      <w:r w:rsidR="001451D7">
        <w:rPr>
          <w:rFonts w:ascii="Arial" w:hAnsi="Arial" w:cs="Arial"/>
          <w:sz w:val="24"/>
          <w:szCs w:val="24"/>
          <w:lang w:val="en-ZA"/>
        </w:rPr>
        <w:t>ing 15 scalp lacerations</w:t>
      </w:r>
      <w:r>
        <w:rPr>
          <w:rFonts w:ascii="Arial" w:hAnsi="Arial" w:cs="Arial"/>
          <w:sz w:val="24"/>
          <w:szCs w:val="24"/>
          <w:lang w:val="en-ZA"/>
        </w:rPr>
        <w:t xml:space="preserve"> to the head</w:t>
      </w:r>
      <w:r w:rsidR="001451D7">
        <w:rPr>
          <w:rFonts w:ascii="Arial" w:hAnsi="Arial" w:cs="Arial"/>
          <w:sz w:val="24"/>
          <w:szCs w:val="24"/>
          <w:lang w:val="en-ZA"/>
        </w:rPr>
        <w:t xml:space="preserve"> and </w:t>
      </w:r>
      <w:r>
        <w:rPr>
          <w:rFonts w:ascii="Arial" w:hAnsi="Arial" w:cs="Arial"/>
          <w:sz w:val="24"/>
          <w:szCs w:val="24"/>
          <w:lang w:val="en-ZA"/>
        </w:rPr>
        <w:t>22</w:t>
      </w:r>
      <w:r w:rsidR="004A1E76">
        <w:rPr>
          <w:rFonts w:ascii="Arial" w:hAnsi="Arial" w:cs="Arial"/>
          <w:sz w:val="24"/>
          <w:szCs w:val="24"/>
          <w:lang w:val="en-ZA"/>
        </w:rPr>
        <w:t xml:space="preserve"> stab wounds</w:t>
      </w:r>
      <w:r w:rsidR="001451D7">
        <w:rPr>
          <w:rFonts w:ascii="Arial" w:hAnsi="Arial" w:cs="Arial"/>
          <w:sz w:val="24"/>
          <w:szCs w:val="24"/>
          <w:lang w:val="en-ZA"/>
        </w:rPr>
        <w:t xml:space="preserve"> to the upper-body</w:t>
      </w:r>
      <w:r>
        <w:rPr>
          <w:rFonts w:ascii="Arial" w:hAnsi="Arial" w:cs="Arial"/>
          <w:sz w:val="24"/>
          <w:szCs w:val="24"/>
          <w:lang w:val="en-ZA"/>
        </w:rPr>
        <w:t xml:space="preserve"> of the deceased</w:t>
      </w:r>
      <w:r w:rsidR="001451D7">
        <w:rPr>
          <w:rFonts w:ascii="Arial" w:hAnsi="Arial" w:cs="Arial"/>
          <w:sz w:val="24"/>
          <w:szCs w:val="24"/>
          <w:lang w:val="en-ZA"/>
        </w:rPr>
        <w:t>,</w:t>
      </w:r>
      <w:r w:rsidR="004A1E76">
        <w:rPr>
          <w:rFonts w:ascii="Arial" w:hAnsi="Arial" w:cs="Arial"/>
          <w:sz w:val="24"/>
          <w:szCs w:val="24"/>
          <w:lang w:val="en-ZA"/>
        </w:rPr>
        <w:t xml:space="preserve"> some</w:t>
      </w:r>
      <w:r>
        <w:rPr>
          <w:rFonts w:ascii="Arial" w:hAnsi="Arial" w:cs="Arial"/>
          <w:sz w:val="24"/>
          <w:szCs w:val="24"/>
          <w:lang w:val="en-ZA"/>
        </w:rPr>
        <w:t xml:space="preserve"> </w:t>
      </w:r>
      <w:r w:rsidR="001451D7">
        <w:rPr>
          <w:rFonts w:ascii="Arial" w:hAnsi="Arial" w:cs="Arial"/>
          <w:sz w:val="24"/>
          <w:szCs w:val="24"/>
          <w:lang w:val="en-ZA"/>
        </w:rPr>
        <w:t xml:space="preserve">with </w:t>
      </w:r>
      <w:r>
        <w:rPr>
          <w:rFonts w:ascii="Arial" w:hAnsi="Arial" w:cs="Arial"/>
          <w:sz w:val="24"/>
          <w:szCs w:val="24"/>
          <w:lang w:val="en-ZA"/>
        </w:rPr>
        <w:t>fatal</w:t>
      </w:r>
      <w:r w:rsidR="001451D7">
        <w:rPr>
          <w:rFonts w:ascii="Arial" w:hAnsi="Arial" w:cs="Arial"/>
          <w:sz w:val="24"/>
          <w:szCs w:val="24"/>
          <w:lang w:val="en-ZA"/>
        </w:rPr>
        <w:t xml:space="preserve"> consequences</w:t>
      </w:r>
      <w:r>
        <w:rPr>
          <w:rFonts w:ascii="Arial" w:hAnsi="Arial" w:cs="Arial"/>
          <w:sz w:val="24"/>
          <w:szCs w:val="24"/>
          <w:lang w:val="en-ZA"/>
        </w:rPr>
        <w:t>. The seriousness of the injuries inflicted is borne out by the fact that the deceased died on the spot.</w:t>
      </w:r>
      <w:r w:rsidR="001451D7">
        <w:rPr>
          <w:rFonts w:ascii="Arial" w:hAnsi="Arial" w:cs="Arial"/>
          <w:sz w:val="24"/>
          <w:szCs w:val="24"/>
          <w:lang w:val="en-ZA"/>
        </w:rPr>
        <w:t xml:space="preserve"> In an attempt</w:t>
      </w:r>
      <w:r w:rsidR="00EB03D1">
        <w:rPr>
          <w:rFonts w:ascii="Arial" w:hAnsi="Arial" w:cs="Arial"/>
          <w:sz w:val="24"/>
          <w:szCs w:val="24"/>
          <w:lang w:val="en-ZA"/>
        </w:rPr>
        <w:t xml:space="preserve"> to describe the nature and extent of the attack p</w:t>
      </w:r>
      <w:r w:rsidR="00DB1284">
        <w:rPr>
          <w:rFonts w:ascii="Arial" w:hAnsi="Arial" w:cs="Arial"/>
          <w:sz w:val="24"/>
          <w:szCs w:val="24"/>
          <w:lang w:val="en-ZA"/>
        </w:rPr>
        <w:t>erpetrated on the deceased, words such as</w:t>
      </w:r>
      <w:r w:rsidR="00EB03D1">
        <w:rPr>
          <w:rFonts w:ascii="Arial" w:hAnsi="Arial" w:cs="Arial"/>
          <w:sz w:val="24"/>
          <w:szCs w:val="24"/>
          <w:lang w:val="en-ZA"/>
        </w:rPr>
        <w:t xml:space="preserve"> ‘merciless’, ‘brutal’ and ‘inhumane’ come to mind. Though mindful of the accused having sustained injuries during the altercation with the deceased, these were superficial and of little significance </w:t>
      </w:r>
      <w:r w:rsidR="00B12A08">
        <w:rPr>
          <w:rFonts w:ascii="Arial" w:hAnsi="Arial" w:cs="Arial"/>
          <w:sz w:val="24"/>
          <w:szCs w:val="24"/>
          <w:lang w:val="en-ZA"/>
        </w:rPr>
        <w:t>compared to what he inflicted on</w:t>
      </w:r>
      <w:r w:rsidR="00EB03D1">
        <w:rPr>
          <w:rFonts w:ascii="Arial" w:hAnsi="Arial" w:cs="Arial"/>
          <w:sz w:val="24"/>
          <w:szCs w:val="24"/>
          <w:lang w:val="en-ZA"/>
        </w:rPr>
        <w:t xml:space="preserve"> the deceased.</w:t>
      </w:r>
    </w:p>
    <w:p w:rsidR="00C078E5" w:rsidRPr="00C078E5" w:rsidRDefault="00C078E5" w:rsidP="00C078E5">
      <w:pPr>
        <w:pStyle w:val="ListParagraph"/>
        <w:numPr>
          <w:ilvl w:val="0"/>
          <w:numId w:val="5"/>
        </w:numPr>
        <w:spacing w:before="240" w:line="360" w:lineRule="auto"/>
        <w:ind w:left="0" w:firstLine="0"/>
        <w:jc w:val="both"/>
        <w:rPr>
          <w:rFonts w:ascii="Arial" w:hAnsi="Arial" w:cs="Arial"/>
          <w:sz w:val="24"/>
          <w:szCs w:val="24"/>
        </w:rPr>
      </w:pPr>
      <w:r w:rsidRPr="00C078E5">
        <w:rPr>
          <w:rFonts w:ascii="Arial" w:hAnsi="Arial" w:cs="Arial"/>
          <w:sz w:val="24"/>
          <w:szCs w:val="24"/>
        </w:rPr>
        <w:t xml:space="preserve">The offence of murder undoubtedly falls within the category of serious crimes, moreover when committed in a domestic setting. In view thereof, it seems apposite to repeat what was said in </w:t>
      </w:r>
      <w:r w:rsidRPr="00C078E5">
        <w:rPr>
          <w:rFonts w:ascii="Arial" w:hAnsi="Arial" w:cs="Arial"/>
          <w:i/>
          <w:sz w:val="24"/>
          <w:szCs w:val="24"/>
        </w:rPr>
        <w:t xml:space="preserve">The State v </w:t>
      </w:r>
      <w:proofErr w:type="spellStart"/>
      <w:r w:rsidRPr="00C078E5">
        <w:rPr>
          <w:rFonts w:ascii="Arial" w:hAnsi="Arial" w:cs="Arial"/>
          <w:i/>
          <w:sz w:val="24"/>
          <w:szCs w:val="24"/>
        </w:rPr>
        <w:t>Gowaseb</w:t>
      </w:r>
      <w:proofErr w:type="spellEnd"/>
      <w:r w:rsidRPr="004F3911">
        <w:rPr>
          <w:rStyle w:val="FootnoteReference"/>
          <w:rFonts w:ascii="Arial" w:hAnsi="Arial" w:cs="Arial"/>
          <w:i/>
          <w:sz w:val="24"/>
          <w:szCs w:val="24"/>
        </w:rPr>
        <w:footnoteReference w:id="3"/>
      </w:r>
      <w:r w:rsidRPr="00C078E5">
        <w:rPr>
          <w:rFonts w:ascii="Arial" w:hAnsi="Arial" w:cs="Arial"/>
          <w:sz w:val="24"/>
          <w:szCs w:val="24"/>
        </w:rPr>
        <w:t xml:space="preserve"> at par</w:t>
      </w:r>
      <w:r w:rsidR="006A69C4">
        <w:rPr>
          <w:rFonts w:ascii="Arial" w:hAnsi="Arial" w:cs="Arial"/>
          <w:sz w:val="24"/>
          <w:szCs w:val="24"/>
        </w:rPr>
        <w:t>a</w:t>
      </w:r>
      <w:r w:rsidRPr="00C078E5">
        <w:rPr>
          <w:rFonts w:ascii="Arial" w:hAnsi="Arial" w:cs="Arial"/>
          <w:sz w:val="24"/>
          <w:szCs w:val="24"/>
        </w:rPr>
        <w:t xml:space="preserve"> 10:</w:t>
      </w:r>
    </w:p>
    <w:p w:rsidR="00C078E5" w:rsidRPr="00E86309" w:rsidRDefault="00C078E5" w:rsidP="00C078E5">
      <w:pPr>
        <w:spacing w:line="360" w:lineRule="auto"/>
        <w:jc w:val="both"/>
        <w:rPr>
          <w:rFonts w:ascii="Arial" w:hAnsi="Arial" w:cs="Arial"/>
          <w:lang w:val="en-ZA"/>
        </w:rPr>
      </w:pPr>
      <w:r w:rsidRPr="004F3911">
        <w:rPr>
          <w:rFonts w:ascii="Arial" w:hAnsi="Arial" w:cs="Arial"/>
          <w:sz w:val="24"/>
          <w:szCs w:val="24"/>
        </w:rPr>
        <w:tab/>
      </w:r>
      <w:r w:rsidRPr="00E86309">
        <w:rPr>
          <w:rFonts w:ascii="Arial" w:hAnsi="Arial" w:cs="Arial"/>
        </w:rPr>
        <w:t>‘</w:t>
      </w:r>
      <w:r w:rsidRPr="00E86309">
        <w:rPr>
          <w:rFonts w:ascii="Arial" w:hAnsi="Arial" w:cs="Arial"/>
          <w:lang w:val="en-ZA"/>
        </w:rPr>
        <w:t xml:space="preserve">These crimes were committed in the context of a domestic relationship as defined in the Combating of Domestic Violence Act, 2003.  This Court in past judgments made it clear that it considers crimes committed in a domestic setting in a serious light and would increasingly impose heavier sentences in order to bring an end to the spate of murders currently experienced. The present instance is just another example of the extent of abuse and crimes committed on a daily basis in our society, where the weak and vulnerable often pay with their lives for no reason at all. Differences between persons in virtually any relationship, moreover when of romantic nature, are likely to arise and as independent human beings we are often confronted with difficult situations which require emotional decision making – it is simply part of life. That obviously includes breakups in relationships and irrespective of how difficult and painful the process may be to the affected parties, they are bound by the fundamental rights enshrined in our Constitution, including the moral values endorsed and upheld by society. It is therefore in the interest of justice that these rights and mutual respect for one another be protected and upheld at all cost. To this end the </w:t>
      </w:r>
      <w:r w:rsidRPr="00E86309">
        <w:rPr>
          <w:rFonts w:ascii="Arial" w:hAnsi="Arial" w:cs="Arial"/>
          <w:lang w:val="en-ZA"/>
        </w:rPr>
        <w:lastRenderedPageBreak/>
        <w:t>court plays an important role in upholding the rule of law through its decisions and the sentences it imposes.’</w:t>
      </w:r>
    </w:p>
    <w:p w:rsidR="00C078E5" w:rsidRDefault="00B12A08" w:rsidP="00EB03D1">
      <w:pPr>
        <w:pStyle w:val="ListParagraph"/>
        <w:numPr>
          <w:ilvl w:val="0"/>
          <w:numId w:val="5"/>
        </w:numPr>
        <w:spacing w:before="240" w:line="360" w:lineRule="auto"/>
        <w:ind w:left="0" w:firstLine="0"/>
        <w:jc w:val="both"/>
        <w:rPr>
          <w:rFonts w:ascii="Arial" w:hAnsi="Arial" w:cs="Arial"/>
          <w:sz w:val="24"/>
          <w:szCs w:val="24"/>
        </w:rPr>
      </w:pPr>
      <w:r>
        <w:rPr>
          <w:rFonts w:ascii="Arial" w:hAnsi="Arial" w:cs="Arial"/>
          <w:sz w:val="24"/>
          <w:szCs w:val="24"/>
        </w:rPr>
        <w:t xml:space="preserve">As for his conviction for </w:t>
      </w:r>
      <w:r w:rsidR="00C078E5">
        <w:rPr>
          <w:rFonts w:ascii="Arial" w:hAnsi="Arial" w:cs="Arial"/>
          <w:sz w:val="24"/>
          <w:szCs w:val="24"/>
        </w:rPr>
        <w:t xml:space="preserve">defeating or obstructing </w:t>
      </w:r>
      <w:r w:rsidR="00DB1284">
        <w:rPr>
          <w:rFonts w:ascii="Arial" w:hAnsi="Arial" w:cs="Arial"/>
          <w:sz w:val="24"/>
          <w:szCs w:val="24"/>
        </w:rPr>
        <w:t>the course of justice, this offence</w:t>
      </w:r>
      <w:r w:rsidR="00C078E5">
        <w:rPr>
          <w:rFonts w:ascii="Arial" w:hAnsi="Arial" w:cs="Arial"/>
          <w:sz w:val="24"/>
          <w:szCs w:val="24"/>
        </w:rPr>
        <w:t xml:space="preserve"> is equally </w:t>
      </w:r>
      <w:r w:rsidR="00582E0A">
        <w:rPr>
          <w:rFonts w:ascii="Arial" w:hAnsi="Arial" w:cs="Arial"/>
          <w:sz w:val="24"/>
          <w:szCs w:val="24"/>
        </w:rPr>
        <w:t xml:space="preserve">considered to be </w:t>
      </w:r>
      <w:r w:rsidR="00C078E5">
        <w:rPr>
          <w:rFonts w:ascii="Arial" w:hAnsi="Arial" w:cs="Arial"/>
          <w:sz w:val="24"/>
          <w:szCs w:val="24"/>
        </w:rPr>
        <w:t>serious and</w:t>
      </w:r>
      <w:r w:rsidR="00582E0A">
        <w:rPr>
          <w:rFonts w:ascii="Arial" w:hAnsi="Arial" w:cs="Arial"/>
          <w:sz w:val="24"/>
          <w:szCs w:val="24"/>
        </w:rPr>
        <w:t xml:space="preserve"> the imposition</w:t>
      </w:r>
      <w:r w:rsidRPr="00B12A08">
        <w:rPr>
          <w:rFonts w:ascii="Arial" w:hAnsi="Arial" w:cs="Arial"/>
          <w:sz w:val="24"/>
          <w:szCs w:val="24"/>
        </w:rPr>
        <w:t xml:space="preserve"> </w:t>
      </w:r>
      <w:r>
        <w:rPr>
          <w:rFonts w:ascii="Arial" w:hAnsi="Arial" w:cs="Arial"/>
          <w:sz w:val="24"/>
          <w:szCs w:val="24"/>
        </w:rPr>
        <w:t>by our courts</w:t>
      </w:r>
      <w:r w:rsidR="00582E0A">
        <w:rPr>
          <w:rFonts w:ascii="Arial" w:hAnsi="Arial" w:cs="Arial"/>
          <w:sz w:val="24"/>
          <w:szCs w:val="24"/>
        </w:rPr>
        <w:t xml:space="preserve"> of direct imprisonment for offences of this nature </w:t>
      </w:r>
      <w:r w:rsidR="00DB1284">
        <w:rPr>
          <w:rFonts w:ascii="Arial" w:hAnsi="Arial" w:cs="Arial"/>
          <w:sz w:val="24"/>
          <w:szCs w:val="24"/>
        </w:rPr>
        <w:t>has now become the norm. In the present instance</w:t>
      </w:r>
      <w:r w:rsidR="00582E0A">
        <w:rPr>
          <w:rFonts w:ascii="Arial" w:hAnsi="Arial" w:cs="Arial"/>
          <w:sz w:val="24"/>
          <w:szCs w:val="24"/>
        </w:rPr>
        <w:t xml:space="preserve"> the accused discarded the knife used during the commission of the murder and to this end obstructed the course of justice. </w:t>
      </w:r>
    </w:p>
    <w:p w:rsidR="00C078E5" w:rsidRPr="00582E0A" w:rsidRDefault="00582E0A" w:rsidP="00582E0A">
      <w:pPr>
        <w:pStyle w:val="ListParagraph"/>
        <w:spacing w:before="240" w:line="360" w:lineRule="auto"/>
        <w:ind w:left="0"/>
        <w:jc w:val="both"/>
        <w:rPr>
          <w:rFonts w:ascii="Arial" w:hAnsi="Arial" w:cs="Arial"/>
          <w:sz w:val="24"/>
          <w:szCs w:val="24"/>
          <w:u w:val="single"/>
        </w:rPr>
      </w:pPr>
      <w:r>
        <w:rPr>
          <w:rFonts w:ascii="Arial" w:hAnsi="Arial" w:cs="Arial"/>
          <w:sz w:val="24"/>
          <w:szCs w:val="24"/>
          <w:u w:val="single"/>
        </w:rPr>
        <w:t>Interest of society</w:t>
      </w:r>
    </w:p>
    <w:p w:rsidR="00EB03D1" w:rsidRPr="00C078E5" w:rsidRDefault="00E86309" w:rsidP="00EB03D1">
      <w:pPr>
        <w:pStyle w:val="ListParagraph"/>
        <w:numPr>
          <w:ilvl w:val="0"/>
          <w:numId w:val="5"/>
        </w:numPr>
        <w:spacing w:before="240" w:line="360" w:lineRule="auto"/>
        <w:ind w:left="0" w:firstLine="0"/>
        <w:jc w:val="both"/>
        <w:rPr>
          <w:rFonts w:ascii="Arial" w:hAnsi="Arial" w:cs="Arial"/>
          <w:sz w:val="24"/>
          <w:szCs w:val="24"/>
        </w:rPr>
      </w:pPr>
      <w:r w:rsidRPr="00C078E5">
        <w:rPr>
          <w:rFonts w:ascii="Arial" w:hAnsi="Arial" w:cs="Arial"/>
          <w:sz w:val="24"/>
          <w:szCs w:val="24"/>
          <w:lang w:val="en-ZA"/>
        </w:rPr>
        <w:t xml:space="preserve">One only has to </w:t>
      </w:r>
      <w:r w:rsidR="0048018D" w:rsidRPr="00C078E5">
        <w:rPr>
          <w:rFonts w:ascii="Arial" w:hAnsi="Arial" w:cs="Arial"/>
          <w:sz w:val="24"/>
          <w:szCs w:val="24"/>
          <w:lang w:val="en-ZA"/>
        </w:rPr>
        <w:t>follow the media to come</w:t>
      </w:r>
      <w:r w:rsidRPr="00C078E5">
        <w:rPr>
          <w:rFonts w:ascii="Arial" w:hAnsi="Arial" w:cs="Arial"/>
          <w:sz w:val="24"/>
          <w:szCs w:val="24"/>
          <w:lang w:val="en-ZA"/>
        </w:rPr>
        <w:t xml:space="preserve"> to realise that t</w:t>
      </w:r>
      <w:r w:rsidR="0048018D" w:rsidRPr="00C078E5">
        <w:rPr>
          <w:rFonts w:ascii="Arial" w:hAnsi="Arial" w:cs="Arial"/>
          <w:sz w:val="24"/>
          <w:szCs w:val="24"/>
          <w:lang w:val="en-ZA"/>
        </w:rPr>
        <w:t>here exists wide spread outrage against the</w:t>
      </w:r>
      <w:r w:rsidR="00EB03D1" w:rsidRPr="00C078E5">
        <w:rPr>
          <w:rFonts w:ascii="Arial" w:hAnsi="Arial" w:cs="Arial"/>
          <w:sz w:val="24"/>
          <w:szCs w:val="24"/>
          <w:lang w:val="en-ZA"/>
        </w:rPr>
        <w:t xml:space="preserve"> </w:t>
      </w:r>
      <w:r w:rsidR="0048018D" w:rsidRPr="00C078E5">
        <w:rPr>
          <w:rFonts w:ascii="Arial" w:hAnsi="Arial" w:cs="Arial"/>
          <w:sz w:val="24"/>
          <w:szCs w:val="24"/>
          <w:lang w:val="en-ZA"/>
        </w:rPr>
        <w:t>ghastly</w:t>
      </w:r>
      <w:r w:rsidRPr="00C078E5">
        <w:rPr>
          <w:rFonts w:ascii="Arial" w:hAnsi="Arial" w:cs="Arial"/>
          <w:sz w:val="24"/>
          <w:szCs w:val="24"/>
          <w:lang w:val="en-ZA"/>
        </w:rPr>
        <w:t xml:space="preserve"> </w:t>
      </w:r>
      <w:r w:rsidR="00DB1284">
        <w:rPr>
          <w:rFonts w:ascii="Arial" w:hAnsi="Arial" w:cs="Arial"/>
          <w:sz w:val="24"/>
          <w:szCs w:val="24"/>
          <w:lang w:val="en-ZA"/>
        </w:rPr>
        <w:t>crimes</w:t>
      </w:r>
      <w:r w:rsidR="0048018D" w:rsidRPr="00C078E5">
        <w:rPr>
          <w:rFonts w:ascii="Arial" w:hAnsi="Arial" w:cs="Arial"/>
          <w:sz w:val="24"/>
          <w:szCs w:val="24"/>
          <w:lang w:val="en-ZA"/>
        </w:rPr>
        <w:t xml:space="preserve"> committed </w:t>
      </w:r>
      <w:r w:rsidR="00B12A08">
        <w:rPr>
          <w:rFonts w:ascii="Arial" w:hAnsi="Arial" w:cs="Arial"/>
          <w:sz w:val="24"/>
          <w:szCs w:val="24"/>
          <w:lang w:val="en-ZA"/>
        </w:rPr>
        <w:t>in our society</w:t>
      </w:r>
      <w:r w:rsidR="0048018D" w:rsidRPr="00C078E5">
        <w:rPr>
          <w:rFonts w:ascii="Arial" w:hAnsi="Arial" w:cs="Arial"/>
          <w:sz w:val="24"/>
          <w:szCs w:val="24"/>
          <w:lang w:val="en-ZA"/>
        </w:rPr>
        <w:t>. This</w:t>
      </w:r>
      <w:r w:rsidR="00A33ECB" w:rsidRPr="00C078E5">
        <w:rPr>
          <w:rFonts w:ascii="Arial" w:hAnsi="Arial" w:cs="Arial"/>
          <w:sz w:val="24"/>
          <w:szCs w:val="24"/>
          <w:lang w:val="en-ZA"/>
        </w:rPr>
        <w:t>,</w:t>
      </w:r>
      <w:r w:rsidR="00EB03D1" w:rsidRPr="00C078E5">
        <w:rPr>
          <w:rFonts w:ascii="Arial" w:hAnsi="Arial" w:cs="Arial"/>
          <w:sz w:val="24"/>
          <w:szCs w:val="24"/>
          <w:lang w:val="en-ZA"/>
        </w:rPr>
        <w:t xml:space="preserve"> despite </w:t>
      </w:r>
      <w:r w:rsidR="0048018D" w:rsidRPr="00C078E5">
        <w:rPr>
          <w:rFonts w:ascii="Arial" w:hAnsi="Arial" w:cs="Arial"/>
          <w:sz w:val="24"/>
          <w:szCs w:val="24"/>
          <w:lang w:val="en-ZA"/>
        </w:rPr>
        <w:t xml:space="preserve">warnings issued by the courts in the past against such behaviour and that </w:t>
      </w:r>
      <w:r w:rsidR="00EB03D1" w:rsidRPr="00C078E5">
        <w:rPr>
          <w:rFonts w:ascii="Arial" w:hAnsi="Arial" w:cs="Arial"/>
          <w:sz w:val="24"/>
          <w:szCs w:val="24"/>
          <w:lang w:val="en-ZA"/>
        </w:rPr>
        <w:t>the courts</w:t>
      </w:r>
      <w:r w:rsidR="0048018D" w:rsidRPr="00C078E5">
        <w:rPr>
          <w:rFonts w:ascii="Arial" w:hAnsi="Arial" w:cs="Arial"/>
          <w:sz w:val="24"/>
          <w:szCs w:val="24"/>
          <w:lang w:val="en-ZA"/>
        </w:rPr>
        <w:t xml:space="preserve"> will</w:t>
      </w:r>
      <w:r w:rsidR="00A33ECB" w:rsidRPr="00C078E5">
        <w:rPr>
          <w:rFonts w:ascii="Arial" w:hAnsi="Arial" w:cs="Arial"/>
          <w:sz w:val="24"/>
          <w:szCs w:val="24"/>
          <w:lang w:val="en-ZA"/>
        </w:rPr>
        <w:t xml:space="preserve"> increasingly</w:t>
      </w:r>
      <w:r w:rsidR="00EB03D1" w:rsidRPr="00C078E5">
        <w:rPr>
          <w:rFonts w:ascii="Arial" w:hAnsi="Arial" w:cs="Arial"/>
          <w:sz w:val="24"/>
          <w:szCs w:val="24"/>
          <w:lang w:val="en-ZA"/>
        </w:rPr>
        <w:t xml:space="preserve"> impose heavier sentences</w:t>
      </w:r>
      <w:r w:rsidR="0048018D" w:rsidRPr="00C078E5">
        <w:rPr>
          <w:rFonts w:ascii="Arial" w:hAnsi="Arial" w:cs="Arial"/>
          <w:sz w:val="24"/>
          <w:szCs w:val="24"/>
          <w:lang w:val="en-ZA"/>
        </w:rPr>
        <w:t>. It is disquieting</w:t>
      </w:r>
      <w:r w:rsidR="00C078E5" w:rsidRPr="00C078E5">
        <w:rPr>
          <w:rFonts w:ascii="Arial" w:hAnsi="Arial" w:cs="Arial"/>
          <w:sz w:val="24"/>
          <w:szCs w:val="24"/>
          <w:lang w:val="en-ZA"/>
        </w:rPr>
        <w:t xml:space="preserve"> to see</w:t>
      </w:r>
      <w:r w:rsidR="0048018D" w:rsidRPr="00C078E5">
        <w:rPr>
          <w:rFonts w:ascii="Arial" w:hAnsi="Arial" w:cs="Arial"/>
          <w:sz w:val="24"/>
          <w:szCs w:val="24"/>
          <w:lang w:val="en-ZA"/>
        </w:rPr>
        <w:t xml:space="preserve"> that these warning</w:t>
      </w:r>
      <w:r w:rsidR="00A33ECB" w:rsidRPr="00C078E5">
        <w:rPr>
          <w:rFonts w:ascii="Arial" w:hAnsi="Arial" w:cs="Arial"/>
          <w:sz w:val="24"/>
          <w:szCs w:val="24"/>
          <w:lang w:val="en-ZA"/>
        </w:rPr>
        <w:t>s</w:t>
      </w:r>
      <w:r w:rsidR="0048018D" w:rsidRPr="00C078E5">
        <w:rPr>
          <w:rFonts w:ascii="Arial" w:hAnsi="Arial" w:cs="Arial"/>
          <w:sz w:val="24"/>
          <w:szCs w:val="24"/>
          <w:lang w:val="en-ZA"/>
        </w:rPr>
        <w:t xml:space="preserve"> </w:t>
      </w:r>
      <w:r w:rsidR="00A33ECB" w:rsidRPr="00C078E5">
        <w:rPr>
          <w:rFonts w:ascii="Arial" w:hAnsi="Arial" w:cs="Arial"/>
          <w:sz w:val="24"/>
          <w:szCs w:val="24"/>
          <w:lang w:val="en-ZA"/>
        </w:rPr>
        <w:t>seem to fall on deaf ears and</w:t>
      </w:r>
      <w:r w:rsidR="00C078E5" w:rsidRPr="00C078E5">
        <w:rPr>
          <w:rFonts w:ascii="Arial" w:hAnsi="Arial" w:cs="Arial"/>
          <w:sz w:val="24"/>
          <w:szCs w:val="24"/>
          <w:lang w:val="en-ZA"/>
        </w:rPr>
        <w:t xml:space="preserve"> that</w:t>
      </w:r>
      <w:r w:rsidR="00EB03D1" w:rsidRPr="00C078E5">
        <w:rPr>
          <w:rFonts w:ascii="Arial" w:hAnsi="Arial" w:cs="Arial"/>
          <w:sz w:val="24"/>
          <w:szCs w:val="24"/>
          <w:lang w:val="en-ZA"/>
        </w:rPr>
        <w:t xml:space="preserve"> </w:t>
      </w:r>
      <w:r w:rsidR="00B12A08">
        <w:rPr>
          <w:rFonts w:ascii="Arial" w:hAnsi="Arial" w:cs="Arial"/>
          <w:sz w:val="24"/>
          <w:szCs w:val="24"/>
          <w:lang w:val="en-ZA"/>
        </w:rPr>
        <w:t xml:space="preserve">such </w:t>
      </w:r>
      <w:r w:rsidR="00EB03D1" w:rsidRPr="00C078E5">
        <w:rPr>
          <w:rFonts w:ascii="Arial" w:hAnsi="Arial" w:cs="Arial"/>
          <w:sz w:val="24"/>
          <w:szCs w:val="24"/>
          <w:lang w:val="en-ZA"/>
        </w:rPr>
        <w:t xml:space="preserve">repulsive </w:t>
      </w:r>
      <w:r w:rsidRPr="00C078E5">
        <w:rPr>
          <w:rFonts w:ascii="Arial" w:hAnsi="Arial" w:cs="Arial"/>
          <w:sz w:val="24"/>
          <w:szCs w:val="24"/>
          <w:lang w:val="en-ZA"/>
        </w:rPr>
        <w:t>behaviour</w:t>
      </w:r>
      <w:r w:rsidR="00B12A08">
        <w:rPr>
          <w:rFonts w:ascii="Arial" w:hAnsi="Arial" w:cs="Arial"/>
          <w:sz w:val="24"/>
          <w:szCs w:val="24"/>
          <w:lang w:val="en-ZA"/>
        </w:rPr>
        <w:t>,</w:t>
      </w:r>
      <w:r w:rsidR="00EB03D1" w:rsidRPr="00C078E5">
        <w:rPr>
          <w:rFonts w:ascii="Arial" w:hAnsi="Arial" w:cs="Arial"/>
          <w:sz w:val="24"/>
          <w:szCs w:val="24"/>
          <w:lang w:val="en-ZA"/>
        </w:rPr>
        <w:t xml:space="preserve"> </w:t>
      </w:r>
      <w:r w:rsidR="00C078E5" w:rsidRPr="00C078E5">
        <w:rPr>
          <w:rFonts w:ascii="Arial" w:hAnsi="Arial" w:cs="Arial"/>
          <w:sz w:val="24"/>
          <w:szCs w:val="24"/>
          <w:lang w:val="en-ZA"/>
        </w:rPr>
        <w:t>as demonstrated in the present matter</w:t>
      </w:r>
      <w:r w:rsidR="00B12A08">
        <w:rPr>
          <w:rFonts w:ascii="Arial" w:hAnsi="Arial" w:cs="Arial"/>
          <w:sz w:val="24"/>
          <w:szCs w:val="24"/>
          <w:lang w:val="en-ZA"/>
        </w:rPr>
        <w:t>,</w:t>
      </w:r>
      <w:r w:rsidR="00C078E5" w:rsidRPr="00C078E5">
        <w:rPr>
          <w:rFonts w:ascii="Arial" w:hAnsi="Arial" w:cs="Arial"/>
          <w:sz w:val="24"/>
          <w:szCs w:val="24"/>
          <w:lang w:val="en-ZA"/>
        </w:rPr>
        <w:t xml:space="preserve"> </w:t>
      </w:r>
      <w:r w:rsidR="00DB1284">
        <w:rPr>
          <w:rFonts w:ascii="Arial" w:hAnsi="Arial" w:cs="Arial"/>
          <w:sz w:val="24"/>
          <w:szCs w:val="24"/>
          <w:lang w:val="en-ZA"/>
        </w:rPr>
        <w:t xml:space="preserve">simply </w:t>
      </w:r>
      <w:r w:rsidR="00EB03D1" w:rsidRPr="00C078E5">
        <w:rPr>
          <w:rFonts w:ascii="Arial" w:hAnsi="Arial" w:cs="Arial"/>
          <w:sz w:val="24"/>
          <w:szCs w:val="24"/>
          <w:lang w:val="en-ZA"/>
        </w:rPr>
        <w:t>continues una</w:t>
      </w:r>
      <w:r w:rsidR="006A69C4">
        <w:rPr>
          <w:rFonts w:ascii="Arial" w:hAnsi="Arial" w:cs="Arial"/>
          <w:sz w:val="24"/>
          <w:szCs w:val="24"/>
          <w:lang w:val="en-ZA"/>
        </w:rPr>
        <w:t>bated. More and more voices are</w:t>
      </w:r>
      <w:r w:rsidR="004F5503">
        <w:rPr>
          <w:rFonts w:ascii="Arial" w:hAnsi="Arial" w:cs="Arial"/>
          <w:sz w:val="24"/>
          <w:szCs w:val="24"/>
          <w:lang w:val="en-ZA"/>
        </w:rPr>
        <w:t xml:space="preserve"> </w:t>
      </w:r>
      <w:r w:rsidR="00EB03D1" w:rsidRPr="00C078E5">
        <w:rPr>
          <w:rFonts w:ascii="Arial" w:hAnsi="Arial" w:cs="Arial"/>
          <w:sz w:val="24"/>
          <w:szCs w:val="24"/>
          <w:lang w:val="en-ZA"/>
        </w:rPr>
        <w:t xml:space="preserve">daily heard from society calling for an end to the unrelenting killing of vulnerable people in </w:t>
      </w:r>
      <w:r w:rsidRPr="00C078E5">
        <w:rPr>
          <w:rFonts w:ascii="Arial" w:hAnsi="Arial" w:cs="Arial"/>
          <w:sz w:val="24"/>
          <w:szCs w:val="24"/>
          <w:lang w:val="en-ZA"/>
        </w:rPr>
        <w:t>society. Mostly w</w:t>
      </w:r>
      <w:r w:rsidR="004F5503">
        <w:rPr>
          <w:rFonts w:ascii="Arial" w:hAnsi="Arial" w:cs="Arial"/>
          <w:sz w:val="24"/>
          <w:szCs w:val="24"/>
          <w:lang w:val="en-ZA"/>
        </w:rPr>
        <w:t>om</w:t>
      </w:r>
      <w:r w:rsidR="004F5503" w:rsidRPr="004F5503">
        <w:rPr>
          <w:rFonts w:ascii="Arial" w:hAnsi="Arial" w:cs="Arial"/>
          <w:sz w:val="24"/>
          <w:szCs w:val="24"/>
          <w:highlight w:val="yellow"/>
          <w:lang w:val="en-ZA"/>
        </w:rPr>
        <w:t>e</w:t>
      </w:r>
      <w:r w:rsidR="00EB03D1" w:rsidRPr="00C078E5">
        <w:rPr>
          <w:rFonts w:ascii="Arial" w:hAnsi="Arial" w:cs="Arial"/>
          <w:sz w:val="24"/>
          <w:szCs w:val="24"/>
          <w:lang w:val="en-ZA"/>
        </w:rPr>
        <w:t>n</w:t>
      </w:r>
      <w:r w:rsidRPr="00C078E5">
        <w:rPr>
          <w:rFonts w:ascii="Arial" w:hAnsi="Arial" w:cs="Arial"/>
          <w:sz w:val="24"/>
          <w:szCs w:val="24"/>
          <w:lang w:val="en-ZA"/>
        </w:rPr>
        <w:t xml:space="preserve"> fall prey to</w:t>
      </w:r>
      <w:r w:rsidR="00EB03D1" w:rsidRPr="00C078E5">
        <w:rPr>
          <w:rFonts w:ascii="Arial" w:hAnsi="Arial" w:cs="Arial"/>
          <w:sz w:val="24"/>
          <w:szCs w:val="24"/>
          <w:lang w:val="en-ZA"/>
        </w:rPr>
        <w:t xml:space="preserve"> murderers who, in the end, are unable to own up or </w:t>
      </w:r>
      <w:r w:rsidR="00A33ECB" w:rsidRPr="00C078E5">
        <w:rPr>
          <w:rFonts w:ascii="Arial" w:hAnsi="Arial" w:cs="Arial"/>
          <w:sz w:val="24"/>
          <w:szCs w:val="24"/>
          <w:lang w:val="en-ZA"/>
        </w:rPr>
        <w:t>explain their deplorable behaviour</w:t>
      </w:r>
      <w:r w:rsidR="00EB03D1" w:rsidRPr="00C078E5">
        <w:rPr>
          <w:rFonts w:ascii="Arial" w:hAnsi="Arial" w:cs="Arial"/>
          <w:sz w:val="24"/>
          <w:szCs w:val="24"/>
          <w:lang w:val="en-ZA"/>
        </w:rPr>
        <w:t>, like in the present instance</w:t>
      </w:r>
      <w:r w:rsidR="00A33ECB" w:rsidRPr="00C078E5">
        <w:rPr>
          <w:rFonts w:ascii="Arial" w:hAnsi="Arial" w:cs="Arial"/>
          <w:sz w:val="24"/>
          <w:szCs w:val="24"/>
          <w:lang w:val="en-ZA"/>
        </w:rPr>
        <w:t xml:space="preserve"> where the accused fabricated a story, justifying his inability to explain what happened, </w:t>
      </w:r>
      <w:r w:rsidR="00B12A08">
        <w:rPr>
          <w:rFonts w:ascii="Arial" w:hAnsi="Arial" w:cs="Arial"/>
          <w:sz w:val="24"/>
          <w:szCs w:val="24"/>
          <w:lang w:val="en-ZA"/>
        </w:rPr>
        <w:t>claiming</w:t>
      </w:r>
      <w:r w:rsidR="00A33ECB" w:rsidRPr="00C078E5">
        <w:rPr>
          <w:rFonts w:ascii="Arial" w:hAnsi="Arial" w:cs="Arial"/>
          <w:sz w:val="24"/>
          <w:szCs w:val="24"/>
          <w:lang w:val="en-ZA"/>
        </w:rPr>
        <w:t xml:space="preserve"> loss of memory</w:t>
      </w:r>
      <w:r w:rsidR="00EB03D1" w:rsidRPr="00C078E5">
        <w:rPr>
          <w:rFonts w:ascii="Arial" w:hAnsi="Arial" w:cs="Arial"/>
          <w:sz w:val="24"/>
          <w:szCs w:val="24"/>
          <w:lang w:val="en-ZA"/>
        </w:rPr>
        <w:t>. It is for this reason that the ‘natural indignation of interested persons and the community at large should receive some recognition in the sentences that courts impose’ (</w:t>
      </w:r>
      <w:r w:rsidR="00EB03D1" w:rsidRPr="00C078E5">
        <w:rPr>
          <w:rFonts w:ascii="Arial" w:hAnsi="Arial" w:cs="Arial"/>
          <w:i/>
          <w:sz w:val="24"/>
          <w:szCs w:val="24"/>
          <w:lang w:val="en-ZA"/>
        </w:rPr>
        <w:t xml:space="preserve">S v </w:t>
      </w:r>
      <w:proofErr w:type="spellStart"/>
      <w:r w:rsidR="00EB03D1" w:rsidRPr="00C078E5">
        <w:rPr>
          <w:rFonts w:ascii="Arial" w:hAnsi="Arial" w:cs="Arial"/>
          <w:i/>
          <w:sz w:val="24"/>
          <w:szCs w:val="24"/>
          <w:lang w:val="en-ZA"/>
        </w:rPr>
        <w:t>Karg</w:t>
      </w:r>
      <w:proofErr w:type="spellEnd"/>
      <w:r>
        <w:rPr>
          <w:rStyle w:val="FootnoteReference"/>
          <w:rFonts w:ascii="Arial" w:hAnsi="Arial" w:cs="Arial"/>
          <w:i/>
          <w:sz w:val="24"/>
          <w:szCs w:val="24"/>
          <w:lang w:val="en-ZA"/>
        </w:rPr>
        <w:footnoteReference w:id="4"/>
      </w:r>
      <w:r w:rsidR="00EB03D1" w:rsidRPr="00C078E5">
        <w:rPr>
          <w:rFonts w:ascii="Arial" w:hAnsi="Arial" w:cs="Arial"/>
          <w:sz w:val="24"/>
          <w:szCs w:val="24"/>
          <w:lang w:val="en-ZA"/>
        </w:rPr>
        <w:t xml:space="preserve">). </w:t>
      </w:r>
      <w:r w:rsidRPr="00C078E5">
        <w:rPr>
          <w:rFonts w:ascii="Arial" w:hAnsi="Arial" w:cs="Arial"/>
          <w:sz w:val="24"/>
          <w:szCs w:val="24"/>
          <w:lang w:val="en-ZA"/>
        </w:rPr>
        <w:t>Harsh</w:t>
      </w:r>
      <w:r w:rsidR="00EB03D1" w:rsidRPr="00C078E5">
        <w:rPr>
          <w:rFonts w:ascii="Arial" w:hAnsi="Arial" w:cs="Arial"/>
          <w:sz w:val="24"/>
          <w:szCs w:val="24"/>
          <w:lang w:val="en-ZA"/>
        </w:rPr>
        <w:t xml:space="preserve"> punishment is generally called for </w:t>
      </w:r>
      <w:r w:rsidR="00DB1284">
        <w:rPr>
          <w:rFonts w:ascii="Arial" w:hAnsi="Arial" w:cs="Arial"/>
          <w:sz w:val="24"/>
          <w:szCs w:val="24"/>
          <w:lang w:val="en-ZA"/>
        </w:rPr>
        <w:t>under</w:t>
      </w:r>
      <w:r w:rsidRPr="00C078E5">
        <w:rPr>
          <w:rFonts w:ascii="Arial" w:hAnsi="Arial" w:cs="Arial"/>
          <w:sz w:val="24"/>
          <w:szCs w:val="24"/>
          <w:lang w:val="en-ZA"/>
        </w:rPr>
        <w:t xml:space="preserve"> these circumstances and it is only when exceptional</w:t>
      </w:r>
      <w:r w:rsidR="00EB03D1" w:rsidRPr="00C078E5">
        <w:rPr>
          <w:rFonts w:ascii="Arial" w:hAnsi="Arial" w:cs="Arial"/>
          <w:sz w:val="24"/>
          <w:szCs w:val="24"/>
          <w:lang w:val="en-ZA"/>
        </w:rPr>
        <w:t xml:space="preserve"> that the crime of murder would not attract a len</w:t>
      </w:r>
      <w:r w:rsidR="0048018D" w:rsidRPr="00C078E5">
        <w:rPr>
          <w:rFonts w:ascii="Arial" w:hAnsi="Arial" w:cs="Arial"/>
          <w:sz w:val="24"/>
          <w:szCs w:val="24"/>
          <w:lang w:val="en-ZA"/>
        </w:rPr>
        <w:t>gthy custodial senten</w:t>
      </w:r>
      <w:r w:rsidR="00EC4762">
        <w:rPr>
          <w:rFonts w:ascii="Arial" w:hAnsi="Arial" w:cs="Arial"/>
          <w:sz w:val="24"/>
          <w:szCs w:val="24"/>
          <w:lang w:val="en-ZA"/>
        </w:rPr>
        <w:t>ce. The objective of deterrence in these cases come to the fore:</w:t>
      </w:r>
      <w:r w:rsidR="0048018D" w:rsidRPr="00C078E5">
        <w:rPr>
          <w:rFonts w:ascii="Arial" w:hAnsi="Arial" w:cs="Arial"/>
          <w:sz w:val="24"/>
          <w:szCs w:val="24"/>
          <w:lang w:val="en-ZA"/>
        </w:rPr>
        <w:t xml:space="preserve"> not only for</w:t>
      </w:r>
      <w:r w:rsidR="00EB03D1" w:rsidRPr="00C078E5">
        <w:rPr>
          <w:rFonts w:ascii="Arial" w:hAnsi="Arial" w:cs="Arial"/>
          <w:sz w:val="24"/>
          <w:szCs w:val="24"/>
          <w:lang w:val="en-ZA"/>
        </w:rPr>
        <w:t xml:space="preserve"> </w:t>
      </w:r>
      <w:r w:rsidR="0048018D" w:rsidRPr="00C078E5">
        <w:rPr>
          <w:rFonts w:ascii="Arial" w:hAnsi="Arial" w:cs="Arial"/>
          <w:sz w:val="24"/>
          <w:szCs w:val="24"/>
          <w:lang w:val="en-ZA"/>
        </w:rPr>
        <w:t>the offender, but also to deter other likeminded criminals</w:t>
      </w:r>
      <w:r w:rsidR="00EB03D1" w:rsidRPr="00C078E5">
        <w:rPr>
          <w:rFonts w:ascii="Arial" w:hAnsi="Arial" w:cs="Arial"/>
          <w:sz w:val="24"/>
          <w:szCs w:val="24"/>
          <w:lang w:val="en-ZA"/>
        </w:rPr>
        <w:t xml:space="preserve"> from committing similar offences. </w:t>
      </w:r>
    </w:p>
    <w:p w:rsidR="00EB03D1" w:rsidRPr="00C20741" w:rsidRDefault="00DB1284" w:rsidP="00C20741">
      <w:pPr>
        <w:pStyle w:val="ListParagraph"/>
        <w:spacing w:before="240" w:line="360" w:lineRule="auto"/>
        <w:ind w:left="0"/>
        <w:jc w:val="both"/>
        <w:rPr>
          <w:rFonts w:ascii="Arial" w:hAnsi="Arial" w:cs="Arial"/>
          <w:sz w:val="24"/>
          <w:szCs w:val="24"/>
          <w:u w:val="single"/>
        </w:rPr>
      </w:pPr>
      <w:r>
        <w:rPr>
          <w:rFonts w:ascii="Arial" w:hAnsi="Arial" w:cs="Arial"/>
          <w:sz w:val="24"/>
          <w:szCs w:val="24"/>
          <w:u w:val="single"/>
        </w:rPr>
        <w:t>Submissions</w:t>
      </w:r>
    </w:p>
    <w:p w:rsidR="00C20741" w:rsidRPr="009B6178" w:rsidRDefault="00D2000C" w:rsidP="009B6178">
      <w:pPr>
        <w:pStyle w:val="ListParagraph"/>
        <w:numPr>
          <w:ilvl w:val="0"/>
          <w:numId w:val="5"/>
        </w:numPr>
        <w:spacing w:before="240" w:line="360" w:lineRule="auto"/>
        <w:ind w:left="0" w:firstLine="0"/>
        <w:jc w:val="both"/>
        <w:rPr>
          <w:rFonts w:ascii="Arial" w:hAnsi="Arial" w:cs="Arial"/>
          <w:sz w:val="24"/>
          <w:szCs w:val="24"/>
        </w:rPr>
      </w:pPr>
      <w:r>
        <w:rPr>
          <w:rFonts w:ascii="Arial" w:hAnsi="Arial" w:cs="Arial"/>
          <w:sz w:val="24"/>
          <w:szCs w:val="24"/>
        </w:rPr>
        <w:t xml:space="preserve">During </w:t>
      </w:r>
      <w:r w:rsidR="00EC4762">
        <w:rPr>
          <w:rFonts w:ascii="Arial" w:hAnsi="Arial" w:cs="Arial"/>
          <w:sz w:val="24"/>
          <w:szCs w:val="24"/>
        </w:rPr>
        <w:t xml:space="preserve">his </w:t>
      </w:r>
      <w:r>
        <w:rPr>
          <w:rFonts w:ascii="Arial" w:hAnsi="Arial" w:cs="Arial"/>
          <w:sz w:val="24"/>
          <w:szCs w:val="24"/>
        </w:rPr>
        <w:t xml:space="preserve">submissions on behalf of the accused,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Kaurivi</w:t>
      </w:r>
      <w:proofErr w:type="spellEnd"/>
      <w:r>
        <w:rPr>
          <w:rFonts w:ascii="Arial" w:hAnsi="Arial" w:cs="Arial"/>
          <w:sz w:val="24"/>
          <w:szCs w:val="24"/>
        </w:rPr>
        <w:t xml:space="preserve"> conceded that the nature of the crime of murder is serious as the right to life is fundamental and protected in the Namibian Constitution. Also that the brutality of the attack and the accused found to have</w:t>
      </w:r>
      <w:r w:rsidR="00EC4762">
        <w:rPr>
          <w:rFonts w:ascii="Arial" w:hAnsi="Arial" w:cs="Arial"/>
          <w:sz w:val="24"/>
          <w:szCs w:val="24"/>
        </w:rPr>
        <w:t xml:space="preserve"> acted</w:t>
      </w:r>
      <w:r w:rsidR="009B6178">
        <w:rPr>
          <w:rFonts w:ascii="Arial" w:hAnsi="Arial" w:cs="Arial"/>
          <w:sz w:val="24"/>
          <w:szCs w:val="24"/>
        </w:rPr>
        <w:t xml:space="preserve"> with direct intent</w:t>
      </w:r>
      <w:r w:rsidR="00EC4762">
        <w:rPr>
          <w:rFonts w:ascii="Arial" w:hAnsi="Arial" w:cs="Arial"/>
          <w:sz w:val="24"/>
          <w:szCs w:val="24"/>
        </w:rPr>
        <w:t>,</w:t>
      </w:r>
      <w:r>
        <w:rPr>
          <w:rFonts w:ascii="Arial" w:hAnsi="Arial" w:cs="Arial"/>
          <w:sz w:val="24"/>
          <w:szCs w:val="24"/>
        </w:rPr>
        <w:t xml:space="preserve"> </w:t>
      </w:r>
      <w:r w:rsidR="00EC4762">
        <w:rPr>
          <w:rFonts w:ascii="Arial" w:hAnsi="Arial" w:cs="Arial"/>
          <w:sz w:val="24"/>
          <w:szCs w:val="24"/>
        </w:rPr>
        <w:t>are all aggravating factors</w:t>
      </w:r>
      <w:r w:rsidR="009B6178">
        <w:rPr>
          <w:rFonts w:ascii="Arial" w:hAnsi="Arial" w:cs="Arial"/>
          <w:sz w:val="24"/>
          <w:szCs w:val="24"/>
        </w:rPr>
        <w:t xml:space="preserve"> </w:t>
      </w:r>
      <w:r>
        <w:rPr>
          <w:rFonts w:ascii="Arial" w:hAnsi="Arial" w:cs="Arial"/>
          <w:sz w:val="24"/>
          <w:szCs w:val="24"/>
        </w:rPr>
        <w:t>weigh</w:t>
      </w:r>
      <w:r w:rsidR="009B6178">
        <w:rPr>
          <w:rFonts w:ascii="Arial" w:hAnsi="Arial" w:cs="Arial"/>
          <w:sz w:val="24"/>
          <w:szCs w:val="24"/>
        </w:rPr>
        <w:t>ing</w:t>
      </w:r>
      <w:r>
        <w:rPr>
          <w:rFonts w:ascii="Arial" w:hAnsi="Arial" w:cs="Arial"/>
          <w:sz w:val="24"/>
          <w:szCs w:val="24"/>
        </w:rPr>
        <w:t xml:space="preserve"> </w:t>
      </w:r>
      <w:r w:rsidR="00EC4762">
        <w:rPr>
          <w:rFonts w:ascii="Arial" w:hAnsi="Arial" w:cs="Arial"/>
          <w:sz w:val="24"/>
          <w:szCs w:val="24"/>
        </w:rPr>
        <w:lastRenderedPageBreak/>
        <w:t xml:space="preserve">heavily </w:t>
      </w:r>
      <w:r>
        <w:rPr>
          <w:rFonts w:ascii="Arial" w:hAnsi="Arial" w:cs="Arial"/>
          <w:sz w:val="24"/>
          <w:szCs w:val="24"/>
        </w:rPr>
        <w:t>against the accused</w:t>
      </w:r>
      <w:r w:rsidR="009B6178">
        <w:rPr>
          <w:rFonts w:ascii="Arial" w:hAnsi="Arial" w:cs="Arial"/>
          <w:sz w:val="24"/>
          <w:szCs w:val="24"/>
        </w:rPr>
        <w:t>. It was however argued that regard should still be had to the fact that the accused was provoked when he so acted</w:t>
      </w:r>
      <w:r w:rsidR="00EC4762">
        <w:rPr>
          <w:rFonts w:ascii="Arial" w:hAnsi="Arial" w:cs="Arial"/>
          <w:sz w:val="24"/>
          <w:szCs w:val="24"/>
        </w:rPr>
        <w:t>.</w:t>
      </w:r>
    </w:p>
    <w:p w:rsidR="00B37C33" w:rsidRPr="00B37C33" w:rsidRDefault="00B12D63" w:rsidP="004F3911">
      <w:pPr>
        <w:pStyle w:val="ListParagraph"/>
        <w:numPr>
          <w:ilvl w:val="0"/>
          <w:numId w:val="5"/>
        </w:numPr>
        <w:spacing w:before="240" w:line="360" w:lineRule="auto"/>
        <w:ind w:left="0" w:firstLine="0"/>
        <w:jc w:val="both"/>
        <w:rPr>
          <w:rFonts w:ascii="Arial" w:hAnsi="Arial" w:cs="Arial"/>
          <w:sz w:val="24"/>
          <w:szCs w:val="24"/>
        </w:rPr>
      </w:pPr>
      <w:r w:rsidRPr="00837152">
        <w:rPr>
          <w:rFonts w:ascii="Arial" w:hAnsi="Arial" w:cs="Arial"/>
          <w:sz w:val="24"/>
          <w:szCs w:val="24"/>
          <w:lang w:val="en-ZA"/>
        </w:rPr>
        <w:t>It is trite that a sentencing court would usua</w:t>
      </w:r>
      <w:r w:rsidR="00324F10">
        <w:rPr>
          <w:rFonts w:ascii="Arial" w:hAnsi="Arial" w:cs="Arial"/>
          <w:sz w:val="24"/>
          <w:szCs w:val="24"/>
          <w:lang w:val="en-ZA"/>
        </w:rPr>
        <w:t>lly consider provocation</w:t>
      </w:r>
      <w:r w:rsidR="00EC4762">
        <w:rPr>
          <w:rFonts w:ascii="Arial" w:hAnsi="Arial" w:cs="Arial"/>
          <w:sz w:val="24"/>
          <w:szCs w:val="24"/>
          <w:lang w:val="en-ZA"/>
        </w:rPr>
        <w:t>, when present,</w:t>
      </w:r>
      <w:r w:rsidR="00324F10">
        <w:rPr>
          <w:rFonts w:ascii="Arial" w:hAnsi="Arial" w:cs="Arial"/>
          <w:sz w:val="24"/>
          <w:szCs w:val="24"/>
          <w:lang w:val="en-ZA"/>
        </w:rPr>
        <w:t xml:space="preserve"> to be mitigating</w:t>
      </w:r>
      <w:r w:rsidR="00EC4762">
        <w:rPr>
          <w:rFonts w:ascii="Arial" w:hAnsi="Arial" w:cs="Arial"/>
          <w:sz w:val="24"/>
          <w:szCs w:val="24"/>
          <w:lang w:val="en-ZA"/>
        </w:rPr>
        <w:t xml:space="preserve"> and</w:t>
      </w:r>
      <w:r w:rsidRPr="00837152">
        <w:rPr>
          <w:rFonts w:ascii="Arial" w:hAnsi="Arial" w:cs="Arial"/>
          <w:sz w:val="24"/>
          <w:szCs w:val="24"/>
          <w:lang w:val="en-ZA"/>
        </w:rPr>
        <w:t xml:space="preserve"> weighing in favour of the accused. Depending on the circumstances of the case and</w:t>
      </w:r>
      <w:r w:rsidR="00324F10">
        <w:rPr>
          <w:rFonts w:ascii="Arial" w:hAnsi="Arial" w:cs="Arial"/>
          <w:sz w:val="24"/>
          <w:szCs w:val="24"/>
          <w:lang w:val="en-ZA"/>
        </w:rPr>
        <w:t>,</w:t>
      </w:r>
      <w:r w:rsidRPr="00837152">
        <w:rPr>
          <w:rFonts w:ascii="Arial" w:hAnsi="Arial" w:cs="Arial"/>
          <w:sz w:val="24"/>
          <w:szCs w:val="24"/>
          <w:lang w:val="en-ZA"/>
        </w:rPr>
        <w:t xml:space="preserve"> provided the court finds that it is reasonable in the circumstances, such provocation could be relevant to mitigation of sentence.</w:t>
      </w:r>
      <w:r w:rsidRPr="00837152">
        <w:rPr>
          <w:rStyle w:val="FootnoteReference"/>
          <w:rFonts w:ascii="Arial" w:hAnsi="Arial" w:cs="Arial"/>
          <w:sz w:val="24"/>
          <w:szCs w:val="24"/>
          <w:lang w:val="en-ZA"/>
        </w:rPr>
        <w:footnoteReference w:id="5"/>
      </w:r>
      <w:r w:rsidRPr="00837152">
        <w:rPr>
          <w:rFonts w:ascii="Arial" w:hAnsi="Arial" w:cs="Arial"/>
          <w:sz w:val="24"/>
          <w:szCs w:val="24"/>
          <w:lang w:val="en-ZA"/>
        </w:rPr>
        <w:t xml:space="preserve"> The accus</w:t>
      </w:r>
      <w:r w:rsidR="005F0600" w:rsidRPr="00837152">
        <w:rPr>
          <w:rFonts w:ascii="Arial" w:hAnsi="Arial" w:cs="Arial"/>
          <w:sz w:val="24"/>
          <w:szCs w:val="24"/>
          <w:lang w:val="en-ZA"/>
        </w:rPr>
        <w:t>ed’s narrative of events preceding the incident which result</w:t>
      </w:r>
      <w:r w:rsidR="00291C80" w:rsidRPr="00837152">
        <w:rPr>
          <w:rFonts w:ascii="Arial" w:hAnsi="Arial" w:cs="Arial"/>
          <w:sz w:val="24"/>
          <w:szCs w:val="24"/>
          <w:lang w:val="en-ZA"/>
        </w:rPr>
        <w:t>e</w:t>
      </w:r>
      <w:r w:rsidR="005F0600" w:rsidRPr="00837152">
        <w:rPr>
          <w:rFonts w:ascii="Arial" w:hAnsi="Arial" w:cs="Arial"/>
          <w:sz w:val="24"/>
          <w:szCs w:val="24"/>
          <w:lang w:val="en-ZA"/>
        </w:rPr>
        <w:t xml:space="preserve">d in the deceased’s </w:t>
      </w:r>
      <w:r w:rsidR="00291C80" w:rsidRPr="00837152">
        <w:rPr>
          <w:rFonts w:ascii="Arial" w:hAnsi="Arial" w:cs="Arial"/>
          <w:sz w:val="24"/>
          <w:szCs w:val="24"/>
          <w:lang w:val="en-ZA"/>
        </w:rPr>
        <w:t>death</w:t>
      </w:r>
      <w:r w:rsidR="00EC4762">
        <w:rPr>
          <w:rFonts w:ascii="Arial" w:hAnsi="Arial" w:cs="Arial"/>
          <w:sz w:val="24"/>
          <w:szCs w:val="24"/>
          <w:lang w:val="en-ZA"/>
        </w:rPr>
        <w:t xml:space="preserve"> during the trial</w:t>
      </w:r>
      <w:r w:rsidR="00291C80" w:rsidRPr="00837152">
        <w:rPr>
          <w:rFonts w:ascii="Arial" w:hAnsi="Arial" w:cs="Arial"/>
          <w:sz w:val="24"/>
          <w:szCs w:val="24"/>
          <w:lang w:val="en-ZA"/>
        </w:rPr>
        <w:t xml:space="preserve"> </w:t>
      </w:r>
      <w:r w:rsidR="00EC4762">
        <w:rPr>
          <w:rFonts w:ascii="Arial" w:hAnsi="Arial" w:cs="Arial"/>
          <w:sz w:val="24"/>
          <w:szCs w:val="24"/>
          <w:lang w:val="en-ZA"/>
        </w:rPr>
        <w:t>was clearly</w:t>
      </w:r>
      <w:r w:rsidR="00324F10">
        <w:rPr>
          <w:rFonts w:ascii="Arial" w:hAnsi="Arial" w:cs="Arial"/>
          <w:sz w:val="24"/>
          <w:szCs w:val="24"/>
          <w:lang w:val="en-ZA"/>
        </w:rPr>
        <w:t xml:space="preserve"> aimed at showing</w:t>
      </w:r>
      <w:r w:rsidR="00EC4762">
        <w:rPr>
          <w:rFonts w:ascii="Arial" w:hAnsi="Arial" w:cs="Arial"/>
          <w:sz w:val="24"/>
          <w:szCs w:val="24"/>
          <w:lang w:val="en-ZA"/>
        </w:rPr>
        <w:t xml:space="preserve"> that he acted under </w:t>
      </w:r>
      <w:r w:rsidR="009B6178">
        <w:rPr>
          <w:rFonts w:ascii="Arial" w:hAnsi="Arial" w:cs="Arial"/>
          <w:sz w:val="24"/>
          <w:szCs w:val="24"/>
          <w:lang w:val="en-ZA"/>
        </w:rPr>
        <w:t>provocation</w:t>
      </w:r>
      <w:r w:rsidR="00291C80" w:rsidRPr="00837152">
        <w:rPr>
          <w:rFonts w:ascii="Arial" w:hAnsi="Arial" w:cs="Arial"/>
          <w:sz w:val="24"/>
          <w:szCs w:val="24"/>
          <w:lang w:val="en-ZA"/>
        </w:rPr>
        <w:t xml:space="preserve"> when </w:t>
      </w:r>
      <w:r w:rsidR="00EC4762">
        <w:rPr>
          <w:rFonts w:ascii="Arial" w:hAnsi="Arial" w:cs="Arial"/>
          <w:sz w:val="24"/>
          <w:szCs w:val="24"/>
          <w:lang w:val="en-ZA"/>
        </w:rPr>
        <w:t>acting against the deceased</w:t>
      </w:r>
      <w:r w:rsidR="00291C80" w:rsidRPr="00837152">
        <w:rPr>
          <w:rFonts w:ascii="Arial" w:hAnsi="Arial" w:cs="Arial"/>
          <w:sz w:val="24"/>
          <w:szCs w:val="24"/>
          <w:lang w:val="en-ZA"/>
        </w:rPr>
        <w:t>.</w:t>
      </w:r>
      <w:r w:rsidR="009B6178">
        <w:rPr>
          <w:rFonts w:ascii="Arial" w:hAnsi="Arial" w:cs="Arial"/>
          <w:sz w:val="24"/>
          <w:szCs w:val="24"/>
          <w:lang w:val="en-ZA"/>
        </w:rPr>
        <w:t xml:space="preserve"> During oral submissions I raised the question with</w:t>
      </w:r>
      <w:r w:rsidR="00EC4762">
        <w:rPr>
          <w:rFonts w:ascii="Arial" w:hAnsi="Arial" w:cs="Arial"/>
          <w:sz w:val="24"/>
          <w:szCs w:val="24"/>
          <w:lang w:val="en-ZA"/>
        </w:rPr>
        <w:t xml:space="preserve"> counsel as to how much weight sh</w:t>
      </w:r>
      <w:r w:rsidR="009B6178">
        <w:rPr>
          <w:rFonts w:ascii="Arial" w:hAnsi="Arial" w:cs="Arial"/>
          <w:sz w:val="24"/>
          <w:szCs w:val="24"/>
          <w:lang w:val="en-ZA"/>
        </w:rPr>
        <w:t xml:space="preserve">ould be accorded to provocation in circumstances where the accused testified that he at first </w:t>
      </w:r>
      <w:r w:rsidR="00291C80" w:rsidRPr="00837152">
        <w:rPr>
          <w:rFonts w:ascii="Arial" w:hAnsi="Arial" w:cs="Arial"/>
          <w:sz w:val="24"/>
          <w:szCs w:val="24"/>
          <w:lang w:val="en-ZA"/>
        </w:rPr>
        <w:t>resisted the deceased’</w:t>
      </w:r>
      <w:r w:rsidR="00324F10">
        <w:rPr>
          <w:rFonts w:ascii="Arial" w:hAnsi="Arial" w:cs="Arial"/>
          <w:sz w:val="24"/>
          <w:szCs w:val="24"/>
          <w:lang w:val="en-ZA"/>
        </w:rPr>
        <w:t>s fight-</w:t>
      </w:r>
      <w:r w:rsidR="00291C80" w:rsidRPr="00837152">
        <w:rPr>
          <w:rFonts w:ascii="Arial" w:hAnsi="Arial" w:cs="Arial"/>
          <w:sz w:val="24"/>
          <w:szCs w:val="24"/>
          <w:lang w:val="en-ZA"/>
        </w:rPr>
        <w:t xml:space="preserve">picking and seemed to have been in control of </w:t>
      </w:r>
      <w:r w:rsidR="009B6178">
        <w:rPr>
          <w:rFonts w:ascii="Arial" w:hAnsi="Arial" w:cs="Arial"/>
          <w:sz w:val="24"/>
          <w:szCs w:val="24"/>
          <w:lang w:val="en-ZA"/>
        </w:rPr>
        <w:t>his emotions</w:t>
      </w:r>
      <w:r w:rsidR="00837152" w:rsidRPr="00837152">
        <w:rPr>
          <w:rFonts w:ascii="Arial" w:hAnsi="Arial" w:cs="Arial"/>
          <w:sz w:val="24"/>
          <w:szCs w:val="24"/>
          <w:lang w:val="en-ZA"/>
        </w:rPr>
        <w:t xml:space="preserve"> up to the point when she squeezed his genitals</w:t>
      </w:r>
      <w:r w:rsidR="00324F10">
        <w:rPr>
          <w:rFonts w:ascii="Arial" w:hAnsi="Arial" w:cs="Arial"/>
          <w:sz w:val="24"/>
          <w:szCs w:val="24"/>
          <w:lang w:val="en-ZA"/>
        </w:rPr>
        <w:t>.</w:t>
      </w:r>
      <w:r w:rsidR="00291C80" w:rsidRPr="00837152">
        <w:rPr>
          <w:rFonts w:ascii="Arial" w:hAnsi="Arial" w:cs="Arial"/>
          <w:sz w:val="24"/>
          <w:szCs w:val="24"/>
          <w:lang w:val="en-ZA"/>
        </w:rPr>
        <w:t xml:space="preserve"> </w:t>
      </w:r>
      <w:r w:rsidR="009B6178">
        <w:rPr>
          <w:rFonts w:ascii="Arial" w:hAnsi="Arial" w:cs="Arial"/>
          <w:sz w:val="24"/>
          <w:szCs w:val="24"/>
          <w:lang w:val="en-ZA"/>
        </w:rPr>
        <w:t>I</w:t>
      </w:r>
      <w:r w:rsidR="00945FDC">
        <w:rPr>
          <w:rFonts w:ascii="Arial" w:hAnsi="Arial" w:cs="Arial"/>
          <w:sz w:val="24"/>
          <w:szCs w:val="24"/>
          <w:lang w:val="en-ZA"/>
        </w:rPr>
        <w:t xml:space="preserve"> agree that i</w:t>
      </w:r>
      <w:r w:rsidR="009B6178">
        <w:rPr>
          <w:rFonts w:ascii="Arial" w:hAnsi="Arial" w:cs="Arial"/>
          <w:sz w:val="24"/>
          <w:szCs w:val="24"/>
          <w:lang w:val="en-ZA"/>
        </w:rPr>
        <w:t>n the absence</w:t>
      </w:r>
      <w:r w:rsidR="00B37C33">
        <w:rPr>
          <w:rFonts w:ascii="Arial" w:hAnsi="Arial" w:cs="Arial"/>
          <w:sz w:val="24"/>
          <w:szCs w:val="24"/>
          <w:lang w:val="en-ZA"/>
        </w:rPr>
        <w:t xml:space="preserve"> </w:t>
      </w:r>
      <w:r w:rsidR="00945FDC">
        <w:rPr>
          <w:rFonts w:ascii="Arial" w:hAnsi="Arial" w:cs="Arial"/>
          <w:sz w:val="24"/>
          <w:szCs w:val="24"/>
          <w:lang w:val="en-ZA"/>
        </w:rPr>
        <w:t>of evidence to the contrary, the accused’s version</w:t>
      </w:r>
      <w:r w:rsidR="00B37C33">
        <w:rPr>
          <w:rFonts w:ascii="Arial" w:hAnsi="Arial" w:cs="Arial"/>
          <w:sz w:val="24"/>
          <w:szCs w:val="24"/>
          <w:lang w:val="en-ZA"/>
        </w:rPr>
        <w:t xml:space="preserve"> on this point</w:t>
      </w:r>
      <w:r w:rsidR="00945FDC">
        <w:rPr>
          <w:rFonts w:ascii="Arial" w:hAnsi="Arial" w:cs="Arial"/>
          <w:sz w:val="24"/>
          <w:szCs w:val="24"/>
          <w:lang w:val="en-ZA"/>
        </w:rPr>
        <w:t xml:space="preserve"> must</w:t>
      </w:r>
      <w:r w:rsidR="00B37C33">
        <w:rPr>
          <w:rFonts w:ascii="Arial" w:hAnsi="Arial" w:cs="Arial"/>
          <w:sz w:val="24"/>
          <w:szCs w:val="24"/>
          <w:lang w:val="en-ZA"/>
        </w:rPr>
        <w:t xml:space="preserve"> </w:t>
      </w:r>
      <w:r w:rsidR="009B6178">
        <w:rPr>
          <w:rFonts w:ascii="Arial" w:hAnsi="Arial" w:cs="Arial"/>
          <w:sz w:val="24"/>
          <w:szCs w:val="24"/>
          <w:lang w:val="en-ZA"/>
        </w:rPr>
        <w:t>be accepted a</w:t>
      </w:r>
      <w:r w:rsidR="00945FDC">
        <w:rPr>
          <w:rFonts w:ascii="Arial" w:hAnsi="Arial" w:cs="Arial"/>
          <w:sz w:val="24"/>
          <w:szCs w:val="24"/>
          <w:lang w:val="en-ZA"/>
        </w:rPr>
        <w:t>nd</w:t>
      </w:r>
      <w:r w:rsidR="00B37C33">
        <w:rPr>
          <w:rFonts w:ascii="Arial" w:hAnsi="Arial" w:cs="Arial"/>
          <w:sz w:val="24"/>
          <w:szCs w:val="24"/>
          <w:lang w:val="en-ZA"/>
        </w:rPr>
        <w:t xml:space="preserve"> </w:t>
      </w:r>
      <w:r w:rsidR="00945FDC">
        <w:rPr>
          <w:rFonts w:ascii="Arial" w:hAnsi="Arial" w:cs="Arial"/>
          <w:sz w:val="24"/>
          <w:szCs w:val="24"/>
          <w:lang w:val="en-ZA"/>
        </w:rPr>
        <w:t>that he was indeed provoked by the deceased</w:t>
      </w:r>
      <w:r w:rsidR="00B37C33">
        <w:rPr>
          <w:rFonts w:ascii="Arial" w:hAnsi="Arial" w:cs="Arial"/>
          <w:sz w:val="24"/>
          <w:szCs w:val="24"/>
          <w:lang w:val="en-ZA"/>
        </w:rPr>
        <w:t>.</w:t>
      </w:r>
      <w:r w:rsidR="009B6178">
        <w:rPr>
          <w:rFonts w:ascii="Arial" w:hAnsi="Arial" w:cs="Arial"/>
          <w:sz w:val="24"/>
          <w:szCs w:val="24"/>
          <w:lang w:val="en-ZA"/>
        </w:rPr>
        <w:t xml:space="preserve"> </w:t>
      </w:r>
      <w:r w:rsidR="00B37C33">
        <w:rPr>
          <w:rFonts w:ascii="Arial" w:hAnsi="Arial" w:cs="Arial"/>
          <w:sz w:val="24"/>
          <w:szCs w:val="24"/>
          <w:lang w:val="en-ZA"/>
        </w:rPr>
        <w:t xml:space="preserve">However, that is not the end of the enquiry as the court must still consider whether the accused’s reaction to the deceased’s provocative behaviour could be seen to be reasonable in the circumstances. </w:t>
      </w:r>
    </w:p>
    <w:p w:rsidR="00945FDC" w:rsidRPr="00945FDC" w:rsidRDefault="00B37C33" w:rsidP="00E66FF9">
      <w:pPr>
        <w:pStyle w:val="ListParagraph"/>
        <w:numPr>
          <w:ilvl w:val="0"/>
          <w:numId w:val="5"/>
        </w:numPr>
        <w:spacing w:before="240" w:line="360" w:lineRule="auto"/>
        <w:ind w:left="0" w:firstLine="0"/>
        <w:jc w:val="both"/>
        <w:rPr>
          <w:rFonts w:ascii="Arial" w:hAnsi="Arial" w:cs="Arial"/>
          <w:sz w:val="24"/>
          <w:szCs w:val="24"/>
        </w:rPr>
      </w:pPr>
      <w:r>
        <w:rPr>
          <w:rFonts w:ascii="Arial" w:hAnsi="Arial" w:cs="Arial"/>
          <w:sz w:val="24"/>
          <w:szCs w:val="24"/>
          <w:lang w:val="en-ZA"/>
        </w:rPr>
        <w:t xml:space="preserve">Counsel, in my view correctly, conceded that there can be no justification for the accused’s actions, irrespective of </w:t>
      </w:r>
      <w:r w:rsidR="00945FDC">
        <w:rPr>
          <w:rFonts w:ascii="Arial" w:hAnsi="Arial" w:cs="Arial"/>
          <w:sz w:val="24"/>
          <w:szCs w:val="24"/>
          <w:lang w:val="en-ZA"/>
        </w:rPr>
        <w:t xml:space="preserve">him </w:t>
      </w:r>
      <w:r>
        <w:rPr>
          <w:rFonts w:ascii="Arial" w:hAnsi="Arial" w:cs="Arial"/>
          <w:sz w:val="24"/>
          <w:szCs w:val="24"/>
          <w:lang w:val="en-ZA"/>
        </w:rPr>
        <w:t xml:space="preserve">being provoked. </w:t>
      </w:r>
      <w:r w:rsidR="00324F10">
        <w:rPr>
          <w:rFonts w:ascii="Arial" w:hAnsi="Arial" w:cs="Arial"/>
          <w:sz w:val="24"/>
          <w:szCs w:val="24"/>
          <w:lang w:val="en-ZA"/>
        </w:rPr>
        <w:t>H</w:t>
      </w:r>
      <w:r>
        <w:rPr>
          <w:rFonts w:ascii="Arial" w:hAnsi="Arial" w:cs="Arial"/>
          <w:sz w:val="24"/>
          <w:szCs w:val="24"/>
          <w:lang w:val="en-ZA"/>
        </w:rPr>
        <w:t>e</w:t>
      </w:r>
      <w:r w:rsidR="00CE00D1">
        <w:rPr>
          <w:rFonts w:ascii="Arial" w:hAnsi="Arial" w:cs="Arial"/>
          <w:sz w:val="24"/>
          <w:szCs w:val="24"/>
          <w:lang w:val="en-ZA"/>
        </w:rPr>
        <w:t xml:space="preserve"> lodged</w:t>
      </w:r>
      <w:r w:rsidR="00D90F1D">
        <w:rPr>
          <w:rFonts w:ascii="Arial" w:hAnsi="Arial" w:cs="Arial"/>
          <w:sz w:val="24"/>
          <w:szCs w:val="24"/>
          <w:lang w:val="en-ZA"/>
        </w:rPr>
        <w:t xml:space="preserve"> a vicious</w:t>
      </w:r>
      <w:r w:rsidR="00324F10">
        <w:rPr>
          <w:rFonts w:ascii="Arial" w:hAnsi="Arial" w:cs="Arial"/>
          <w:sz w:val="24"/>
          <w:szCs w:val="24"/>
          <w:lang w:val="en-ZA"/>
        </w:rPr>
        <w:t xml:space="preserve"> attack on the dece</w:t>
      </w:r>
      <w:r w:rsidR="00BF7712">
        <w:rPr>
          <w:rFonts w:ascii="Arial" w:hAnsi="Arial" w:cs="Arial"/>
          <w:sz w:val="24"/>
          <w:szCs w:val="24"/>
          <w:lang w:val="en-ZA"/>
        </w:rPr>
        <w:t>ased during which he</w:t>
      </w:r>
      <w:r w:rsidR="00324F10">
        <w:rPr>
          <w:rFonts w:ascii="Arial" w:hAnsi="Arial" w:cs="Arial"/>
          <w:sz w:val="24"/>
          <w:szCs w:val="24"/>
          <w:lang w:val="en-ZA"/>
        </w:rPr>
        <w:t xml:space="preserve"> switch</w:t>
      </w:r>
      <w:r w:rsidR="00BF7712">
        <w:rPr>
          <w:rFonts w:ascii="Arial" w:hAnsi="Arial" w:cs="Arial"/>
          <w:sz w:val="24"/>
          <w:szCs w:val="24"/>
          <w:lang w:val="en-ZA"/>
        </w:rPr>
        <w:t>ed between a knife and a hammer to inflict a large number of serious injuries to the head an</w:t>
      </w:r>
      <w:r w:rsidR="002D1F7C">
        <w:rPr>
          <w:rFonts w:ascii="Arial" w:hAnsi="Arial" w:cs="Arial"/>
          <w:sz w:val="24"/>
          <w:szCs w:val="24"/>
          <w:lang w:val="en-ZA"/>
        </w:rPr>
        <w:t>d</w:t>
      </w:r>
      <w:r w:rsidR="00BF7712">
        <w:rPr>
          <w:rFonts w:ascii="Arial" w:hAnsi="Arial" w:cs="Arial"/>
          <w:sz w:val="24"/>
          <w:szCs w:val="24"/>
          <w:lang w:val="en-ZA"/>
        </w:rPr>
        <w:t xml:space="preserve"> upper-body of the deceased</w:t>
      </w:r>
      <w:r w:rsidR="00D90F1D">
        <w:rPr>
          <w:rFonts w:ascii="Arial" w:hAnsi="Arial" w:cs="Arial"/>
          <w:sz w:val="24"/>
          <w:szCs w:val="24"/>
          <w:lang w:val="en-ZA"/>
        </w:rPr>
        <w:t>,</w:t>
      </w:r>
      <w:r w:rsidR="00BF7712">
        <w:rPr>
          <w:rFonts w:ascii="Arial" w:hAnsi="Arial" w:cs="Arial"/>
          <w:sz w:val="24"/>
          <w:szCs w:val="24"/>
          <w:lang w:val="en-ZA"/>
        </w:rPr>
        <w:t xml:space="preserve"> with fatal consequences.</w:t>
      </w:r>
      <w:r w:rsidR="00837152">
        <w:rPr>
          <w:rFonts w:ascii="Arial" w:hAnsi="Arial" w:cs="Arial"/>
          <w:sz w:val="24"/>
          <w:szCs w:val="24"/>
          <w:lang w:val="en-ZA"/>
        </w:rPr>
        <w:t xml:space="preserve"> </w:t>
      </w:r>
      <w:r w:rsidR="00D90F1D">
        <w:rPr>
          <w:rFonts w:ascii="Arial" w:hAnsi="Arial" w:cs="Arial"/>
          <w:sz w:val="24"/>
          <w:szCs w:val="24"/>
          <w:lang w:val="en-ZA"/>
        </w:rPr>
        <w:t>Where t</w:t>
      </w:r>
      <w:r w:rsidR="002D1F7C">
        <w:rPr>
          <w:rFonts w:ascii="Arial" w:hAnsi="Arial" w:cs="Arial"/>
          <w:sz w:val="24"/>
          <w:szCs w:val="24"/>
          <w:lang w:val="en-ZA"/>
        </w:rPr>
        <w:t xml:space="preserve">he accused went on an uncontrolled rampage with intent to kill </w:t>
      </w:r>
      <w:r w:rsidR="00D90F1D">
        <w:rPr>
          <w:rFonts w:ascii="Arial" w:hAnsi="Arial" w:cs="Arial"/>
          <w:sz w:val="24"/>
          <w:szCs w:val="24"/>
          <w:lang w:val="en-ZA"/>
        </w:rPr>
        <w:t xml:space="preserve">the deceased, there is simply no measure of reasonableness or understanding for his actions. </w:t>
      </w:r>
      <w:r w:rsidR="002D1F7C">
        <w:rPr>
          <w:rFonts w:ascii="Arial" w:hAnsi="Arial" w:cs="Arial"/>
          <w:sz w:val="24"/>
          <w:szCs w:val="24"/>
          <w:lang w:val="en-ZA"/>
        </w:rPr>
        <w:t>I</w:t>
      </w:r>
      <w:r w:rsidR="00D90F1D">
        <w:rPr>
          <w:rFonts w:ascii="Arial" w:hAnsi="Arial" w:cs="Arial"/>
          <w:sz w:val="24"/>
          <w:szCs w:val="24"/>
          <w:lang w:val="en-ZA"/>
        </w:rPr>
        <w:t>n these circumstances</w:t>
      </w:r>
      <w:r w:rsidR="00BF7712">
        <w:rPr>
          <w:rFonts w:ascii="Arial" w:hAnsi="Arial" w:cs="Arial"/>
          <w:sz w:val="24"/>
          <w:szCs w:val="24"/>
          <w:lang w:val="en-ZA"/>
        </w:rPr>
        <w:t xml:space="preserve"> </w:t>
      </w:r>
      <w:r w:rsidR="00945FDC">
        <w:rPr>
          <w:rFonts w:ascii="Arial" w:hAnsi="Arial" w:cs="Arial"/>
          <w:sz w:val="24"/>
          <w:szCs w:val="24"/>
          <w:lang w:val="en-ZA"/>
        </w:rPr>
        <w:t>the accused’s actions</w:t>
      </w:r>
      <w:r w:rsidR="002D1F7C">
        <w:rPr>
          <w:rFonts w:ascii="Arial" w:hAnsi="Arial" w:cs="Arial"/>
          <w:sz w:val="24"/>
          <w:szCs w:val="24"/>
          <w:lang w:val="en-ZA"/>
        </w:rPr>
        <w:t xml:space="preserve"> </w:t>
      </w:r>
      <w:r w:rsidR="00945FDC">
        <w:rPr>
          <w:rFonts w:ascii="Arial" w:hAnsi="Arial" w:cs="Arial"/>
          <w:sz w:val="24"/>
          <w:szCs w:val="24"/>
          <w:lang w:val="en-ZA"/>
        </w:rPr>
        <w:t>render</w:t>
      </w:r>
      <w:r w:rsidR="002D1F7C">
        <w:rPr>
          <w:rFonts w:ascii="Arial" w:hAnsi="Arial" w:cs="Arial"/>
          <w:sz w:val="24"/>
          <w:szCs w:val="24"/>
          <w:lang w:val="en-ZA"/>
        </w:rPr>
        <w:t xml:space="preserve"> provocation as a mitigating factor, </w:t>
      </w:r>
      <w:r w:rsidR="00945FDC">
        <w:rPr>
          <w:rFonts w:ascii="Arial" w:hAnsi="Arial" w:cs="Arial"/>
          <w:sz w:val="24"/>
          <w:szCs w:val="24"/>
          <w:lang w:val="en-ZA"/>
        </w:rPr>
        <w:t xml:space="preserve">inconsequential </w:t>
      </w:r>
      <w:r w:rsidR="00D90F1D">
        <w:rPr>
          <w:rFonts w:ascii="Arial" w:hAnsi="Arial" w:cs="Arial"/>
          <w:sz w:val="24"/>
          <w:szCs w:val="24"/>
          <w:lang w:val="en-ZA"/>
        </w:rPr>
        <w:t>and, in my view, should be accorded little weight</w:t>
      </w:r>
      <w:r w:rsidR="002D1F7C">
        <w:rPr>
          <w:rFonts w:ascii="Arial" w:hAnsi="Arial" w:cs="Arial"/>
          <w:sz w:val="24"/>
          <w:szCs w:val="24"/>
          <w:lang w:val="en-ZA"/>
        </w:rPr>
        <w:t>.</w:t>
      </w:r>
    </w:p>
    <w:p w:rsidR="00E66FF9" w:rsidRPr="00945FDC" w:rsidRDefault="00E66FF9" w:rsidP="00E66FF9">
      <w:pPr>
        <w:pStyle w:val="ListParagraph"/>
        <w:numPr>
          <w:ilvl w:val="0"/>
          <w:numId w:val="5"/>
        </w:numPr>
        <w:spacing w:before="240" w:line="360" w:lineRule="auto"/>
        <w:ind w:left="0" w:firstLine="0"/>
        <w:jc w:val="both"/>
        <w:rPr>
          <w:rFonts w:ascii="Arial" w:hAnsi="Arial" w:cs="Arial"/>
          <w:sz w:val="24"/>
          <w:szCs w:val="24"/>
        </w:rPr>
      </w:pPr>
      <w:r w:rsidRPr="00945FDC">
        <w:rPr>
          <w:rFonts w:ascii="Arial" w:hAnsi="Arial" w:cs="Arial"/>
          <w:sz w:val="24"/>
          <w:szCs w:val="24"/>
        </w:rPr>
        <w:t xml:space="preserve">Turning to remorse as </w:t>
      </w:r>
      <w:r w:rsidR="00945FDC">
        <w:rPr>
          <w:rFonts w:ascii="Arial" w:hAnsi="Arial" w:cs="Arial"/>
          <w:sz w:val="24"/>
          <w:szCs w:val="24"/>
        </w:rPr>
        <w:t xml:space="preserve">a </w:t>
      </w:r>
      <w:r w:rsidRPr="00945FDC">
        <w:rPr>
          <w:rFonts w:ascii="Arial" w:hAnsi="Arial" w:cs="Arial"/>
          <w:sz w:val="24"/>
          <w:szCs w:val="24"/>
        </w:rPr>
        <w:t>mitigating factor, the accused in</w:t>
      </w:r>
      <w:r w:rsidR="00945FDC">
        <w:rPr>
          <w:rFonts w:ascii="Arial" w:hAnsi="Arial" w:cs="Arial"/>
          <w:sz w:val="24"/>
          <w:szCs w:val="24"/>
        </w:rPr>
        <w:t xml:space="preserve"> mitigation of sentence </w:t>
      </w:r>
      <w:proofErr w:type="spellStart"/>
      <w:r w:rsidR="00945FDC">
        <w:rPr>
          <w:rFonts w:ascii="Arial" w:hAnsi="Arial" w:cs="Arial"/>
          <w:sz w:val="24"/>
          <w:szCs w:val="24"/>
        </w:rPr>
        <w:t>apologis</w:t>
      </w:r>
      <w:r w:rsidRPr="00945FDC">
        <w:rPr>
          <w:rFonts w:ascii="Arial" w:hAnsi="Arial" w:cs="Arial"/>
          <w:sz w:val="24"/>
          <w:szCs w:val="24"/>
        </w:rPr>
        <w:t>ed</w:t>
      </w:r>
      <w:proofErr w:type="spellEnd"/>
      <w:r w:rsidRPr="00945FDC">
        <w:rPr>
          <w:rFonts w:ascii="Arial" w:hAnsi="Arial" w:cs="Arial"/>
          <w:sz w:val="24"/>
          <w:szCs w:val="24"/>
        </w:rPr>
        <w:t xml:space="preserve"> for the wrong he has done to the family of the deceased and the community. Other than that, the</w:t>
      </w:r>
      <w:r w:rsidR="00945FDC">
        <w:rPr>
          <w:rFonts w:ascii="Arial" w:hAnsi="Arial" w:cs="Arial"/>
          <w:sz w:val="24"/>
          <w:szCs w:val="24"/>
        </w:rPr>
        <w:t>re is no tangible remorse on his</w:t>
      </w:r>
      <w:r w:rsidRPr="00945FDC">
        <w:rPr>
          <w:rFonts w:ascii="Arial" w:hAnsi="Arial" w:cs="Arial"/>
          <w:sz w:val="24"/>
          <w:szCs w:val="24"/>
        </w:rPr>
        <w:t xml:space="preserve"> part from which it </w:t>
      </w:r>
      <w:r w:rsidRPr="00945FDC">
        <w:rPr>
          <w:rFonts w:ascii="Arial" w:hAnsi="Arial" w:cs="Arial"/>
          <w:sz w:val="24"/>
          <w:szCs w:val="24"/>
        </w:rPr>
        <w:lastRenderedPageBreak/>
        <w:t xml:space="preserve">may be deduced that his apology is sincere. </w:t>
      </w:r>
      <w:r w:rsidRPr="00945FDC">
        <w:rPr>
          <w:rFonts w:ascii="Arial" w:hAnsi="Arial" w:cs="Arial"/>
          <w:sz w:val="24"/>
          <w:szCs w:val="24"/>
          <w:lang w:val="en-ZA"/>
        </w:rPr>
        <w:t xml:space="preserve">The court in </w:t>
      </w:r>
      <w:r w:rsidRPr="00945FDC">
        <w:rPr>
          <w:rFonts w:ascii="Arial" w:hAnsi="Arial" w:cs="Arial"/>
          <w:i/>
          <w:sz w:val="24"/>
          <w:szCs w:val="24"/>
          <w:lang w:val="en-ZA"/>
        </w:rPr>
        <w:t xml:space="preserve">S v </w:t>
      </w:r>
      <w:proofErr w:type="spellStart"/>
      <w:r w:rsidRPr="00945FDC">
        <w:rPr>
          <w:rFonts w:ascii="Arial" w:hAnsi="Arial" w:cs="Arial"/>
          <w:i/>
          <w:sz w:val="24"/>
          <w:szCs w:val="24"/>
          <w:lang w:val="en-ZA"/>
        </w:rPr>
        <w:t>Seegers</w:t>
      </w:r>
      <w:proofErr w:type="spellEnd"/>
      <w:r w:rsidRPr="00E66FF9">
        <w:rPr>
          <w:rStyle w:val="FootnoteReference"/>
          <w:rFonts w:ascii="Arial" w:hAnsi="Arial" w:cs="Arial"/>
          <w:i/>
          <w:sz w:val="24"/>
          <w:szCs w:val="24"/>
          <w:lang w:val="en-ZA"/>
        </w:rPr>
        <w:footnoteReference w:id="6"/>
      </w:r>
      <w:r w:rsidRPr="00945FDC">
        <w:rPr>
          <w:rFonts w:ascii="Arial" w:hAnsi="Arial" w:cs="Arial"/>
          <w:i/>
          <w:sz w:val="24"/>
          <w:szCs w:val="24"/>
          <w:lang w:val="en-ZA"/>
        </w:rPr>
        <w:t xml:space="preserve"> </w:t>
      </w:r>
      <w:r w:rsidRPr="00945FDC">
        <w:rPr>
          <w:rFonts w:ascii="Arial" w:hAnsi="Arial" w:cs="Arial"/>
          <w:sz w:val="24"/>
          <w:szCs w:val="24"/>
          <w:lang w:val="en-ZA"/>
        </w:rPr>
        <w:t xml:space="preserve">as per </w:t>
      </w:r>
      <w:proofErr w:type="spellStart"/>
      <w:r w:rsidRPr="00945FDC">
        <w:rPr>
          <w:rFonts w:ascii="Arial" w:hAnsi="Arial" w:cs="Arial"/>
          <w:sz w:val="24"/>
          <w:szCs w:val="24"/>
          <w:lang w:val="en-ZA"/>
        </w:rPr>
        <w:t>Rumpff</w:t>
      </w:r>
      <w:proofErr w:type="spellEnd"/>
      <w:r w:rsidRPr="00945FDC">
        <w:rPr>
          <w:rFonts w:ascii="Arial" w:hAnsi="Arial" w:cs="Arial"/>
          <w:sz w:val="24"/>
          <w:szCs w:val="24"/>
          <w:lang w:val="en-ZA"/>
        </w:rPr>
        <w:t xml:space="preserve"> JA on remorse as mitigating factor said (at 511G-H):</w:t>
      </w:r>
    </w:p>
    <w:p w:rsidR="00E66FF9" w:rsidRPr="007B396A" w:rsidRDefault="00E66FF9" w:rsidP="00E66FF9">
      <w:pPr>
        <w:spacing w:line="360" w:lineRule="auto"/>
        <w:jc w:val="both"/>
        <w:rPr>
          <w:rFonts w:ascii="Arial" w:hAnsi="Arial" w:cs="Arial"/>
          <w:lang w:val="en-ZA"/>
        </w:rPr>
      </w:pPr>
      <w:r>
        <w:rPr>
          <w:rFonts w:ascii="Arial" w:hAnsi="Arial" w:cs="Arial"/>
          <w:lang w:val="en-ZA"/>
        </w:rPr>
        <w:tab/>
        <w:t>‘</w:t>
      </w:r>
      <w:r w:rsidRPr="007B396A">
        <w:rPr>
          <w:rFonts w:ascii="Arial" w:hAnsi="Arial" w:cs="Arial"/>
          <w:lang w:val="en-ZA"/>
        </w:rPr>
        <w:t>Remorse, as an indication that the offence will not be committed again, is obviously an important consideration, in suitable cases, when the deterrent effect of a sentence on the accused is adjudged. B</w:t>
      </w:r>
      <w:r>
        <w:rPr>
          <w:rFonts w:ascii="Arial" w:hAnsi="Arial" w:cs="Arial"/>
          <w:lang w:val="en-ZA"/>
        </w:rPr>
        <w:t xml:space="preserve">ut, in order to be a valid </w:t>
      </w:r>
      <w:r w:rsidRPr="007B396A">
        <w:rPr>
          <w:rFonts w:ascii="Arial" w:hAnsi="Arial" w:cs="Arial"/>
          <w:lang w:val="en-ZA"/>
        </w:rPr>
        <w:t>consideration, the penitence must be sincere and the accused must take the Court fully into his confidence. Unless that happens the genuineness of contrition alleged to exist cannot be determined.</w:t>
      </w:r>
      <w:r>
        <w:rPr>
          <w:rFonts w:ascii="Arial" w:hAnsi="Arial" w:cs="Arial"/>
          <w:lang w:val="en-ZA"/>
        </w:rPr>
        <w:t>’</w:t>
      </w:r>
    </w:p>
    <w:p w:rsidR="00D90F1D" w:rsidRDefault="002C491F" w:rsidP="004F3911">
      <w:pPr>
        <w:pStyle w:val="ListParagraph"/>
        <w:numPr>
          <w:ilvl w:val="0"/>
          <w:numId w:val="5"/>
        </w:numPr>
        <w:spacing w:before="240" w:line="360" w:lineRule="auto"/>
        <w:ind w:left="0" w:firstLine="0"/>
        <w:jc w:val="both"/>
        <w:rPr>
          <w:rFonts w:ascii="Arial" w:hAnsi="Arial" w:cs="Arial"/>
          <w:sz w:val="24"/>
          <w:szCs w:val="24"/>
        </w:rPr>
      </w:pPr>
      <w:r>
        <w:rPr>
          <w:rFonts w:ascii="Arial" w:hAnsi="Arial" w:cs="Arial"/>
          <w:sz w:val="24"/>
          <w:szCs w:val="24"/>
        </w:rPr>
        <w:t>In the present matter t</w:t>
      </w:r>
      <w:r w:rsidR="00E66FF9" w:rsidRPr="002C491F">
        <w:rPr>
          <w:rFonts w:ascii="Arial" w:hAnsi="Arial" w:cs="Arial"/>
          <w:sz w:val="24"/>
          <w:szCs w:val="24"/>
        </w:rPr>
        <w:t>he accused pleaded not guilty</w:t>
      </w:r>
      <w:r>
        <w:rPr>
          <w:rFonts w:ascii="Arial" w:hAnsi="Arial" w:cs="Arial"/>
          <w:sz w:val="24"/>
          <w:szCs w:val="24"/>
        </w:rPr>
        <w:t xml:space="preserve"> to both counts and required of the s</w:t>
      </w:r>
      <w:r w:rsidR="00E66FF9" w:rsidRPr="002C491F">
        <w:rPr>
          <w:rFonts w:ascii="Arial" w:hAnsi="Arial" w:cs="Arial"/>
          <w:sz w:val="24"/>
          <w:szCs w:val="24"/>
        </w:rPr>
        <w:t>tate to prove the allegations set out in the indictment</w:t>
      </w:r>
      <w:r>
        <w:rPr>
          <w:rFonts w:ascii="Arial" w:hAnsi="Arial" w:cs="Arial"/>
          <w:sz w:val="24"/>
          <w:szCs w:val="24"/>
        </w:rPr>
        <w:t xml:space="preserve"> (as he was entitled to do) but was </w:t>
      </w:r>
      <w:r w:rsidR="00945FDC">
        <w:rPr>
          <w:rFonts w:ascii="Arial" w:hAnsi="Arial" w:cs="Arial"/>
          <w:sz w:val="24"/>
          <w:szCs w:val="24"/>
        </w:rPr>
        <w:t xml:space="preserve">convicted </w:t>
      </w:r>
      <w:r>
        <w:rPr>
          <w:rFonts w:ascii="Arial" w:hAnsi="Arial" w:cs="Arial"/>
          <w:sz w:val="24"/>
          <w:szCs w:val="24"/>
        </w:rPr>
        <w:t>in the end</w:t>
      </w:r>
      <w:r w:rsidR="00E66FF9" w:rsidRPr="002C491F">
        <w:rPr>
          <w:rFonts w:ascii="Arial" w:hAnsi="Arial" w:cs="Arial"/>
          <w:sz w:val="24"/>
          <w:szCs w:val="24"/>
        </w:rPr>
        <w:t>. I do not believe that in all instances where an accused expresses remorse only after conviction, can it be said that it is not sincere. Much will depend on the circumstances of the case and I have no doubt that there could be circumstances in which the court would be ab</w:t>
      </w:r>
      <w:r w:rsidR="001B1F71">
        <w:rPr>
          <w:rFonts w:ascii="Arial" w:hAnsi="Arial" w:cs="Arial"/>
          <w:sz w:val="24"/>
          <w:szCs w:val="24"/>
        </w:rPr>
        <w:t>le to find that remorse – albeit</w:t>
      </w:r>
      <w:r w:rsidR="00945FDC">
        <w:rPr>
          <w:rFonts w:ascii="Arial" w:hAnsi="Arial" w:cs="Arial"/>
          <w:sz w:val="24"/>
          <w:szCs w:val="24"/>
        </w:rPr>
        <w:t xml:space="preserve"> demonstrated</w:t>
      </w:r>
      <w:r w:rsidR="00E66FF9" w:rsidRPr="002C491F">
        <w:rPr>
          <w:rFonts w:ascii="Arial" w:hAnsi="Arial" w:cs="Arial"/>
          <w:sz w:val="24"/>
          <w:szCs w:val="24"/>
        </w:rPr>
        <w:t xml:space="preserve"> </w:t>
      </w:r>
      <w:r w:rsidR="001B1F71">
        <w:rPr>
          <w:rFonts w:ascii="Arial" w:hAnsi="Arial" w:cs="Arial"/>
          <w:sz w:val="24"/>
          <w:szCs w:val="24"/>
        </w:rPr>
        <w:t>only after conviction –</w:t>
      </w:r>
      <w:r w:rsidR="00E66FF9" w:rsidRPr="002C491F">
        <w:rPr>
          <w:rFonts w:ascii="Arial" w:hAnsi="Arial" w:cs="Arial"/>
          <w:sz w:val="24"/>
          <w:szCs w:val="24"/>
        </w:rPr>
        <w:t xml:space="preserve"> is genuine and sincere.</w:t>
      </w:r>
      <w:r>
        <w:rPr>
          <w:rFonts w:ascii="Arial" w:hAnsi="Arial" w:cs="Arial"/>
          <w:sz w:val="24"/>
          <w:szCs w:val="24"/>
        </w:rPr>
        <w:t xml:space="preserve"> I do not believe that this is such an instance, for reason that the accused’s apology was nothing more than a bold statement. He certainly did not take the court fully into his confidence </w:t>
      </w:r>
      <w:r w:rsidR="002A1F21">
        <w:rPr>
          <w:rFonts w:ascii="Arial" w:hAnsi="Arial" w:cs="Arial"/>
          <w:sz w:val="24"/>
          <w:szCs w:val="24"/>
        </w:rPr>
        <w:t xml:space="preserve">during his testimony and made no attempt to open up and explain how he genuinely feels about </w:t>
      </w:r>
      <w:r w:rsidR="001538C3">
        <w:rPr>
          <w:rFonts w:ascii="Arial" w:hAnsi="Arial" w:cs="Arial"/>
          <w:sz w:val="24"/>
          <w:szCs w:val="24"/>
        </w:rPr>
        <w:t>the murder he committed</w:t>
      </w:r>
      <w:r w:rsidR="002A1F21">
        <w:rPr>
          <w:rFonts w:ascii="Arial" w:hAnsi="Arial" w:cs="Arial"/>
          <w:sz w:val="24"/>
          <w:szCs w:val="24"/>
        </w:rPr>
        <w:t xml:space="preserve"> and how it impacted on his life. Moreover, what </w:t>
      </w:r>
      <w:r w:rsidR="001B1F71">
        <w:rPr>
          <w:rFonts w:ascii="Arial" w:hAnsi="Arial" w:cs="Arial"/>
          <w:sz w:val="24"/>
          <w:szCs w:val="24"/>
        </w:rPr>
        <w:t xml:space="preserve">lessons </w:t>
      </w:r>
      <w:r w:rsidR="002A1F21">
        <w:rPr>
          <w:rFonts w:ascii="Arial" w:hAnsi="Arial" w:cs="Arial"/>
          <w:sz w:val="24"/>
          <w:szCs w:val="24"/>
        </w:rPr>
        <w:t>he has learned from it and how it changed his life. Therefore, I am not persuaded that the apology extended by the accused in mitigation meets the crite</w:t>
      </w:r>
      <w:r w:rsidR="001B1F71">
        <w:rPr>
          <w:rFonts w:ascii="Arial" w:hAnsi="Arial" w:cs="Arial"/>
          <w:sz w:val="24"/>
          <w:szCs w:val="24"/>
        </w:rPr>
        <w:t>ria of being sincere</w:t>
      </w:r>
      <w:r w:rsidR="001538C3">
        <w:rPr>
          <w:rFonts w:ascii="Arial" w:hAnsi="Arial" w:cs="Arial"/>
          <w:sz w:val="24"/>
          <w:szCs w:val="24"/>
        </w:rPr>
        <w:t>. Hence, I do not consider it to be a mitigating factor for purposes of sentence</w:t>
      </w:r>
      <w:r w:rsidR="002A1F21">
        <w:rPr>
          <w:rFonts w:ascii="Arial" w:hAnsi="Arial" w:cs="Arial"/>
          <w:sz w:val="24"/>
          <w:szCs w:val="24"/>
        </w:rPr>
        <w:t>.</w:t>
      </w:r>
    </w:p>
    <w:p w:rsidR="001538C3" w:rsidRDefault="00BD405F" w:rsidP="004F3911">
      <w:pPr>
        <w:pStyle w:val="ListParagraph"/>
        <w:numPr>
          <w:ilvl w:val="0"/>
          <w:numId w:val="5"/>
        </w:numPr>
        <w:spacing w:before="240" w:line="360" w:lineRule="auto"/>
        <w:ind w:left="0" w:firstLine="0"/>
        <w:jc w:val="both"/>
        <w:rPr>
          <w:rFonts w:ascii="Arial" w:hAnsi="Arial" w:cs="Arial"/>
          <w:sz w:val="24"/>
          <w:szCs w:val="24"/>
        </w:rPr>
      </w:pPr>
      <w:r w:rsidRPr="00BD405F">
        <w:rPr>
          <w:rFonts w:ascii="Arial" w:hAnsi="Arial" w:cs="Arial"/>
          <w:sz w:val="24"/>
          <w:szCs w:val="24"/>
        </w:rPr>
        <w:t xml:space="preserve">Lastly, the accused has been in custody pending </w:t>
      </w:r>
      <w:proofErr w:type="spellStart"/>
      <w:r w:rsidRPr="00BD405F">
        <w:rPr>
          <w:rFonts w:ascii="Arial" w:hAnsi="Arial" w:cs="Arial"/>
          <w:sz w:val="24"/>
          <w:szCs w:val="24"/>
        </w:rPr>
        <w:t>finalisation</w:t>
      </w:r>
      <w:proofErr w:type="spellEnd"/>
      <w:r w:rsidRPr="00BD405F">
        <w:rPr>
          <w:rFonts w:ascii="Arial" w:hAnsi="Arial" w:cs="Arial"/>
          <w:sz w:val="24"/>
          <w:szCs w:val="24"/>
        </w:rPr>
        <w:t xml:space="preserve"> of the trial for a period of just over two</w:t>
      </w:r>
      <w:r w:rsidR="001B1F71">
        <w:rPr>
          <w:rFonts w:ascii="Arial" w:hAnsi="Arial" w:cs="Arial"/>
          <w:sz w:val="24"/>
          <w:szCs w:val="24"/>
        </w:rPr>
        <w:t xml:space="preserve"> years. Though I do not deem</w:t>
      </w:r>
      <w:r w:rsidRPr="00BD405F">
        <w:rPr>
          <w:rFonts w:ascii="Arial" w:hAnsi="Arial" w:cs="Arial"/>
          <w:sz w:val="24"/>
          <w:szCs w:val="24"/>
        </w:rPr>
        <w:t xml:space="preserve"> the period unreasonably long, it remains a factor favourable to the accused and one the court should take into consideration in </w:t>
      </w:r>
      <w:r w:rsidR="001B1F71">
        <w:rPr>
          <w:rFonts w:ascii="Arial" w:hAnsi="Arial" w:cs="Arial"/>
          <w:sz w:val="24"/>
          <w:szCs w:val="24"/>
        </w:rPr>
        <w:t>sentencing as</w:t>
      </w:r>
      <w:r w:rsidRPr="00BD405F">
        <w:rPr>
          <w:rFonts w:ascii="Arial" w:hAnsi="Arial" w:cs="Arial"/>
          <w:sz w:val="24"/>
          <w:szCs w:val="24"/>
        </w:rPr>
        <w:t xml:space="preserve"> it usually leads to a reduction in sentence.</w:t>
      </w:r>
      <w:r w:rsidRPr="00BD405F">
        <w:rPr>
          <w:rStyle w:val="FootnoteReference"/>
          <w:rFonts w:ascii="Arial" w:hAnsi="Arial" w:cs="Arial"/>
          <w:sz w:val="24"/>
          <w:szCs w:val="24"/>
        </w:rPr>
        <w:footnoteReference w:id="7"/>
      </w:r>
    </w:p>
    <w:p w:rsidR="00111BE1" w:rsidRDefault="00BD405F" w:rsidP="004F3911">
      <w:pPr>
        <w:pStyle w:val="ListParagraph"/>
        <w:numPr>
          <w:ilvl w:val="0"/>
          <w:numId w:val="5"/>
        </w:numPr>
        <w:spacing w:before="240" w:line="360" w:lineRule="auto"/>
        <w:ind w:left="0" w:firstLine="0"/>
        <w:jc w:val="both"/>
        <w:rPr>
          <w:rFonts w:ascii="Arial" w:hAnsi="Arial" w:cs="Arial"/>
          <w:sz w:val="24"/>
          <w:szCs w:val="24"/>
        </w:rPr>
      </w:pPr>
      <w:r>
        <w:rPr>
          <w:rFonts w:ascii="Arial" w:hAnsi="Arial" w:cs="Arial"/>
          <w:sz w:val="24"/>
          <w:szCs w:val="24"/>
        </w:rPr>
        <w:t>On the other hand, the court must equally consider factors of aggravating nature when it comes to sentence. In the present instance one such factor is the taking of a life of the person</w:t>
      </w:r>
      <w:r w:rsidR="00E3765D">
        <w:rPr>
          <w:rFonts w:ascii="Arial" w:hAnsi="Arial" w:cs="Arial"/>
          <w:sz w:val="24"/>
          <w:szCs w:val="24"/>
        </w:rPr>
        <w:t xml:space="preserve"> with whom the accused was in a domestic relationship, his wife. That very same person whom he chose to spend the rest of his life with; a person only 30 years of age and the mother of a ten year old girl. The trauma t</w:t>
      </w:r>
      <w:r w:rsidR="001B1F71">
        <w:rPr>
          <w:rFonts w:ascii="Arial" w:hAnsi="Arial" w:cs="Arial"/>
          <w:sz w:val="24"/>
          <w:szCs w:val="24"/>
        </w:rPr>
        <w:t xml:space="preserve">his </w:t>
      </w:r>
      <w:r w:rsidR="001B1F71">
        <w:rPr>
          <w:rFonts w:ascii="Arial" w:hAnsi="Arial" w:cs="Arial"/>
          <w:sz w:val="24"/>
          <w:szCs w:val="24"/>
        </w:rPr>
        <w:lastRenderedPageBreak/>
        <w:t>young child had to endure when</w:t>
      </w:r>
      <w:r w:rsidR="00E3765D">
        <w:rPr>
          <w:rFonts w:ascii="Arial" w:hAnsi="Arial" w:cs="Arial"/>
          <w:sz w:val="24"/>
          <w:szCs w:val="24"/>
        </w:rPr>
        <w:t xml:space="preserve"> witnessing what had happened and the difficulties she experienced subsequent thereto</w:t>
      </w:r>
      <w:r w:rsidR="001B1F71">
        <w:rPr>
          <w:rFonts w:ascii="Arial" w:hAnsi="Arial" w:cs="Arial"/>
          <w:sz w:val="24"/>
          <w:szCs w:val="24"/>
        </w:rPr>
        <w:t>,</w:t>
      </w:r>
      <w:r w:rsidR="00E3765D">
        <w:rPr>
          <w:rFonts w:ascii="Arial" w:hAnsi="Arial" w:cs="Arial"/>
          <w:sz w:val="24"/>
          <w:szCs w:val="24"/>
        </w:rPr>
        <w:t xml:space="preserve"> was touched on during the testimony of the deceased’s brother, </w:t>
      </w:r>
      <w:proofErr w:type="spellStart"/>
      <w:r w:rsidR="001B1F71">
        <w:rPr>
          <w:rFonts w:ascii="Arial" w:hAnsi="Arial" w:cs="Arial"/>
          <w:sz w:val="24"/>
          <w:szCs w:val="24"/>
        </w:rPr>
        <w:t>Mr</w:t>
      </w:r>
      <w:proofErr w:type="spellEnd"/>
      <w:r w:rsidR="001B1F71">
        <w:rPr>
          <w:rFonts w:ascii="Arial" w:hAnsi="Arial" w:cs="Arial"/>
          <w:sz w:val="24"/>
          <w:szCs w:val="24"/>
        </w:rPr>
        <w:t xml:space="preserve"> </w:t>
      </w:r>
      <w:proofErr w:type="spellStart"/>
      <w:r w:rsidR="00E3765D">
        <w:rPr>
          <w:rFonts w:ascii="Arial" w:hAnsi="Arial" w:cs="Arial"/>
          <w:sz w:val="24"/>
          <w:szCs w:val="24"/>
        </w:rPr>
        <w:t>Munikonzo</w:t>
      </w:r>
      <w:proofErr w:type="spellEnd"/>
      <w:r w:rsidR="00E3765D">
        <w:rPr>
          <w:rFonts w:ascii="Arial" w:hAnsi="Arial" w:cs="Arial"/>
          <w:sz w:val="24"/>
          <w:szCs w:val="24"/>
        </w:rPr>
        <w:t xml:space="preserve">. Though comforting to know that the child’s circumstances have improved in the meantime, the </w:t>
      </w:r>
      <w:r w:rsidR="00111BE1">
        <w:rPr>
          <w:rFonts w:ascii="Arial" w:hAnsi="Arial" w:cs="Arial"/>
          <w:sz w:val="24"/>
          <w:szCs w:val="24"/>
        </w:rPr>
        <w:t>pain and hardship</w:t>
      </w:r>
      <w:r w:rsidR="00E3765D">
        <w:rPr>
          <w:rFonts w:ascii="Arial" w:hAnsi="Arial" w:cs="Arial"/>
          <w:sz w:val="24"/>
          <w:szCs w:val="24"/>
        </w:rPr>
        <w:t xml:space="preserve"> </w:t>
      </w:r>
      <w:r w:rsidR="00111BE1">
        <w:rPr>
          <w:rFonts w:ascii="Arial" w:hAnsi="Arial" w:cs="Arial"/>
          <w:sz w:val="24"/>
          <w:szCs w:val="24"/>
        </w:rPr>
        <w:t>she still has to endure when growing up without the love and care of a mother, is immeasurable.</w:t>
      </w:r>
      <w:r w:rsidR="00AC342B" w:rsidRPr="00AC342B">
        <w:rPr>
          <w:rFonts w:ascii="Arial" w:hAnsi="Arial" w:cs="Arial"/>
          <w:sz w:val="24"/>
          <w:szCs w:val="24"/>
          <w:lang w:val="en-ZA"/>
        </w:rPr>
        <w:t xml:space="preserve"> </w:t>
      </w:r>
      <w:r w:rsidR="00AC342B" w:rsidRPr="004F3911">
        <w:rPr>
          <w:rFonts w:ascii="Arial" w:hAnsi="Arial" w:cs="Arial"/>
          <w:sz w:val="24"/>
          <w:szCs w:val="24"/>
          <w:lang w:val="en-ZA"/>
        </w:rPr>
        <w:t>It should not just be accepted by the courts that the</w:t>
      </w:r>
      <w:r w:rsidR="00AC342B">
        <w:rPr>
          <w:rFonts w:ascii="Arial" w:hAnsi="Arial" w:cs="Arial"/>
          <w:sz w:val="24"/>
          <w:szCs w:val="24"/>
          <w:lang w:val="en-ZA"/>
        </w:rPr>
        <w:t xml:space="preserve"> affected </w:t>
      </w:r>
      <w:r w:rsidR="00AC342B" w:rsidRPr="004F3911">
        <w:rPr>
          <w:rFonts w:ascii="Arial" w:hAnsi="Arial" w:cs="Arial"/>
          <w:sz w:val="24"/>
          <w:szCs w:val="24"/>
          <w:lang w:val="en-ZA"/>
        </w:rPr>
        <w:t>persons will be able to cope afterwards without taking into account the agony and suffering they and others must endure as a result of the emotional hurt and pain caused by the offender.</w:t>
      </w:r>
    </w:p>
    <w:p w:rsidR="00F646FA" w:rsidRPr="00AC342B" w:rsidRDefault="00111BE1" w:rsidP="00AC342B">
      <w:pPr>
        <w:pStyle w:val="ListParagraph"/>
        <w:numPr>
          <w:ilvl w:val="0"/>
          <w:numId w:val="5"/>
        </w:numPr>
        <w:spacing w:before="240" w:line="360" w:lineRule="auto"/>
        <w:ind w:left="0" w:firstLine="0"/>
        <w:jc w:val="both"/>
        <w:rPr>
          <w:rFonts w:ascii="Arial" w:hAnsi="Arial" w:cs="Arial"/>
          <w:sz w:val="24"/>
          <w:szCs w:val="24"/>
        </w:rPr>
      </w:pPr>
      <w:r>
        <w:rPr>
          <w:rFonts w:ascii="Arial" w:hAnsi="Arial" w:cs="Arial"/>
          <w:sz w:val="24"/>
          <w:szCs w:val="24"/>
        </w:rPr>
        <w:t>The same sentiments, sadly, apply to the two boys of the accused who must also grow up without the support and love of a father at their side</w:t>
      </w:r>
      <w:r w:rsidRPr="00A23DB6">
        <w:rPr>
          <w:rFonts w:ascii="Arial" w:hAnsi="Arial" w:cs="Arial"/>
          <w:sz w:val="24"/>
          <w:szCs w:val="24"/>
        </w:rPr>
        <w:t xml:space="preserve">.  </w:t>
      </w:r>
      <w:r w:rsidR="00A23DB6" w:rsidRPr="00A23DB6">
        <w:rPr>
          <w:rFonts w:ascii="Arial" w:hAnsi="Arial" w:cs="Arial"/>
          <w:sz w:val="24"/>
          <w:szCs w:val="24"/>
          <w:lang w:val="en-ZA"/>
        </w:rPr>
        <w:t xml:space="preserve">Unfortunately, hardship brought upon the family and dependants of criminals is an </w:t>
      </w:r>
      <w:r w:rsidR="001B1F71">
        <w:rPr>
          <w:rFonts w:ascii="Arial" w:hAnsi="Arial" w:cs="Arial"/>
          <w:sz w:val="24"/>
          <w:szCs w:val="24"/>
          <w:lang w:val="en-ZA"/>
        </w:rPr>
        <w:t>inevitable consequence of crime</w:t>
      </w:r>
      <w:r w:rsidR="00A23DB6" w:rsidRPr="00A23DB6">
        <w:rPr>
          <w:rFonts w:ascii="Arial" w:hAnsi="Arial" w:cs="Arial"/>
          <w:sz w:val="24"/>
          <w:szCs w:val="24"/>
          <w:lang w:val="en-ZA"/>
        </w:rPr>
        <w:t xml:space="preserve"> and</w:t>
      </w:r>
      <w:r w:rsidR="001B1F71">
        <w:rPr>
          <w:rFonts w:ascii="Arial" w:hAnsi="Arial" w:cs="Arial"/>
          <w:sz w:val="24"/>
          <w:szCs w:val="24"/>
          <w:lang w:val="en-ZA"/>
        </w:rPr>
        <w:t>, therefore,</w:t>
      </w:r>
      <w:r w:rsidR="00A23DB6" w:rsidRPr="00A23DB6">
        <w:rPr>
          <w:rFonts w:ascii="Arial" w:hAnsi="Arial" w:cs="Arial"/>
          <w:sz w:val="24"/>
          <w:szCs w:val="24"/>
          <w:lang w:val="en-ZA"/>
        </w:rPr>
        <w:t xml:space="preserve"> does not constitute a mitigating factor.</w:t>
      </w:r>
      <w:r w:rsidR="00A23DB6">
        <w:rPr>
          <w:rFonts w:ascii="Arial" w:hAnsi="Arial" w:cs="Arial"/>
          <w:sz w:val="24"/>
          <w:szCs w:val="24"/>
          <w:lang w:val="en-ZA"/>
        </w:rPr>
        <w:t xml:space="preserve"> Whereas both boys have been living with their grandparents for some years now, the negative impact of an absent father in future may be more bearable. I am satisfied that the minor children o</w:t>
      </w:r>
      <w:r w:rsidR="001B1F71">
        <w:rPr>
          <w:rFonts w:ascii="Arial" w:hAnsi="Arial" w:cs="Arial"/>
          <w:sz w:val="24"/>
          <w:szCs w:val="24"/>
          <w:lang w:val="en-ZA"/>
        </w:rPr>
        <w:t>f the deceased and the accused</w:t>
      </w:r>
      <w:r w:rsidR="00A23DB6">
        <w:rPr>
          <w:rFonts w:ascii="Arial" w:hAnsi="Arial" w:cs="Arial"/>
          <w:sz w:val="24"/>
          <w:szCs w:val="24"/>
          <w:lang w:val="en-ZA"/>
        </w:rPr>
        <w:t xml:space="preserve"> are not left destitute and are taken care of.</w:t>
      </w:r>
    </w:p>
    <w:p w:rsidR="00C20741" w:rsidRPr="00911947" w:rsidRDefault="00C20741" w:rsidP="00911947">
      <w:pPr>
        <w:pStyle w:val="ListParagraph"/>
        <w:spacing w:before="240" w:line="360" w:lineRule="auto"/>
        <w:ind w:left="0"/>
        <w:jc w:val="both"/>
        <w:rPr>
          <w:rFonts w:ascii="Arial" w:hAnsi="Arial" w:cs="Arial"/>
          <w:sz w:val="24"/>
          <w:szCs w:val="24"/>
          <w:u w:val="single"/>
        </w:rPr>
      </w:pPr>
      <w:r>
        <w:rPr>
          <w:rFonts w:ascii="Arial" w:hAnsi="Arial" w:cs="Arial"/>
          <w:sz w:val="24"/>
          <w:szCs w:val="24"/>
          <w:u w:val="single"/>
        </w:rPr>
        <w:t>Conclusion</w:t>
      </w:r>
    </w:p>
    <w:p w:rsidR="00C20741" w:rsidRPr="00AC342B" w:rsidRDefault="00C20741" w:rsidP="00C20741">
      <w:pPr>
        <w:pStyle w:val="ListParagraph"/>
        <w:numPr>
          <w:ilvl w:val="0"/>
          <w:numId w:val="5"/>
        </w:numPr>
        <w:spacing w:before="240" w:line="360" w:lineRule="auto"/>
        <w:ind w:left="0" w:firstLine="0"/>
        <w:jc w:val="both"/>
        <w:rPr>
          <w:rFonts w:ascii="Arial" w:hAnsi="Arial" w:cs="Arial"/>
          <w:sz w:val="24"/>
          <w:szCs w:val="24"/>
        </w:rPr>
      </w:pPr>
      <w:r w:rsidRPr="00C20741">
        <w:rPr>
          <w:rFonts w:ascii="Arial" w:hAnsi="Arial" w:cs="Arial"/>
          <w:sz w:val="24"/>
          <w:szCs w:val="24"/>
          <w:lang w:val="en-ZA"/>
        </w:rPr>
        <w:t>Regarding the objectives of punishment</w:t>
      </w:r>
      <w:r w:rsidR="005F0600">
        <w:rPr>
          <w:rFonts w:ascii="Arial" w:hAnsi="Arial" w:cs="Arial"/>
          <w:sz w:val="24"/>
          <w:szCs w:val="24"/>
          <w:lang w:val="en-ZA"/>
        </w:rPr>
        <w:t>,</w:t>
      </w:r>
      <w:r w:rsidRPr="00C20741">
        <w:rPr>
          <w:rFonts w:ascii="Arial" w:hAnsi="Arial" w:cs="Arial"/>
          <w:sz w:val="24"/>
          <w:szCs w:val="24"/>
          <w:lang w:val="en-ZA"/>
        </w:rPr>
        <w:t xml:space="preserve"> </w:t>
      </w:r>
      <w:r w:rsidR="005F0600">
        <w:rPr>
          <w:rFonts w:ascii="Arial" w:hAnsi="Arial" w:cs="Arial"/>
          <w:sz w:val="24"/>
          <w:szCs w:val="24"/>
          <w:lang w:val="en-ZA"/>
        </w:rPr>
        <w:t>the facts in the present</w:t>
      </w:r>
      <w:r w:rsidRPr="00C20741">
        <w:rPr>
          <w:rFonts w:ascii="Arial" w:hAnsi="Arial" w:cs="Arial"/>
          <w:sz w:val="24"/>
          <w:szCs w:val="24"/>
          <w:lang w:val="en-ZA"/>
        </w:rPr>
        <w:t xml:space="preserve"> instance </w:t>
      </w:r>
      <w:r w:rsidR="005F0600">
        <w:rPr>
          <w:rFonts w:ascii="Arial" w:hAnsi="Arial" w:cs="Arial"/>
          <w:sz w:val="24"/>
          <w:szCs w:val="24"/>
          <w:lang w:val="en-ZA"/>
        </w:rPr>
        <w:t>dictate that</w:t>
      </w:r>
      <w:r w:rsidRPr="00C20741">
        <w:rPr>
          <w:rFonts w:ascii="Arial" w:hAnsi="Arial" w:cs="Arial"/>
          <w:sz w:val="24"/>
          <w:szCs w:val="24"/>
          <w:lang w:val="en-ZA"/>
        </w:rPr>
        <w:t xml:space="preserve"> the emphasis should fall on prevention, deterrence and ret</w:t>
      </w:r>
      <w:r w:rsidR="005F0600">
        <w:rPr>
          <w:rFonts w:ascii="Arial" w:hAnsi="Arial" w:cs="Arial"/>
          <w:sz w:val="24"/>
          <w:szCs w:val="24"/>
          <w:lang w:val="en-ZA"/>
        </w:rPr>
        <w:t>ribution; rehabilitation being of</w:t>
      </w:r>
      <w:r w:rsidRPr="00C20741">
        <w:rPr>
          <w:rFonts w:ascii="Arial" w:hAnsi="Arial" w:cs="Arial"/>
          <w:sz w:val="24"/>
          <w:szCs w:val="24"/>
          <w:lang w:val="en-ZA"/>
        </w:rPr>
        <w:t xml:space="preserve"> lesser consideration.</w:t>
      </w:r>
      <w:r>
        <w:rPr>
          <w:rFonts w:ascii="Arial" w:hAnsi="Arial" w:cs="Arial"/>
          <w:sz w:val="24"/>
          <w:szCs w:val="24"/>
          <w:lang w:val="en-ZA"/>
        </w:rPr>
        <w:t xml:space="preserve"> Though the court should never lose sight of the personal circumstances</w:t>
      </w:r>
      <w:r w:rsidR="005F0600">
        <w:rPr>
          <w:rFonts w:ascii="Arial" w:hAnsi="Arial" w:cs="Arial"/>
          <w:sz w:val="24"/>
          <w:szCs w:val="24"/>
          <w:lang w:val="en-ZA"/>
        </w:rPr>
        <w:t xml:space="preserve"> and needs</w:t>
      </w:r>
      <w:r>
        <w:rPr>
          <w:rFonts w:ascii="Arial" w:hAnsi="Arial" w:cs="Arial"/>
          <w:sz w:val="24"/>
          <w:szCs w:val="24"/>
          <w:lang w:val="en-ZA"/>
        </w:rPr>
        <w:t xml:space="preserve"> of the offender</w:t>
      </w:r>
      <w:r w:rsidR="005F0600">
        <w:rPr>
          <w:rFonts w:ascii="Arial" w:hAnsi="Arial" w:cs="Arial"/>
          <w:sz w:val="24"/>
          <w:szCs w:val="24"/>
          <w:lang w:val="en-ZA"/>
        </w:rPr>
        <w:t>,</w:t>
      </w:r>
      <w:r>
        <w:rPr>
          <w:rFonts w:ascii="Arial" w:hAnsi="Arial" w:cs="Arial"/>
          <w:sz w:val="24"/>
          <w:szCs w:val="24"/>
          <w:lang w:val="en-ZA"/>
        </w:rPr>
        <w:t xml:space="preserve"> or </w:t>
      </w:r>
      <w:r w:rsidR="005F0600">
        <w:rPr>
          <w:rFonts w:ascii="Arial" w:hAnsi="Arial" w:cs="Arial"/>
          <w:sz w:val="24"/>
          <w:szCs w:val="24"/>
          <w:lang w:val="en-ZA"/>
        </w:rPr>
        <w:t xml:space="preserve">accord too </w:t>
      </w:r>
      <w:r w:rsidR="00AC342B">
        <w:rPr>
          <w:rFonts w:ascii="Arial" w:hAnsi="Arial" w:cs="Arial"/>
          <w:sz w:val="24"/>
          <w:szCs w:val="24"/>
          <w:lang w:val="en-ZA"/>
        </w:rPr>
        <w:t>little weight to his</w:t>
      </w:r>
      <w:r w:rsidR="005F0600">
        <w:rPr>
          <w:rFonts w:ascii="Arial" w:hAnsi="Arial" w:cs="Arial"/>
          <w:sz w:val="24"/>
          <w:szCs w:val="24"/>
          <w:lang w:val="en-ZA"/>
        </w:rPr>
        <w:t xml:space="preserve"> interests, </w:t>
      </w:r>
      <w:r w:rsidR="00AC342B">
        <w:rPr>
          <w:rFonts w:ascii="Arial" w:hAnsi="Arial" w:cs="Arial"/>
          <w:sz w:val="24"/>
          <w:szCs w:val="24"/>
          <w:lang w:val="en-ZA"/>
        </w:rPr>
        <w:t xml:space="preserve">this </w:t>
      </w:r>
      <w:r w:rsidR="005F0600">
        <w:rPr>
          <w:rFonts w:ascii="Arial" w:hAnsi="Arial" w:cs="Arial"/>
          <w:sz w:val="24"/>
          <w:szCs w:val="24"/>
          <w:lang w:val="en-ZA"/>
        </w:rPr>
        <w:t>c</w:t>
      </w:r>
      <w:r w:rsidR="00AC342B">
        <w:rPr>
          <w:rFonts w:ascii="Arial" w:hAnsi="Arial" w:cs="Arial"/>
          <w:sz w:val="24"/>
          <w:szCs w:val="24"/>
          <w:lang w:val="en-ZA"/>
        </w:rPr>
        <w:t>ourt is</w:t>
      </w:r>
      <w:r w:rsidR="005F0600">
        <w:rPr>
          <w:rFonts w:ascii="Arial" w:hAnsi="Arial" w:cs="Arial"/>
          <w:sz w:val="24"/>
          <w:szCs w:val="24"/>
          <w:lang w:val="en-ZA"/>
        </w:rPr>
        <w:t xml:space="preserve"> equally under a duty to protect</w:t>
      </w:r>
      <w:r w:rsidRPr="00C20741">
        <w:rPr>
          <w:rFonts w:ascii="Arial" w:hAnsi="Arial" w:cs="Arial"/>
          <w:sz w:val="24"/>
          <w:szCs w:val="24"/>
          <w:lang w:val="en-ZA"/>
        </w:rPr>
        <w:t xml:space="preserve"> law-abiding citizens and innocent victims of crime</w:t>
      </w:r>
      <w:r w:rsidR="005F0600">
        <w:rPr>
          <w:rFonts w:ascii="Arial" w:hAnsi="Arial" w:cs="Arial"/>
          <w:sz w:val="24"/>
          <w:szCs w:val="24"/>
          <w:lang w:val="en-ZA"/>
        </w:rPr>
        <w:t>. T</w:t>
      </w:r>
      <w:r w:rsidRPr="00C20741">
        <w:rPr>
          <w:rFonts w:ascii="Arial" w:hAnsi="Arial" w:cs="Arial"/>
          <w:sz w:val="24"/>
          <w:szCs w:val="24"/>
          <w:lang w:val="en-ZA"/>
        </w:rPr>
        <w:t xml:space="preserve">he only </w:t>
      </w:r>
      <w:r w:rsidR="005F0600">
        <w:rPr>
          <w:rFonts w:ascii="Arial" w:hAnsi="Arial" w:cs="Arial"/>
          <w:sz w:val="24"/>
          <w:szCs w:val="24"/>
          <w:lang w:val="en-ZA"/>
        </w:rPr>
        <w:t>possible mea</w:t>
      </w:r>
      <w:r w:rsidR="00AC342B">
        <w:rPr>
          <w:rFonts w:ascii="Arial" w:hAnsi="Arial" w:cs="Arial"/>
          <w:sz w:val="24"/>
          <w:szCs w:val="24"/>
          <w:lang w:val="en-ZA"/>
        </w:rPr>
        <w:t>ns to achieve this mammoth task</w:t>
      </w:r>
      <w:r w:rsidR="005F0600">
        <w:rPr>
          <w:rFonts w:ascii="Arial" w:hAnsi="Arial" w:cs="Arial"/>
          <w:sz w:val="24"/>
          <w:szCs w:val="24"/>
          <w:lang w:val="en-ZA"/>
        </w:rPr>
        <w:t xml:space="preserve"> is</w:t>
      </w:r>
      <w:r w:rsidR="001B1F71">
        <w:rPr>
          <w:rFonts w:ascii="Arial" w:hAnsi="Arial" w:cs="Arial"/>
          <w:sz w:val="24"/>
          <w:szCs w:val="24"/>
          <w:lang w:val="en-ZA"/>
        </w:rPr>
        <w:t xml:space="preserve"> to mete out punishment that</w:t>
      </w:r>
      <w:r w:rsidRPr="00C20741">
        <w:rPr>
          <w:rFonts w:ascii="Arial" w:hAnsi="Arial" w:cs="Arial"/>
          <w:sz w:val="24"/>
          <w:szCs w:val="24"/>
          <w:lang w:val="en-ZA"/>
        </w:rPr>
        <w:t xml:space="preserve"> has the potential of deterring the offend</w:t>
      </w:r>
      <w:r w:rsidR="00AC342B">
        <w:rPr>
          <w:rFonts w:ascii="Arial" w:hAnsi="Arial" w:cs="Arial"/>
          <w:sz w:val="24"/>
          <w:szCs w:val="24"/>
          <w:lang w:val="en-ZA"/>
        </w:rPr>
        <w:t>er and other like-minded criminals</w:t>
      </w:r>
      <w:r w:rsidRPr="00C20741">
        <w:rPr>
          <w:rFonts w:ascii="Arial" w:hAnsi="Arial" w:cs="Arial"/>
          <w:sz w:val="24"/>
          <w:szCs w:val="24"/>
          <w:lang w:val="en-ZA"/>
        </w:rPr>
        <w:t xml:space="preserve"> from </w:t>
      </w:r>
      <w:r w:rsidR="005F0600">
        <w:rPr>
          <w:rFonts w:ascii="Arial" w:hAnsi="Arial" w:cs="Arial"/>
          <w:sz w:val="24"/>
          <w:szCs w:val="24"/>
          <w:lang w:val="en-ZA"/>
        </w:rPr>
        <w:t>reoffending</w:t>
      </w:r>
      <w:r w:rsidRPr="00C20741">
        <w:rPr>
          <w:rFonts w:ascii="Arial" w:hAnsi="Arial" w:cs="Arial"/>
          <w:sz w:val="24"/>
          <w:szCs w:val="24"/>
          <w:lang w:val="en-ZA"/>
        </w:rPr>
        <w:t xml:space="preserve">. </w:t>
      </w:r>
      <w:r w:rsidR="005F0600">
        <w:rPr>
          <w:rFonts w:ascii="Arial" w:hAnsi="Arial" w:cs="Arial"/>
          <w:sz w:val="24"/>
          <w:szCs w:val="24"/>
          <w:lang w:val="en-ZA"/>
        </w:rPr>
        <w:t>Where necessary, such</w:t>
      </w:r>
      <w:r w:rsidRPr="00C20741">
        <w:rPr>
          <w:rFonts w:ascii="Arial" w:hAnsi="Arial" w:cs="Arial"/>
          <w:sz w:val="24"/>
          <w:szCs w:val="24"/>
          <w:lang w:val="en-ZA"/>
        </w:rPr>
        <w:t xml:space="preserve"> persons must be removed from society for</w:t>
      </w:r>
      <w:r w:rsidR="005F0600">
        <w:rPr>
          <w:rFonts w:ascii="Arial" w:hAnsi="Arial" w:cs="Arial"/>
          <w:sz w:val="24"/>
          <w:szCs w:val="24"/>
          <w:lang w:val="en-ZA"/>
        </w:rPr>
        <w:t xml:space="preserve"> as long as </w:t>
      </w:r>
      <w:r w:rsidR="001B1F71">
        <w:rPr>
          <w:rFonts w:ascii="Arial" w:hAnsi="Arial" w:cs="Arial"/>
          <w:sz w:val="24"/>
          <w:szCs w:val="24"/>
          <w:lang w:val="en-ZA"/>
        </w:rPr>
        <w:t>justifiable in</w:t>
      </w:r>
      <w:r w:rsidRPr="00C20741">
        <w:rPr>
          <w:rFonts w:ascii="Arial" w:hAnsi="Arial" w:cs="Arial"/>
          <w:sz w:val="24"/>
          <w:szCs w:val="24"/>
          <w:lang w:val="en-ZA"/>
        </w:rPr>
        <w:t xml:space="preserve"> the circumstances. The aims of retribution and deterrence should be given the necessary weight, lest society will lose confidence in the criminal justice system which</w:t>
      </w:r>
      <w:r w:rsidR="001B1F71">
        <w:rPr>
          <w:rFonts w:ascii="Arial" w:hAnsi="Arial" w:cs="Arial"/>
          <w:sz w:val="24"/>
          <w:szCs w:val="24"/>
          <w:lang w:val="en-ZA"/>
        </w:rPr>
        <w:t>, in the end,</w:t>
      </w:r>
      <w:r w:rsidRPr="00C20741">
        <w:rPr>
          <w:rFonts w:ascii="Arial" w:hAnsi="Arial" w:cs="Arial"/>
          <w:sz w:val="24"/>
          <w:szCs w:val="24"/>
          <w:lang w:val="en-ZA"/>
        </w:rPr>
        <w:t xml:space="preserve"> will erode the principles of democracy.</w:t>
      </w:r>
    </w:p>
    <w:p w:rsidR="00AC342B" w:rsidRPr="00C20741" w:rsidRDefault="00CC6ED0" w:rsidP="00C20741">
      <w:pPr>
        <w:pStyle w:val="ListParagraph"/>
        <w:numPr>
          <w:ilvl w:val="0"/>
          <w:numId w:val="5"/>
        </w:numPr>
        <w:spacing w:before="240" w:line="360" w:lineRule="auto"/>
        <w:ind w:left="0" w:firstLine="0"/>
        <w:jc w:val="both"/>
        <w:rPr>
          <w:rFonts w:ascii="Arial" w:hAnsi="Arial" w:cs="Arial"/>
          <w:sz w:val="24"/>
          <w:szCs w:val="24"/>
        </w:rPr>
      </w:pPr>
      <w:r w:rsidRPr="00CC6ED0">
        <w:rPr>
          <w:rFonts w:ascii="Arial" w:hAnsi="Arial" w:cs="Arial"/>
          <w:sz w:val="24"/>
          <w:szCs w:val="24"/>
        </w:rPr>
        <w:t>The seriousness of the crimes and the interest of society, considered together with the aggravating factors present, outweigh the accused’s personal circumstances significantly</w:t>
      </w:r>
      <w:r>
        <w:rPr>
          <w:rFonts w:ascii="Arial" w:hAnsi="Arial" w:cs="Arial"/>
          <w:sz w:val="24"/>
          <w:szCs w:val="24"/>
        </w:rPr>
        <w:t>. This obviously makes the imposition of</w:t>
      </w:r>
      <w:r w:rsidRPr="00CC6ED0">
        <w:rPr>
          <w:rFonts w:ascii="Arial" w:hAnsi="Arial" w:cs="Arial"/>
          <w:sz w:val="24"/>
          <w:szCs w:val="24"/>
        </w:rPr>
        <w:t xml:space="preserve"> custodial sentences on each </w:t>
      </w:r>
      <w:r w:rsidRPr="00CC6ED0">
        <w:rPr>
          <w:rFonts w:ascii="Arial" w:hAnsi="Arial" w:cs="Arial"/>
          <w:sz w:val="24"/>
          <w:szCs w:val="24"/>
        </w:rPr>
        <w:lastRenderedPageBreak/>
        <w:t xml:space="preserve">count </w:t>
      </w:r>
      <w:r w:rsidR="00B2182C">
        <w:rPr>
          <w:rFonts w:ascii="Arial" w:hAnsi="Arial" w:cs="Arial"/>
          <w:sz w:val="24"/>
          <w:szCs w:val="24"/>
        </w:rPr>
        <w:t>inevitable, moreover for murder, where a lengthy sentence of direct imprisonment is called for.</w:t>
      </w:r>
      <w:r>
        <w:rPr>
          <w:rFonts w:ascii="Arial" w:hAnsi="Arial" w:cs="Arial"/>
          <w:sz w:val="24"/>
          <w:szCs w:val="24"/>
          <w:lang w:val="en-ZA"/>
        </w:rPr>
        <w:t xml:space="preserve"> </w:t>
      </w:r>
      <w:r w:rsidRPr="00CC6ED0">
        <w:rPr>
          <w:rFonts w:ascii="Arial" w:hAnsi="Arial" w:cs="Arial"/>
          <w:sz w:val="24"/>
          <w:szCs w:val="24"/>
        </w:rPr>
        <w:t xml:space="preserve">The court will however endeavor to ameliorate the cumulative effect of these sentences by making the appropriate order </w:t>
      </w:r>
      <w:r w:rsidRPr="00CC6ED0">
        <w:rPr>
          <w:rFonts w:ascii="Arial" w:hAnsi="Arial" w:cs="Arial"/>
          <w:sz w:val="24"/>
          <w:szCs w:val="24"/>
          <w:lang w:val="en-ZA"/>
        </w:rPr>
        <w:t>to ensure that th</w:t>
      </w:r>
      <w:r w:rsidR="00B2182C">
        <w:rPr>
          <w:rFonts w:ascii="Arial" w:hAnsi="Arial" w:cs="Arial"/>
          <w:sz w:val="24"/>
          <w:szCs w:val="24"/>
          <w:lang w:val="en-ZA"/>
        </w:rPr>
        <w:t xml:space="preserve">e </w:t>
      </w:r>
      <w:r w:rsidR="001B1F71">
        <w:rPr>
          <w:rFonts w:ascii="Arial" w:hAnsi="Arial" w:cs="Arial"/>
          <w:sz w:val="24"/>
          <w:szCs w:val="24"/>
          <w:lang w:val="en-ZA"/>
        </w:rPr>
        <w:t xml:space="preserve">level of </w:t>
      </w:r>
      <w:r w:rsidR="00B2182C">
        <w:rPr>
          <w:rFonts w:ascii="Arial" w:hAnsi="Arial" w:cs="Arial"/>
          <w:sz w:val="24"/>
          <w:szCs w:val="24"/>
          <w:lang w:val="en-ZA"/>
        </w:rPr>
        <w:t>punishment</w:t>
      </w:r>
      <w:r w:rsidRPr="00CC6ED0">
        <w:rPr>
          <w:rFonts w:ascii="Arial" w:hAnsi="Arial" w:cs="Arial"/>
          <w:sz w:val="24"/>
          <w:szCs w:val="24"/>
          <w:lang w:val="en-ZA"/>
        </w:rPr>
        <w:t xml:space="preserve"> </w:t>
      </w:r>
      <w:r w:rsidR="00B2182C">
        <w:rPr>
          <w:rFonts w:ascii="Arial" w:hAnsi="Arial" w:cs="Arial"/>
          <w:sz w:val="24"/>
          <w:szCs w:val="24"/>
          <w:lang w:val="en-ZA"/>
        </w:rPr>
        <w:t xml:space="preserve">ultimately imposed, </w:t>
      </w:r>
      <w:r w:rsidRPr="00CC6ED0">
        <w:rPr>
          <w:rFonts w:ascii="Arial" w:hAnsi="Arial" w:cs="Arial"/>
          <w:sz w:val="24"/>
          <w:szCs w:val="24"/>
          <w:lang w:val="en-ZA"/>
        </w:rPr>
        <w:t>is not disproportionate to the accused’s</w:t>
      </w:r>
      <w:r w:rsidR="001B1F71">
        <w:rPr>
          <w:rFonts w:ascii="Arial" w:hAnsi="Arial" w:cs="Arial"/>
          <w:sz w:val="24"/>
          <w:szCs w:val="24"/>
          <w:lang w:val="en-ZA"/>
        </w:rPr>
        <w:t xml:space="preserve"> blameworthiness in relation to the</w:t>
      </w:r>
      <w:r w:rsidR="00B2182C">
        <w:rPr>
          <w:rFonts w:ascii="Arial" w:hAnsi="Arial" w:cs="Arial"/>
          <w:sz w:val="24"/>
          <w:szCs w:val="24"/>
          <w:lang w:val="en-ZA"/>
        </w:rPr>
        <w:t xml:space="preserve"> crime</w:t>
      </w:r>
      <w:r w:rsidR="001B1F71">
        <w:rPr>
          <w:rFonts w:ascii="Arial" w:hAnsi="Arial" w:cs="Arial"/>
          <w:sz w:val="24"/>
          <w:szCs w:val="24"/>
          <w:lang w:val="en-ZA"/>
        </w:rPr>
        <w:t>s</w:t>
      </w:r>
      <w:r w:rsidRPr="00CC6ED0">
        <w:rPr>
          <w:rFonts w:ascii="Arial" w:hAnsi="Arial" w:cs="Arial"/>
          <w:sz w:val="24"/>
          <w:szCs w:val="24"/>
          <w:lang w:val="en-ZA"/>
        </w:rPr>
        <w:t xml:space="preserve"> committed.</w:t>
      </w:r>
      <w:r>
        <w:rPr>
          <w:rFonts w:ascii="Arial" w:hAnsi="Arial" w:cs="Arial"/>
          <w:sz w:val="24"/>
          <w:szCs w:val="24"/>
          <w:lang w:val="en-ZA"/>
        </w:rPr>
        <w:t xml:space="preserve"> </w:t>
      </w:r>
    </w:p>
    <w:p w:rsidR="00C20741" w:rsidRDefault="00AC342B" w:rsidP="004F3911">
      <w:pPr>
        <w:pStyle w:val="ListParagraph"/>
        <w:numPr>
          <w:ilvl w:val="0"/>
          <w:numId w:val="5"/>
        </w:numPr>
        <w:spacing w:before="240" w:line="360" w:lineRule="auto"/>
        <w:ind w:left="0" w:firstLine="0"/>
        <w:jc w:val="both"/>
        <w:rPr>
          <w:rFonts w:ascii="Arial" w:hAnsi="Arial" w:cs="Arial"/>
          <w:sz w:val="24"/>
          <w:szCs w:val="24"/>
        </w:rPr>
      </w:pPr>
      <w:r>
        <w:rPr>
          <w:rFonts w:ascii="Arial" w:hAnsi="Arial" w:cs="Arial"/>
          <w:sz w:val="24"/>
          <w:szCs w:val="24"/>
        </w:rPr>
        <w:t>When applying the principles stated above to the present facts and due regard being given to the interests of the accused</w:t>
      </w:r>
      <w:r w:rsidR="001B1F71">
        <w:rPr>
          <w:rFonts w:ascii="Arial" w:hAnsi="Arial" w:cs="Arial"/>
          <w:sz w:val="24"/>
          <w:szCs w:val="24"/>
        </w:rPr>
        <w:t>,</w:t>
      </w:r>
      <w:r>
        <w:rPr>
          <w:rFonts w:ascii="Arial" w:hAnsi="Arial" w:cs="Arial"/>
          <w:sz w:val="24"/>
          <w:szCs w:val="24"/>
        </w:rPr>
        <w:t xml:space="preserve"> as well as that of society, I </w:t>
      </w:r>
      <w:r w:rsidR="00B2182C">
        <w:rPr>
          <w:rFonts w:ascii="Arial" w:hAnsi="Arial" w:cs="Arial"/>
          <w:sz w:val="24"/>
          <w:szCs w:val="24"/>
        </w:rPr>
        <w:t>consider the following sentence</w:t>
      </w:r>
      <w:r w:rsidR="008736C5">
        <w:rPr>
          <w:rFonts w:ascii="Arial" w:hAnsi="Arial" w:cs="Arial"/>
          <w:sz w:val="24"/>
          <w:szCs w:val="24"/>
        </w:rPr>
        <w:t>s</w:t>
      </w:r>
      <w:r>
        <w:rPr>
          <w:rFonts w:ascii="Arial" w:hAnsi="Arial" w:cs="Arial"/>
          <w:sz w:val="24"/>
          <w:szCs w:val="24"/>
        </w:rPr>
        <w:t xml:space="preserve"> to be just and appropriate.</w:t>
      </w:r>
    </w:p>
    <w:p w:rsidR="00AC342B" w:rsidRDefault="00AC342B" w:rsidP="004F3911">
      <w:pPr>
        <w:pStyle w:val="ListParagraph"/>
        <w:numPr>
          <w:ilvl w:val="0"/>
          <w:numId w:val="5"/>
        </w:numPr>
        <w:spacing w:before="240" w:line="360" w:lineRule="auto"/>
        <w:ind w:left="0" w:firstLine="0"/>
        <w:jc w:val="both"/>
        <w:rPr>
          <w:rFonts w:ascii="Arial" w:hAnsi="Arial" w:cs="Arial"/>
          <w:sz w:val="24"/>
          <w:szCs w:val="24"/>
        </w:rPr>
      </w:pPr>
      <w:r>
        <w:rPr>
          <w:rFonts w:ascii="Arial" w:hAnsi="Arial" w:cs="Arial"/>
          <w:sz w:val="24"/>
          <w:szCs w:val="24"/>
        </w:rPr>
        <w:t>In the result, the accused is sentenced as follows:</w:t>
      </w:r>
    </w:p>
    <w:p w:rsidR="00AC342B" w:rsidRDefault="00AC342B" w:rsidP="00AC342B">
      <w:pPr>
        <w:pStyle w:val="ListParagraph"/>
        <w:spacing w:before="240" w:line="360" w:lineRule="auto"/>
        <w:jc w:val="both"/>
        <w:rPr>
          <w:rFonts w:ascii="Arial" w:hAnsi="Arial" w:cs="Arial"/>
          <w:sz w:val="24"/>
          <w:szCs w:val="24"/>
        </w:rPr>
      </w:pPr>
      <w:r>
        <w:rPr>
          <w:rFonts w:ascii="Arial" w:hAnsi="Arial" w:cs="Arial"/>
          <w:sz w:val="24"/>
          <w:szCs w:val="24"/>
          <w:u w:val="single"/>
        </w:rPr>
        <w:t>Count 1</w:t>
      </w:r>
      <w:r>
        <w:rPr>
          <w:rFonts w:ascii="Arial" w:hAnsi="Arial" w:cs="Arial"/>
          <w:sz w:val="24"/>
          <w:szCs w:val="24"/>
        </w:rPr>
        <w:t>:</w:t>
      </w:r>
      <w:r>
        <w:rPr>
          <w:rFonts w:ascii="Arial" w:hAnsi="Arial" w:cs="Arial"/>
          <w:sz w:val="24"/>
          <w:szCs w:val="24"/>
        </w:rPr>
        <w:tab/>
        <w:t xml:space="preserve">Murder, read with the provisions of the Combating of Domestic Violence Act 4 of 2003 </w:t>
      </w:r>
      <w:r w:rsidR="00B2182C">
        <w:rPr>
          <w:rFonts w:ascii="Arial" w:hAnsi="Arial" w:cs="Arial"/>
          <w:sz w:val="24"/>
          <w:szCs w:val="24"/>
        </w:rPr>
        <w:t>–</w:t>
      </w:r>
      <w:r>
        <w:rPr>
          <w:rFonts w:ascii="Arial" w:hAnsi="Arial" w:cs="Arial"/>
          <w:sz w:val="24"/>
          <w:szCs w:val="24"/>
        </w:rPr>
        <w:t xml:space="preserve"> </w:t>
      </w:r>
      <w:r w:rsidR="00B2182C">
        <w:rPr>
          <w:rFonts w:ascii="Arial" w:hAnsi="Arial" w:cs="Arial"/>
          <w:sz w:val="24"/>
          <w:szCs w:val="24"/>
        </w:rPr>
        <w:t>33 years’ imprisonment.</w:t>
      </w:r>
    </w:p>
    <w:p w:rsidR="00B2182C" w:rsidRDefault="00B2182C" w:rsidP="00AC342B">
      <w:pPr>
        <w:pStyle w:val="ListParagraph"/>
        <w:spacing w:before="240" w:line="360" w:lineRule="auto"/>
        <w:jc w:val="both"/>
        <w:rPr>
          <w:rFonts w:ascii="Arial" w:hAnsi="Arial" w:cs="Arial"/>
          <w:sz w:val="24"/>
          <w:szCs w:val="24"/>
        </w:rPr>
      </w:pPr>
      <w:r>
        <w:rPr>
          <w:rFonts w:ascii="Arial" w:hAnsi="Arial" w:cs="Arial"/>
          <w:sz w:val="24"/>
          <w:szCs w:val="24"/>
          <w:u w:val="single"/>
        </w:rPr>
        <w:t>Count 2</w:t>
      </w:r>
      <w:r>
        <w:rPr>
          <w:rFonts w:ascii="Arial" w:hAnsi="Arial" w:cs="Arial"/>
          <w:sz w:val="24"/>
          <w:szCs w:val="24"/>
        </w:rPr>
        <w:t>:</w:t>
      </w:r>
      <w:r>
        <w:rPr>
          <w:rFonts w:ascii="Arial" w:hAnsi="Arial" w:cs="Arial"/>
          <w:sz w:val="24"/>
          <w:szCs w:val="24"/>
        </w:rPr>
        <w:tab/>
        <w:t>Defeating or obstructing the course of justice – 2 years’ imprisonment.</w:t>
      </w:r>
    </w:p>
    <w:p w:rsidR="00B2182C" w:rsidRPr="00B2182C" w:rsidRDefault="00B2182C" w:rsidP="00AC342B">
      <w:pPr>
        <w:pStyle w:val="ListParagraph"/>
        <w:spacing w:before="240" w:line="360" w:lineRule="auto"/>
        <w:jc w:val="both"/>
        <w:rPr>
          <w:rFonts w:ascii="Arial" w:hAnsi="Arial" w:cs="Arial"/>
          <w:sz w:val="24"/>
          <w:szCs w:val="24"/>
        </w:rPr>
      </w:pPr>
      <w:r>
        <w:rPr>
          <w:rFonts w:ascii="Arial" w:hAnsi="Arial" w:cs="Arial"/>
          <w:sz w:val="24"/>
          <w:szCs w:val="24"/>
        </w:rPr>
        <w:t>In terms of s 280(2) of the Criminal Procedure Act 51 of 1977, it is ordered that the sentence imposed on count 2 is to be served concurrently with the sentence imposed on count 1.</w:t>
      </w:r>
    </w:p>
    <w:p w:rsidR="001B4B7A" w:rsidRDefault="001B4B7A" w:rsidP="00E76916">
      <w:pPr>
        <w:pStyle w:val="ColorfulList-Accent111"/>
        <w:spacing w:line="360" w:lineRule="auto"/>
        <w:ind w:left="4500" w:hanging="4500"/>
        <w:rPr>
          <w:rFonts w:ascii="Arial" w:hAnsi="Arial" w:cs="Arial"/>
          <w:bCs/>
          <w:noProof/>
        </w:rPr>
      </w:pPr>
    </w:p>
    <w:p w:rsidR="00492BEB" w:rsidRDefault="00492BEB" w:rsidP="00E76916">
      <w:pPr>
        <w:pStyle w:val="ColorfulList-Accent111"/>
        <w:spacing w:line="360" w:lineRule="auto"/>
        <w:ind w:left="4500" w:hanging="4500"/>
        <w:rPr>
          <w:rFonts w:ascii="Arial" w:hAnsi="Arial" w:cs="Arial"/>
          <w:bCs/>
          <w:noProof/>
        </w:rPr>
      </w:pPr>
    </w:p>
    <w:p w:rsidR="00492BEB" w:rsidRPr="00492BEB" w:rsidRDefault="00492BEB" w:rsidP="00E76916">
      <w:pPr>
        <w:pStyle w:val="ColorfulList-Accent111"/>
        <w:spacing w:line="360" w:lineRule="auto"/>
        <w:ind w:left="4500" w:hanging="4500"/>
        <w:rPr>
          <w:rFonts w:ascii="Arial" w:hAnsi="Arial" w:cs="Arial"/>
          <w:bCs/>
          <w:noProof/>
        </w:rPr>
      </w:pPr>
    </w:p>
    <w:p w:rsidR="006C2EA8" w:rsidRPr="003B6135" w:rsidRDefault="006C2EA8" w:rsidP="006C2EA8">
      <w:pPr>
        <w:pStyle w:val="BodyText"/>
        <w:tabs>
          <w:tab w:val="left" w:pos="540"/>
        </w:tabs>
        <w:spacing w:line="360" w:lineRule="auto"/>
        <w:ind w:left="540" w:hanging="540"/>
        <w:jc w:val="right"/>
        <w:rPr>
          <w:rFonts w:ascii="Arial" w:hAnsi="Arial" w:cs="Arial"/>
          <w:bCs/>
          <w:noProof/>
          <w:lang w:val="en-US"/>
        </w:rPr>
      </w:pPr>
      <w:r w:rsidRPr="003B6135">
        <w:rPr>
          <w:rFonts w:ascii="Arial" w:hAnsi="Arial" w:cs="Arial"/>
          <w:bCs/>
          <w:noProof/>
          <w:lang w:val="en-US"/>
        </w:rPr>
        <w:t>___________________</w:t>
      </w:r>
    </w:p>
    <w:p w:rsidR="006C2EA8" w:rsidRPr="003B6135" w:rsidRDefault="00492BEB" w:rsidP="006C2EA8">
      <w:pPr>
        <w:pStyle w:val="BodyText"/>
        <w:tabs>
          <w:tab w:val="left" w:pos="540"/>
        </w:tabs>
        <w:spacing w:line="360" w:lineRule="auto"/>
        <w:ind w:left="540" w:hanging="540"/>
        <w:jc w:val="right"/>
        <w:rPr>
          <w:rFonts w:ascii="Arial" w:hAnsi="Arial" w:cs="Arial"/>
          <w:bCs/>
          <w:noProof/>
          <w:lang w:val="en-US"/>
        </w:rPr>
      </w:pPr>
      <w:r w:rsidRPr="0028196B">
        <w:rPr>
          <w:rFonts w:ascii="Arial" w:hAnsi="Arial" w:cs="Arial"/>
        </w:rPr>
        <w:t>JC LIEBENBERG</w:t>
      </w:r>
    </w:p>
    <w:p w:rsidR="006C2EA8" w:rsidRDefault="006C2EA8" w:rsidP="006C2EA8">
      <w:pPr>
        <w:pStyle w:val="BodyText"/>
        <w:tabs>
          <w:tab w:val="left" w:pos="540"/>
        </w:tabs>
        <w:spacing w:line="360" w:lineRule="auto"/>
        <w:ind w:left="540" w:hanging="540"/>
        <w:jc w:val="right"/>
        <w:rPr>
          <w:rFonts w:ascii="Arial" w:hAnsi="Arial" w:cs="Arial"/>
          <w:lang w:val="en-US"/>
        </w:rPr>
      </w:pPr>
      <w:r w:rsidRPr="003B6135">
        <w:rPr>
          <w:rFonts w:ascii="Arial" w:hAnsi="Arial" w:cs="Arial"/>
          <w:bCs/>
          <w:noProof/>
          <w:lang w:val="en-US"/>
        </w:rPr>
        <w:t>Jud</w:t>
      </w:r>
      <w:proofErr w:type="spellStart"/>
      <w:r w:rsidRPr="003B6135">
        <w:rPr>
          <w:rFonts w:ascii="Arial" w:hAnsi="Arial" w:cs="Arial"/>
          <w:lang w:val="en-US"/>
        </w:rPr>
        <w:t>g</w:t>
      </w:r>
      <w:r>
        <w:rPr>
          <w:rFonts w:ascii="Arial" w:hAnsi="Arial" w:cs="Arial"/>
          <w:lang w:val="en-US"/>
        </w:rPr>
        <w:t>e</w:t>
      </w:r>
      <w:proofErr w:type="spellEnd"/>
    </w:p>
    <w:p w:rsidR="001B4B7A" w:rsidRPr="00492BEB" w:rsidRDefault="001B4B7A" w:rsidP="00112942">
      <w:pPr>
        <w:spacing w:after="0" w:line="360" w:lineRule="auto"/>
        <w:jc w:val="both"/>
        <w:rPr>
          <w:rFonts w:ascii="Arial" w:hAnsi="Arial" w:cs="Arial"/>
          <w:sz w:val="10"/>
          <w:szCs w:val="10"/>
        </w:rPr>
      </w:pPr>
    </w:p>
    <w:p w:rsidR="001B4B7A" w:rsidRPr="00492BEB" w:rsidRDefault="001B4B7A" w:rsidP="00112942">
      <w:pPr>
        <w:spacing w:after="0" w:line="360" w:lineRule="auto"/>
        <w:jc w:val="both"/>
        <w:rPr>
          <w:rFonts w:ascii="Arial" w:hAnsi="Arial" w:cs="Arial"/>
          <w:sz w:val="10"/>
          <w:szCs w:val="10"/>
        </w:rPr>
        <w:sectPr w:rsidR="001B4B7A" w:rsidRPr="00492BEB" w:rsidSect="00896768">
          <w:headerReference w:type="default" r:id="rId9"/>
          <w:pgSz w:w="11907" w:h="16839" w:code="9"/>
          <w:pgMar w:top="810" w:right="1440" w:bottom="1135" w:left="1440" w:header="720" w:footer="45" w:gutter="0"/>
          <w:cols w:space="720"/>
          <w:titlePg/>
          <w:docGrid w:linePitch="360"/>
        </w:sectPr>
      </w:pPr>
    </w:p>
    <w:p w:rsidR="008736C5" w:rsidRDefault="008736C5" w:rsidP="008B007E">
      <w:pPr>
        <w:pStyle w:val="BodyText"/>
        <w:autoSpaceDE w:val="0"/>
        <w:autoSpaceDN w:val="0"/>
        <w:adjustRightInd w:val="0"/>
        <w:spacing w:line="360" w:lineRule="auto"/>
        <w:jc w:val="both"/>
        <w:rPr>
          <w:rFonts w:ascii="Arial" w:hAnsi="Arial" w:cs="Arial"/>
          <w:u w:val="single"/>
        </w:rPr>
      </w:pPr>
    </w:p>
    <w:p w:rsidR="001B7E1F" w:rsidRPr="00E711EC" w:rsidRDefault="001B7E1F" w:rsidP="008B007E">
      <w:pPr>
        <w:pStyle w:val="BodyText"/>
        <w:autoSpaceDE w:val="0"/>
        <w:autoSpaceDN w:val="0"/>
        <w:adjustRightInd w:val="0"/>
        <w:spacing w:line="360" w:lineRule="auto"/>
        <w:jc w:val="both"/>
        <w:rPr>
          <w:rFonts w:ascii="Arial" w:hAnsi="Arial" w:cs="Arial"/>
          <w:u w:val="single"/>
        </w:rPr>
      </w:pPr>
      <w:r w:rsidRPr="00E711EC">
        <w:rPr>
          <w:rFonts w:ascii="Arial" w:hAnsi="Arial" w:cs="Arial"/>
          <w:u w:val="single"/>
        </w:rPr>
        <w:t>APPEARANCES</w:t>
      </w:r>
      <w:r w:rsidR="006A6D16" w:rsidRPr="00E711EC">
        <w:rPr>
          <w:rFonts w:ascii="Arial" w:hAnsi="Arial" w:cs="Arial"/>
          <w:u w:val="single"/>
        </w:rPr>
        <w:t>:</w:t>
      </w:r>
    </w:p>
    <w:p w:rsidR="0039610E" w:rsidRPr="00E711EC" w:rsidRDefault="0039610E" w:rsidP="008B007E">
      <w:pPr>
        <w:pStyle w:val="BodyText"/>
        <w:autoSpaceDE w:val="0"/>
        <w:autoSpaceDN w:val="0"/>
        <w:adjustRightInd w:val="0"/>
        <w:spacing w:line="360" w:lineRule="auto"/>
        <w:jc w:val="both"/>
        <w:rPr>
          <w:rFonts w:ascii="Arial" w:hAnsi="Arial" w:cs="Arial"/>
        </w:rPr>
      </w:pPr>
    </w:p>
    <w:p w:rsidR="00081E4E" w:rsidRPr="00492BEB" w:rsidRDefault="00492BEB" w:rsidP="00E711EC">
      <w:pPr>
        <w:tabs>
          <w:tab w:val="left" w:pos="1394"/>
          <w:tab w:val="left" w:pos="2410"/>
        </w:tabs>
        <w:spacing w:after="0" w:line="360" w:lineRule="auto"/>
        <w:jc w:val="both"/>
        <w:rPr>
          <w:rFonts w:ascii="Arial" w:hAnsi="Arial" w:cs="Arial"/>
          <w:sz w:val="24"/>
          <w:szCs w:val="24"/>
        </w:rPr>
      </w:pPr>
      <w:r>
        <w:rPr>
          <w:rFonts w:ascii="Arial" w:hAnsi="Arial" w:cs="Arial"/>
          <w:sz w:val="24"/>
          <w:szCs w:val="24"/>
        </w:rPr>
        <w:t>STATE</w:t>
      </w:r>
      <w:r w:rsidRPr="00492BEB">
        <w:rPr>
          <w:rFonts w:ascii="Arial" w:hAnsi="Arial" w:cs="Arial"/>
          <w:sz w:val="24"/>
          <w:szCs w:val="24"/>
        </w:rPr>
        <w:t>:</w:t>
      </w:r>
      <w:r w:rsidRPr="00492BEB">
        <w:rPr>
          <w:rFonts w:ascii="Arial" w:hAnsi="Arial" w:cs="Arial"/>
          <w:sz w:val="24"/>
          <w:szCs w:val="24"/>
        </w:rPr>
        <w:tab/>
      </w:r>
      <w:r w:rsidRPr="00492BEB">
        <w:rPr>
          <w:rFonts w:ascii="Arial" w:hAnsi="Arial" w:cs="Arial"/>
          <w:sz w:val="24"/>
          <w:szCs w:val="24"/>
        </w:rPr>
        <w:tab/>
        <w:t>E MOYO</w:t>
      </w:r>
    </w:p>
    <w:p w:rsidR="001B7E1F" w:rsidRPr="00492BEB" w:rsidRDefault="00081E4E" w:rsidP="00E711EC">
      <w:pPr>
        <w:tabs>
          <w:tab w:val="left" w:pos="1394"/>
          <w:tab w:val="left" w:pos="2410"/>
        </w:tabs>
        <w:spacing w:after="0" w:line="360" w:lineRule="auto"/>
        <w:jc w:val="both"/>
        <w:rPr>
          <w:rFonts w:ascii="Arial" w:hAnsi="Arial" w:cs="Arial"/>
          <w:sz w:val="24"/>
          <w:szCs w:val="24"/>
        </w:rPr>
      </w:pPr>
      <w:r w:rsidRPr="00492BEB">
        <w:rPr>
          <w:rFonts w:ascii="Arial" w:hAnsi="Arial" w:cs="Arial"/>
          <w:sz w:val="24"/>
          <w:szCs w:val="24"/>
        </w:rPr>
        <w:tab/>
      </w:r>
      <w:r w:rsidRPr="00492BEB">
        <w:rPr>
          <w:rFonts w:ascii="Arial" w:hAnsi="Arial" w:cs="Arial"/>
          <w:sz w:val="24"/>
          <w:szCs w:val="24"/>
        </w:rPr>
        <w:tab/>
      </w:r>
      <w:r w:rsidR="00492BEB" w:rsidRPr="00492BEB">
        <w:rPr>
          <w:rFonts w:ascii="Arial" w:hAnsi="Arial" w:cs="Arial"/>
          <w:sz w:val="24"/>
          <w:szCs w:val="24"/>
        </w:rPr>
        <w:t>Of the Office of the Prosecutor-General, Windhoek</w:t>
      </w:r>
      <w:r w:rsidR="00054343" w:rsidRPr="00492BEB">
        <w:rPr>
          <w:rFonts w:ascii="Arial" w:hAnsi="Arial" w:cs="Arial"/>
          <w:sz w:val="24"/>
          <w:szCs w:val="24"/>
        </w:rPr>
        <w:t>.</w:t>
      </w:r>
    </w:p>
    <w:p w:rsidR="001B7E1F" w:rsidRPr="00E711EC" w:rsidRDefault="001B7E1F" w:rsidP="008B007E">
      <w:pPr>
        <w:autoSpaceDE w:val="0"/>
        <w:autoSpaceDN w:val="0"/>
        <w:adjustRightInd w:val="0"/>
        <w:spacing w:after="0" w:line="360" w:lineRule="auto"/>
        <w:ind w:left="3780" w:hanging="3780"/>
        <w:jc w:val="both"/>
        <w:rPr>
          <w:rFonts w:ascii="Arial" w:hAnsi="Arial" w:cs="Arial"/>
          <w:sz w:val="24"/>
          <w:szCs w:val="24"/>
        </w:rPr>
      </w:pPr>
    </w:p>
    <w:p w:rsidR="000F39AE" w:rsidRPr="00E711EC" w:rsidRDefault="000F39AE" w:rsidP="008B007E">
      <w:pPr>
        <w:autoSpaceDE w:val="0"/>
        <w:autoSpaceDN w:val="0"/>
        <w:adjustRightInd w:val="0"/>
        <w:spacing w:after="0" w:line="360" w:lineRule="auto"/>
        <w:ind w:left="3780" w:hanging="3780"/>
        <w:jc w:val="both"/>
        <w:rPr>
          <w:rFonts w:ascii="Arial" w:hAnsi="Arial" w:cs="Arial"/>
          <w:sz w:val="24"/>
          <w:szCs w:val="24"/>
        </w:rPr>
      </w:pPr>
    </w:p>
    <w:p w:rsidR="00DE3ACC" w:rsidRPr="00E711EC" w:rsidRDefault="00DE3ACC" w:rsidP="00FE2529">
      <w:pPr>
        <w:autoSpaceDE w:val="0"/>
        <w:autoSpaceDN w:val="0"/>
        <w:adjustRightInd w:val="0"/>
        <w:spacing w:after="0" w:line="360" w:lineRule="auto"/>
        <w:ind w:left="3780" w:hanging="3780"/>
        <w:jc w:val="both"/>
        <w:rPr>
          <w:rFonts w:ascii="Arial" w:hAnsi="Arial" w:cs="Arial"/>
          <w:sz w:val="24"/>
          <w:szCs w:val="24"/>
        </w:rPr>
      </w:pPr>
    </w:p>
    <w:p w:rsidR="008806CE" w:rsidRPr="00492BEB" w:rsidRDefault="00492BEB" w:rsidP="00492BEB">
      <w:pPr>
        <w:tabs>
          <w:tab w:val="left" w:pos="1394"/>
          <w:tab w:val="left" w:pos="2410"/>
        </w:tabs>
        <w:spacing w:after="0" w:line="360" w:lineRule="auto"/>
        <w:jc w:val="both"/>
        <w:rPr>
          <w:rFonts w:ascii="Arial" w:hAnsi="Arial" w:cs="Arial"/>
          <w:sz w:val="24"/>
          <w:szCs w:val="24"/>
        </w:rPr>
      </w:pPr>
      <w:r>
        <w:rPr>
          <w:rFonts w:ascii="Arial" w:hAnsi="Arial" w:cs="Arial"/>
          <w:sz w:val="24"/>
          <w:szCs w:val="24"/>
        </w:rPr>
        <w:t>ACCUSED</w:t>
      </w:r>
      <w:r w:rsidR="008806CE" w:rsidRPr="00E711EC">
        <w:rPr>
          <w:rFonts w:ascii="Arial" w:hAnsi="Arial" w:cs="Arial"/>
          <w:sz w:val="24"/>
          <w:szCs w:val="24"/>
        </w:rPr>
        <w:t>:</w:t>
      </w:r>
      <w:r w:rsidR="008806CE" w:rsidRPr="00E711EC">
        <w:rPr>
          <w:rFonts w:ascii="Arial" w:hAnsi="Arial" w:cs="Arial"/>
          <w:sz w:val="24"/>
          <w:szCs w:val="24"/>
        </w:rPr>
        <w:tab/>
      </w:r>
      <w:r w:rsidR="000104E2" w:rsidRPr="00E711EC">
        <w:rPr>
          <w:rFonts w:ascii="Arial" w:hAnsi="Arial" w:cs="Arial"/>
          <w:sz w:val="24"/>
          <w:szCs w:val="24"/>
        </w:rPr>
        <w:tab/>
      </w:r>
      <w:r w:rsidRPr="00492BEB">
        <w:rPr>
          <w:rFonts w:ascii="Arial" w:hAnsi="Arial" w:cs="Arial"/>
          <w:sz w:val="24"/>
          <w:szCs w:val="24"/>
        </w:rPr>
        <w:t>T K KAURIVI</w:t>
      </w:r>
    </w:p>
    <w:p w:rsidR="008806CE" w:rsidRPr="00492BEB" w:rsidRDefault="008806CE" w:rsidP="00492BEB">
      <w:pPr>
        <w:tabs>
          <w:tab w:val="left" w:pos="1394"/>
          <w:tab w:val="left" w:pos="2410"/>
        </w:tabs>
        <w:spacing w:after="0" w:line="360" w:lineRule="auto"/>
        <w:ind w:left="2410" w:hanging="2410"/>
        <w:jc w:val="both"/>
        <w:rPr>
          <w:rFonts w:ascii="Arial" w:hAnsi="Arial" w:cs="Arial"/>
          <w:sz w:val="24"/>
          <w:szCs w:val="24"/>
          <w:shd w:val="clear" w:color="auto" w:fill="FFFFFF"/>
        </w:rPr>
      </w:pPr>
      <w:r w:rsidRPr="00492BEB">
        <w:rPr>
          <w:rFonts w:ascii="Arial" w:hAnsi="Arial" w:cs="Arial"/>
          <w:sz w:val="24"/>
          <w:szCs w:val="24"/>
        </w:rPr>
        <w:tab/>
      </w:r>
      <w:r w:rsidRPr="00492BEB">
        <w:rPr>
          <w:rFonts w:ascii="Arial" w:hAnsi="Arial" w:cs="Arial"/>
          <w:sz w:val="24"/>
          <w:szCs w:val="24"/>
        </w:rPr>
        <w:tab/>
      </w:r>
      <w:r w:rsidR="00492BEB">
        <w:rPr>
          <w:rFonts w:ascii="Arial" w:hAnsi="Arial" w:cs="Arial"/>
          <w:sz w:val="24"/>
          <w:szCs w:val="24"/>
        </w:rPr>
        <w:t xml:space="preserve">Of </w:t>
      </w:r>
      <w:r w:rsidR="00492BEB" w:rsidRPr="00492BEB">
        <w:rPr>
          <w:rFonts w:ascii="Arial" w:hAnsi="Arial" w:cs="Arial"/>
          <w:sz w:val="24"/>
          <w:szCs w:val="24"/>
        </w:rPr>
        <w:t xml:space="preserve">T K </w:t>
      </w:r>
      <w:proofErr w:type="spellStart"/>
      <w:r w:rsidR="00492BEB" w:rsidRPr="00492BEB">
        <w:rPr>
          <w:rFonts w:ascii="Arial" w:hAnsi="Arial" w:cs="Arial"/>
          <w:sz w:val="24"/>
          <w:szCs w:val="24"/>
        </w:rPr>
        <w:t>Kaurivi</w:t>
      </w:r>
      <w:proofErr w:type="spellEnd"/>
      <w:r w:rsidR="00492BEB" w:rsidRPr="00492BEB">
        <w:rPr>
          <w:rFonts w:ascii="Arial" w:hAnsi="Arial" w:cs="Arial"/>
          <w:sz w:val="24"/>
          <w:szCs w:val="24"/>
        </w:rPr>
        <w:t xml:space="preserve"> Legal Practitioners (Instructed by Legal Aid), Windhoek</w:t>
      </w:r>
      <w:r w:rsidR="00054343" w:rsidRPr="00492BEB">
        <w:rPr>
          <w:rFonts w:ascii="Arial" w:hAnsi="Arial" w:cs="Arial"/>
          <w:sz w:val="24"/>
          <w:szCs w:val="24"/>
          <w:shd w:val="clear" w:color="auto" w:fill="FFFFFF"/>
        </w:rPr>
        <w:t>.</w:t>
      </w:r>
    </w:p>
    <w:p w:rsidR="005D5F68" w:rsidRPr="00A9355F" w:rsidRDefault="005D5F68" w:rsidP="00FE2529">
      <w:pPr>
        <w:pStyle w:val="BodyTextIndent"/>
        <w:tabs>
          <w:tab w:val="left" w:pos="1394"/>
          <w:tab w:val="left" w:pos="2528"/>
          <w:tab w:val="left" w:pos="3780"/>
        </w:tabs>
        <w:spacing w:line="360" w:lineRule="auto"/>
        <w:ind w:left="0"/>
        <w:jc w:val="both"/>
        <w:rPr>
          <w:rFonts w:ascii="Arial" w:eastAsia="Calibri" w:hAnsi="Arial" w:cs="Arial"/>
          <w:lang w:val="en-US" w:eastAsia="en-US"/>
        </w:rPr>
      </w:pPr>
    </w:p>
    <w:p w:rsidR="001B4B7A" w:rsidRPr="00A9355F" w:rsidRDefault="001B4B7A" w:rsidP="00FE2529">
      <w:pPr>
        <w:pStyle w:val="BodyTextIndent"/>
        <w:tabs>
          <w:tab w:val="left" w:pos="1394"/>
          <w:tab w:val="left" w:pos="2528"/>
          <w:tab w:val="left" w:pos="3780"/>
        </w:tabs>
        <w:spacing w:line="360" w:lineRule="auto"/>
        <w:ind w:left="0"/>
        <w:jc w:val="both"/>
        <w:rPr>
          <w:rFonts w:ascii="Arial" w:hAnsi="Arial" w:cs="Arial"/>
        </w:rPr>
      </w:pPr>
    </w:p>
    <w:sectPr w:rsidR="001B4B7A" w:rsidRPr="00A9355F" w:rsidSect="00896768">
      <w:pgSz w:w="11907" w:h="16839" w:code="9"/>
      <w:pgMar w:top="810" w:right="1440" w:bottom="1135"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710" w:rsidRDefault="00EA4710" w:rsidP="00741B0B">
      <w:pPr>
        <w:spacing w:after="0" w:line="240" w:lineRule="auto"/>
      </w:pPr>
      <w:r>
        <w:separator/>
      </w:r>
    </w:p>
  </w:endnote>
  <w:endnote w:type="continuationSeparator" w:id="0">
    <w:p w:rsidR="00EA4710" w:rsidRDefault="00EA4710"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710" w:rsidRDefault="00EA4710" w:rsidP="00741B0B">
      <w:pPr>
        <w:spacing w:after="0" w:line="240" w:lineRule="auto"/>
      </w:pPr>
      <w:r>
        <w:separator/>
      </w:r>
    </w:p>
  </w:footnote>
  <w:footnote w:type="continuationSeparator" w:id="0">
    <w:p w:rsidR="00EA4710" w:rsidRDefault="00EA4710" w:rsidP="00741B0B">
      <w:pPr>
        <w:spacing w:after="0" w:line="240" w:lineRule="auto"/>
      </w:pPr>
      <w:r>
        <w:continuationSeparator/>
      </w:r>
    </w:p>
  </w:footnote>
  <w:footnote w:id="1">
    <w:p w:rsidR="00F4503B" w:rsidRPr="00074C40" w:rsidRDefault="00F4503B" w:rsidP="00F4503B">
      <w:pPr>
        <w:pStyle w:val="FootnoteText"/>
        <w:rPr>
          <w:rFonts w:ascii="Arial" w:hAnsi="Arial" w:cs="Arial"/>
          <w:lang w:val="en-US"/>
        </w:rPr>
      </w:pPr>
      <w:r>
        <w:rPr>
          <w:rStyle w:val="FootnoteReference"/>
        </w:rPr>
        <w:footnoteRef/>
      </w:r>
      <w:r>
        <w:t xml:space="preserve"> </w:t>
      </w:r>
      <w:r w:rsidR="00F646FA">
        <w:rPr>
          <w:rFonts w:ascii="Arial" w:hAnsi="Arial" w:cs="Arial"/>
          <w:i/>
          <w:lang w:val="en-US"/>
        </w:rPr>
        <w:t xml:space="preserve">S v Van Wyk </w:t>
      </w:r>
      <w:r>
        <w:rPr>
          <w:rFonts w:ascii="Arial" w:hAnsi="Arial" w:cs="Arial"/>
          <w:lang w:val="en-US"/>
        </w:rPr>
        <w:t>1993 NR 426 (HC).</w:t>
      </w:r>
    </w:p>
  </w:footnote>
  <w:footnote w:id="2">
    <w:p w:rsidR="00F4503B" w:rsidRDefault="00F4503B" w:rsidP="00F4503B">
      <w:pPr>
        <w:pStyle w:val="FootnoteText"/>
      </w:pPr>
      <w:r>
        <w:rPr>
          <w:rStyle w:val="FootnoteReference"/>
        </w:rPr>
        <w:footnoteRef/>
      </w:r>
      <w:r>
        <w:t xml:space="preserve"> </w:t>
      </w:r>
      <w:r w:rsidR="00F646FA">
        <w:rPr>
          <w:rFonts w:ascii="Arial" w:hAnsi="Arial" w:cs="Arial"/>
          <w:i/>
          <w:lang w:val="en-US"/>
        </w:rPr>
        <w:t xml:space="preserve">S v </w:t>
      </w:r>
      <w:proofErr w:type="spellStart"/>
      <w:r w:rsidR="00F646FA">
        <w:rPr>
          <w:rFonts w:ascii="Arial" w:hAnsi="Arial" w:cs="Arial"/>
          <w:i/>
          <w:lang w:val="en-US"/>
        </w:rPr>
        <w:t>Rabie</w:t>
      </w:r>
      <w:proofErr w:type="spellEnd"/>
      <w:r w:rsidR="00F646FA">
        <w:rPr>
          <w:rFonts w:ascii="Arial" w:hAnsi="Arial" w:cs="Arial"/>
          <w:i/>
          <w:lang w:val="en-US"/>
        </w:rPr>
        <w:t xml:space="preserve"> </w:t>
      </w:r>
      <w:r w:rsidRPr="00F646FA">
        <w:rPr>
          <w:rFonts w:ascii="Arial" w:hAnsi="Arial" w:cs="Arial"/>
        </w:rPr>
        <w:t>1975 (4) SA 855 (AD) at 862G-H.</w:t>
      </w:r>
    </w:p>
  </w:footnote>
  <w:footnote w:id="3">
    <w:p w:rsidR="00C078E5" w:rsidRPr="00D3546D" w:rsidRDefault="00C078E5" w:rsidP="00C078E5">
      <w:pPr>
        <w:spacing w:line="360" w:lineRule="auto"/>
        <w:rPr>
          <w:rFonts w:ascii="Arial" w:hAnsi="Arial" w:cs="Arial"/>
          <w:sz w:val="20"/>
          <w:szCs w:val="20"/>
          <w:lang w:val="en-ZA"/>
        </w:rPr>
      </w:pPr>
      <w:r w:rsidRPr="00D3546D">
        <w:rPr>
          <w:rStyle w:val="FootnoteReference"/>
          <w:sz w:val="20"/>
          <w:szCs w:val="20"/>
        </w:rPr>
        <w:footnoteRef/>
      </w:r>
      <w:r w:rsidR="004F5503" w:rsidRPr="006A69C4">
        <w:rPr>
          <w:rFonts w:ascii="Arial" w:hAnsi="Arial" w:cs="Arial"/>
          <w:i/>
          <w:sz w:val="20"/>
          <w:szCs w:val="20"/>
        </w:rPr>
        <w:t xml:space="preserve">State v </w:t>
      </w:r>
      <w:proofErr w:type="spellStart"/>
      <w:r w:rsidR="004F5503" w:rsidRPr="006A69C4">
        <w:rPr>
          <w:rFonts w:ascii="Arial" w:hAnsi="Arial" w:cs="Arial"/>
          <w:i/>
          <w:sz w:val="20"/>
          <w:szCs w:val="20"/>
        </w:rPr>
        <w:t>Gowaseb</w:t>
      </w:r>
      <w:proofErr w:type="spellEnd"/>
      <w:r w:rsidRPr="00D3546D">
        <w:rPr>
          <w:rFonts w:ascii="Arial" w:hAnsi="Arial" w:cs="Arial"/>
          <w:sz w:val="20"/>
          <w:szCs w:val="20"/>
          <w:lang w:val="en-ZA"/>
        </w:rPr>
        <w:t xml:space="preserve"> (CC 05/2017) [2017] NAHCMD 193 (19 July 2017).</w:t>
      </w:r>
    </w:p>
    <w:p w:rsidR="00C078E5" w:rsidRPr="003C6B87" w:rsidRDefault="00C078E5" w:rsidP="00C078E5">
      <w:pPr>
        <w:pStyle w:val="FootnoteText"/>
        <w:rPr>
          <w:lang w:val="en-US"/>
        </w:rPr>
      </w:pPr>
    </w:p>
  </w:footnote>
  <w:footnote w:id="4">
    <w:p w:rsidR="00E86309" w:rsidRPr="00E86309" w:rsidRDefault="00E86309">
      <w:pPr>
        <w:pStyle w:val="FootnoteText"/>
        <w:rPr>
          <w:lang w:val="en-US"/>
        </w:rPr>
      </w:pPr>
      <w:r>
        <w:rPr>
          <w:rStyle w:val="FootnoteReference"/>
        </w:rPr>
        <w:footnoteRef/>
      </w:r>
      <w:r>
        <w:t xml:space="preserve"> </w:t>
      </w:r>
      <w:r w:rsidRPr="00E86309">
        <w:rPr>
          <w:rFonts w:ascii="Arial" w:hAnsi="Arial" w:cs="Arial"/>
          <w:i/>
          <w:lang w:val="en-ZA"/>
        </w:rPr>
        <w:t xml:space="preserve">S v </w:t>
      </w:r>
      <w:proofErr w:type="spellStart"/>
      <w:r w:rsidRPr="00E86309">
        <w:rPr>
          <w:rFonts w:ascii="Arial" w:hAnsi="Arial" w:cs="Arial"/>
          <w:i/>
          <w:lang w:val="en-ZA"/>
        </w:rPr>
        <w:t>Karg</w:t>
      </w:r>
      <w:proofErr w:type="spellEnd"/>
      <w:r w:rsidRPr="00E86309">
        <w:rPr>
          <w:rFonts w:ascii="Arial" w:hAnsi="Arial" w:cs="Arial"/>
          <w:i/>
          <w:lang w:val="en-ZA"/>
        </w:rPr>
        <w:t xml:space="preserve"> </w:t>
      </w:r>
      <w:r w:rsidRPr="00E86309">
        <w:rPr>
          <w:rFonts w:ascii="Arial" w:hAnsi="Arial" w:cs="Arial"/>
          <w:lang w:val="en-ZA"/>
        </w:rPr>
        <w:t>1961 (1) SA 231 (A).</w:t>
      </w:r>
    </w:p>
  </w:footnote>
  <w:footnote w:id="5">
    <w:p w:rsidR="00B12D63" w:rsidRPr="00F21683" w:rsidRDefault="00B12D63" w:rsidP="00B12D63">
      <w:pPr>
        <w:pStyle w:val="FootnoteText"/>
        <w:rPr>
          <w:rFonts w:ascii="Arial" w:hAnsi="Arial" w:cs="Arial"/>
          <w:lang w:val="en-US"/>
        </w:rPr>
      </w:pPr>
      <w:r w:rsidRPr="00F21683">
        <w:rPr>
          <w:rStyle w:val="FootnoteReference"/>
          <w:rFonts w:ascii="Arial" w:hAnsi="Arial" w:cs="Arial"/>
        </w:rPr>
        <w:footnoteRef/>
      </w:r>
      <w:r w:rsidRPr="00F21683">
        <w:rPr>
          <w:rFonts w:ascii="Arial" w:hAnsi="Arial" w:cs="Arial"/>
        </w:rPr>
        <w:t xml:space="preserve"> </w:t>
      </w:r>
      <w:r w:rsidRPr="00F21683">
        <w:rPr>
          <w:rFonts w:ascii="Arial" w:hAnsi="Arial" w:cs="Arial"/>
          <w:i/>
          <w:lang w:val="en-US"/>
        </w:rPr>
        <w:t xml:space="preserve">S v </w:t>
      </w:r>
      <w:proofErr w:type="spellStart"/>
      <w:r w:rsidRPr="00F21683">
        <w:rPr>
          <w:rFonts w:ascii="Arial" w:hAnsi="Arial" w:cs="Arial"/>
          <w:i/>
          <w:lang w:val="en-US"/>
        </w:rPr>
        <w:t>Mokonto</w:t>
      </w:r>
      <w:proofErr w:type="spellEnd"/>
      <w:r w:rsidRPr="00F21683">
        <w:rPr>
          <w:rFonts w:ascii="Arial" w:hAnsi="Arial" w:cs="Arial"/>
          <w:i/>
          <w:lang w:val="en-US"/>
        </w:rPr>
        <w:t xml:space="preserve"> </w:t>
      </w:r>
      <w:r w:rsidRPr="00F21683">
        <w:rPr>
          <w:rFonts w:ascii="Arial" w:hAnsi="Arial" w:cs="Arial"/>
          <w:lang w:val="en-US"/>
        </w:rPr>
        <w:t>1971 (2) SA 319 (AD).</w:t>
      </w:r>
    </w:p>
  </w:footnote>
  <w:footnote w:id="6">
    <w:p w:rsidR="00E66FF9" w:rsidRPr="007B396A" w:rsidRDefault="00E66FF9" w:rsidP="00E66FF9">
      <w:pPr>
        <w:pStyle w:val="FootnoteText"/>
        <w:rPr>
          <w:rFonts w:ascii="Arial" w:hAnsi="Arial" w:cs="Arial"/>
          <w:lang w:val="en-US"/>
        </w:rPr>
      </w:pPr>
      <w:r>
        <w:rPr>
          <w:rStyle w:val="FootnoteReference"/>
        </w:rPr>
        <w:footnoteRef/>
      </w:r>
      <w:r>
        <w:t xml:space="preserve"> </w:t>
      </w:r>
      <w:r w:rsidR="001538C3" w:rsidRPr="001538C3">
        <w:rPr>
          <w:rFonts w:ascii="Arial" w:hAnsi="Arial" w:cs="Arial"/>
          <w:i/>
          <w:lang w:val="en-ZA"/>
        </w:rPr>
        <w:t xml:space="preserve">S v </w:t>
      </w:r>
      <w:proofErr w:type="spellStart"/>
      <w:r w:rsidR="001538C3" w:rsidRPr="001538C3">
        <w:rPr>
          <w:rFonts w:ascii="Arial" w:hAnsi="Arial" w:cs="Arial"/>
          <w:i/>
          <w:lang w:val="en-ZA"/>
        </w:rPr>
        <w:t>Seegers</w:t>
      </w:r>
      <w:proofErr w:type="spellEnd"/>
      <w:r w:rsidR="001538C3">
        <w:rPr>
          <w:rFonts w:ascii="Arial" w:hAnsi="Arial" w:cs="Arial"/>
          <w:lang w:val="en-US"/>
        </w:rPr>
        <w:t xml:space="preserve"> </w:t>
      </w:r>
      <w:r>
        <w:rPr>
          <w:rFonts w:ascii="Arial" w:hAnsi="Arial" w:cs="Arial"/>
          <w:lang w:val="en-US"/>
        </w:rPr>
        <w:t>1970 (2) SA 506 (A).</w:t>
      </w:r>
    </w:p>
  </w:footnote>
  <w:footnote w:id="7">
    <w:p w:rsidR="00BD405F" w:rsidRPr="00395C15" w:rsidRDefault="00BD405F" w:rsidP="00BD405F">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w:t>
      </w:r>
      <w:proofErr w:type="spellStart"/>
      <w:r>
        <w:rPr>
          <w:rFonts w:ascii="Arial" w:hAnsi="Arial" w:cs="Arial"/>
          <w:i/>
          <w:lang w:val="en-US"/>
        </w:rPr>
        <w:t>Kauzuu</w:t>
      </w:r>
      <w:proofErr w:type="spellEnd"/>
      <w:r>
        <w:rPr>
          <w:rFonts w:ascii="Arial" w:hAnsi="Arial" w:cs="Arial"/>
          <w:i/>
          <w:lang w:val="en-US"/>
        </w:rPr>
        <w:t xml:space="preserve"> </w:t>
      </w:r>
      <w:r>
        <w:rPr>
          <w:rFonts w:ascii="Arial" w:hAnsi="Arial" w:cs="Arial"/>
          <w:lang w:val="en-US"/>
        </w:rPr>
        <w:t>2006 (1) NR 225 (HC) at 232F-H.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F5" w:rsidRDefault="006064F5">
    <w:pPr>
      <w:pStyle w:val="Header"/>
      <w:jc w:val="right"/>
    </w:pPr>
    <w:r>
      <w:fldChar w:fldCharType="begin"/>
    </w:r>
    <w:r>
      <w:instrText xml:space="preserve"> PAGE   \* MERGEFORMAT </w:instrText>
    </w:r>
    <w:r>
      <w:fldChar w:fldCharType="separate"/>
    </w:r>
    <w:r w:rsidR="00E66E7E">
      <w:rPr>
        <w:noProof/>
      </w:rPr>
      <w:t>10</w:t>
    </w:r>
    <w:r>
      <w:fldChar w:fldCharType="end"/>
    </w:r>
  </w:p>
  <w:p w:rsidR="006064F5" w:rsidRDefault="006064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500A8"/>
    <w:multiLevelType w:val="hybridMultilevel"/>
    <w:tmpl w:val="B68EE348"/>
    <w:lvl w:ilvl="0" w:tplc="740092CA">
      <w:start w:val="1"/>
      <w:numFmt w:val="decimal"/>
      <w:lvlText w:val="[%1]"/>
      <w:lvlJc w:val="left"/>
      <w:pPr>
        <w:ind w:left="720" w:hanging="360"/>
      </w:pPr>
      <w:rPr>
        <w:rFonts w:hint="default"/>
        <w:b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F21294F"/>
    <w:multiLevelType w:val="multilevel"/>
    <w:tmpl w:val="AC9A329C"/>
    <w:lvl w:ilvl="0">
      <w:start w:val="2"/>
      <w:numFmt w:val="decimal"/>
      <w:pStyle w:val="HCR-Numberingpleadings"/>
      <w:lvlText w:val="%1."/>
      <w:lvlJc w:val="left"/>
      <w:pPr>
        <w:tabs>
          <w:tab w:val="num" w:pos="851"/>
        </w:tabs>
        <w:ind w:left="0" w:firstLine="0"/>
      </w:pPr>
      <w:rPr>
        <w:rFonts w:hint="default"/>
        <w:b w:val="0"/>
      </w:rPr>
    </w:lvl>
    <w:lvl w:ilvl="1">
      <w:start w:val="1"/>
      <w:numFmt w:val="decimal"/>
      <w:lvlText w:val="%1.%2."/>
      <w:lvlJc w:val="left"/>
      <w:pPr>
        <w:tabs>
          <w:tab w:val="num" w:pos="1843"/>
        </w:tabs>
        <w:ind w:left="993" w:firstLine="0"/>
      </w:pPr>
      <w:rPr>
        <w:rFonts w:hint="default"/>
      </w:rPr>
    </w:lvl>
    <w:lvl w:ilvl="2">
      <w:start w:val="1"/>
      <w:numFmt w:val="decimal"/>
      <w:lvlText w:val="%1.%2.%3."/>
      <w:lvlJc w:val="left"/>
      <w:pPr>
        <w:tabs>
          <w:tab w:val="num" w:pos="2552"/>
        </w:tabs>
        <w:ind w:left="1701" w:firstLine="0"/>
      </w:pPr>
      <w:rPr>
        <w:rFonts w:hint="default"/>
      </w:rPr>
    </w:lvl>
    <w:lvl w:ilvl="3">
      <w:start w:val="1"/>
      <w:numFmt w:val="decimal"/>
      <w:lvlText w:val="%1.%2.%3.%4."/>
      <w:lvlJc w:val="left"/>
      <w:pPr>
        <w:tabs>
          <w:tab w:val="num" w:pos="3402"/>
        </w:tabs>
        <w:ind w:left="2552"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7FD47AD"/>
    <w:multiLevelType w:val="hybridMultilevel"/>
    <w:tmpl w:val="022EF880"/>
    <w:lvl w:ilvl="0" w:tplc="740092CA">
      <w:start w:val="1"/>
      <w:numFmt w:val="decimal"/>
      <w:lvlText w:val="[%1]"/>
      <w:lvlJc w:val="left"/>
      <w:pPr>
        <w:ind w:left="1080" w:hanging="360"/>
      </w:pPr>
      <w:rPr>
        <w:rFonts w:hint="default"/>
        <w:b w:val="0"/>
        <w:color w:val="auto"/>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D7034E6"/>
    <w:multiLevelType w:val="hybridMultilevel"/>
    <w:tmpl w:val="5284241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1231A35"/>
    <w:multiLevelType w:val="hybridMultilevel"/>
    <w:tmpl w:val="20AA79A0"/>
    <w:lvl w:ilvl="0" w:tplc="740092CA">
      <w:start w:val="1"/>
      <w:numFmt w:val="decimal"/>
      <w:lvlText w:val="[%1]"/>
      <w:lvlJc w:val="left"/>
      <w:pPr>
        <w:ind w:left="720" w:hanging="360"/>
      </w:pPr>
      <w:rPr>
        <w:rFonts w:hint="default"/>
        <w:b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57"/>
    <w:rsid w:val="0000010B"/>
    <w:rsid w:val="0000023B"/>
    <w:rsid w:val="00000449"/>
    <w:rsid w:val="000024D7"/>
    <w:rsid w:val="00002A0F"/>
    <w:rsid w:val="00002B87"/>
    <w:rsid w:val="0000330C"/>
    <w:rsid w:val="00003C07"/>
    <w:rsid w:val="00003C72"/>
    <w:rsid w:val="00004860"/>
    <w:rsid w:val="00004CEA"/>
    <w:rsid w:val="00004F9F"/>
    <w:rsid w:val="00005194"/>
    <w:rsid w:val="00006402"/>
    <w:rsid w:val="000069F0"/>
    <w:rsid w:val="00007A8C"/>
    <w:rsid w:val="00007AEF"/>
    <w:rsid w:val="000104E2"/>
    <w:rsid w:val="00010D9A"/>
    <w:rsid w:val="00010DC6"/>
    <w:rsid w:val="00011552"/>
    <w:rsid w:val="0001156E"/>
    <w:rsid w:val="00012139"/>
    <w:rsid w:val="0001287C"/>
    <w:rsid w:val="000128F9"/>
    <w:rsid w:val="00013B48"/>
    <w:rsid w:val="00014040"/>
    <w:rsid w:val="0001414A"/>
    <w:rsid w:val="00015398"/>
    <w:rsid w:val="0001601D"/>
    <w:rsid w:val="000169C7"/>
    <w:rsid w:val="000178C1"/>
    <w:rsid w:val="000178EC"/>
    <w:rsid w:val="00020C7E"/>
    <w:rsid w:val="000218CD"/>
    <w:rsid w:val="00021CEA"/>
    <w:rsid w:val="000225AD"/>
    <w:rsid w:val="00022608"/>
    <w:rsid w:val="00023C46"/>
    <w:rsid w:val="00024859"/>
    <w:rsid w:val="00027745"/>
    <w:rsid w:val="00027B6A"/>
    <w:rsid w:val="000309DC"/>
    <w:rsid w:val="00031DD4"/>
    <w:rsid w:val="00033B1B"/>
    <w:rsid w:val="00033B89"/>
    <w:rsid w:val="00034245"/>
    <w:rsid w:val="0003539C"/>
    <w:rsid w:val="00035475"/>
    <w:rsid w:val="00036D47"/>
    <w:rsid w:val="000378A5"/>
    <w:rsid w:val="00037AA9"/>
    <w:rsid w:val="00040F38"/>
    <w:rsid w:val="000414F2"/>
    <w:rsid w:val="0004272A"/>
    <w:rsid w:val="00042968"/>
    <w:rsid w:val="00042AEB"/>
    <w:rsid w:val="000434F4"/>
    <w:rsid w:val="00043F5C"/>
    <w:rsid w:val="000442CC"/>
    <w:rsid w:val="00044BEF"/>
    <w:rsid w:val="00045395"/>
    <w:rsid w:val="00045AD4"/>
    <w:rsid w:val="00046296"/>
    <w:rsid w:val="00046E1D"/>
    <w:rsid w:val="00047296"/>
    <w:rsid w:val="000506C5"/>
    <w:rsid w:val="00050E90"/>
    <w:rsid w:val="00051445"/>
    <w:rsid w:val="00054343"/>
    <w:rsid w:val="00054796"/>
    <w:rsid w:val="00054D24"/>
    <w:rsid w:val="0005530B"/>
    <w:rsid w:val="00055359"/>
    <w:rsid w:val="0005751D"/>
    <w:rsid w:val="0006041A"/>
    <w:rsid w:val="00060DB4"/>
    <w:rsid w:val="00061984"/>
    <w:rsid w:val="0006211A"/>
    <w:rsid w:val="00064516"/>
    <w:rsid w:val="000659F2"/>
    <w:rsid w:val="00067BFB"/>
    <w:rsid w:val="00067C7D"/>
    <w:rsid w:val="0007022A"/>
    <w:rsid w:val="000739A2"/>
    <w:rsid w:val="00073F88"/>
    <w:rsid w:val="00075470"/>
    <w:rsid w:val="00076190"/>
    <w:rsid w:val="00076DC5"/>
    <w:rsid w:val="000776BE"/>
    <w:rsid w:val="00080236"/>
    <w:rsid w:val="000810AC"/>
    <w:rsid w:val="0008184B"/>
    <w:rsid w:val="00081E4E"/>
    <w:rsid w:val="0008200B"/>
    <w:rsid w:val="000820D0"/>
    <w:rsid w:val="00082D70"/>
    <w:rsid w:val="00084313"/>
    <w:rsid w:val="000843D2"/>
    <w:rsid w:val="000853AA"/>
    <w:rsid w:val="00085469"/>
    <w:rsid w:val="00085DB5"/>
    <w:rsid w:val="00086A0E"/>
    <w:rsid w:val="00087D94"/>
    <w:rsid w:val="000916DA"/>
    <w:rsid w:val="00092EFD"/>
    <w:rsid w:val="00093791"/>
    <w:rsid w:val="000947A1"/>
    <w:rsid w:val="00094C13"/>
    <w:rsid w:val="0009523E"/>
    <w:rsid w:val="000955B9"/>
    <w:rsid w:val="00096473"/>
    <w:rsid w:val="00096872"/>
    <w:rsid w:val="00097C38"/>
    <w:rsid w:val="00097F43"/>
    <w:rsid w:val="000A2B26"/>
    <w:rsid w:val="000A4DA4"/>
    <w:rsid w:val="000A5C8A"/>
    <w:rsid w:val="000A6555"/>
    <w:rsid w:val="000A73F6"/>
    <w:rsid w:val="000B0255"/>
    <w:rsid w:val="000B09ED"/>
    <w:rsid w:val="000B1175"/>
    <w:rsid w:val="000B1E2F"/>
    <w:rsid w:val="000B33D1"/>
    <w:rsid w:val="000B4073"/>
    <w:rsid w:val="000C0BE6"/>
    <w:rsid w:val="000C108C"/>
    <w:rsid w:val="000C1702"/>
    <w:rsid w:val="000C181F"/>
    <w:rsid w:val="000C1F03"/>
    <w:rsid w:val="000C4EDE"/>
    <w:rsid w:val="000C5D6F"/>
    <w:rsid w:val="000C5F47"/>
    <w:rsid w:val="000C6414"/>
    <w:rsid w:val="000D05B0"/>
    <w:rsid w:val="000D076E"/>
    <w:rsid w:val="000D0C72"/>
    <w:rsid w:val="000D16B6"/>
    <w:rsid w:val="000D1E68"/>
    <w:rsid w:val="000D285E"/>
    <w:rsid w:val="000D2DEE"/>
    <w:rsid w:val="000D4B78"/>
    <w:rsid w:val="000D5076"/>
    <w:rsid w:val="000D5A7E"/>
    <w:rsid w:val="000D5BCB"/>
    <w:rsid w:val="000D5FFB"/>
    <w:rsid w:val="000D61A1"/>
    <w:rsid w:val="000D62AE"/>
    <w:rsid w:val="000D7A06"/>
    <w:rsid w:val="000E0E86"/>
    <w:rsid w:val="000E1A4E"/>
    <w:rsid w:val="000E2134"/>
    <w:rsid w:val="000E2C2F"/>
    <w:rsid w:val="000E34B2"/>
    <w:rsid w:val="000E53DE"/>
    <w:rsid w:val="000E6399"/>
    <w:rsid w:val="000E769F"/>
    <w:rsid w:val="000F197D"/>
    <w:rsid w:val="000F274F"/>
    <w:rsid w:val="000F3319"/>
    <w:rsid w:val="000F39AE"/>
    <w:rsid w:val="000F4DDF"/>
    <w:rsid w:val="000F55A8"/>
    <w:rsid w:val="000F76C7"/>
    <w:rsid w:val="0010060C"/>
    <w:rsid w:val="00101EBC"/>
    <w:rsid w:val="00102141"/>
    <w:rsid w:val="001025B4"/>
    <w:rsid w:val="00103837"/>
    <w:rsid w:val="00105FCD"/>
    <w:rsid w:val="00106435"/>
    <w:rsid w:val="0010688A"/>
    <w:rsid w:val="001069FB"/>
    <w:rsid w:val="001078C9"/>
    <w:rsid w:val="00107D0B"/>
    <w:rsid w:val="00110731"/>
    <w:rsid w:val="00110C79"/>
    <w:rsid w:val="00111BE1"/>
    <w:rsid w:val="00112128"/>
    <w:rsid w:val="00112942"/>
    <w:rsid w:val="001143D5"/>
    <w:rsid w:val="00115642"/>
    <w:rsid w:val="00115A20"/>
    <w:rsid w:val="00115E03"/>
    <w:rsid w:val="00116B09"/>
    <w:rsid w:val="00121E33"/>
    <w:rsid w:val="0012225B"/>
    <w:rsid w:val="001225B9"/>
    <w:rsid w:val="001240AB"/>
    <w:rsid w:val="001249D4"/>
    <w:rsid w:val="0012556E"/>
    <w:rsid w:val="001263FD"/>
    <w:rsid w:val="00126652"/>
    <w:rsid w:val="00127527"/>
    <w:rsid w:val="00130F09"/>
    <w:rsid w:val="00130FB0"/>
    <w:rsid w:val="00131A79"/>
    <w:rsid w:val="00133934"/>
    <w:rsid w:val="001344C3"/>
    <w:rsid w:val="00135B17"/>
    <w:rsid w:val="00136A2B"/>
    <w:rsid w:val="001372CC"/>
    <w:rsid w:val="00137595"/>
    <w:rsid w:val="0014098D"/>
    <w:rsid w:val="0014151F"/>
    <w:rsid w:val="001415B1"/>
    <w:rsid w:val="00142368"/>
    <w:rsid w:val="00142386"/>
    <w:rsid w:val="0014275B"/>
    <w:rsid w:val="00142774"/>
    <w:rsid w:val="00142C7E"/>
    <w:rsid w:val="001449B9"/>
    <w:rsid w:val="00144A19"/>
    <w:rsid w:val="00144F74"/>
    <w:rsid w:val="001451D7"/>
    <w:rsid w:val="00146738"/>
    <w:rsid w:val="00146768"/>
    <w:rsid w:val="00147955"/>
    <w:rsid w:val="00151001"/>
    <w:rsid w:val="001512F2"/>
    <w:rsid w:val="00152A8E"/>
    <w:rsid w:val="00152F33"/>
    <w:rsid w:val="001533BF"/>
    <w:rsid w:val="001538C3"/>
    <w:rsid w:val="00154058"/>
    <w:rsid w:val="00154688"/>
    <w:rsid w:val="00154756"/>
    <w:rsid w:val="0015504C"/>
    <w:rsid w:val="0015517D"/>
    <w:rsid w:val="00155B25"/>
    <w:rsid w:val="00156FF6"/>
    <w:rsid w:val="001578CB"/>
    <w:rsid w:val="00162060"/>
    <w:rsid w:val="001639F5"/>
    <w:rsid w:val="001645E5"/>
    <w:rsid w:val="00166A17"/>
    <w:rsid w:val="00166D56"/>
    <w:rsid w:val="00167642"/>
    <w:rsid w:val="00167681"/>
    <w:rsid w:val="00170060"/>
    <w:rsid w:val="001700FC"/>
    <w:rsid w:val="00172806"/>
    <w:rsid w:val="00172F78"/>
    <w:rsid w:val="001747D6"/>
    <w:rsid w:val="00174E5A"/>
    <w:rsid w:val="00177483"/>
    <w:rsid w:val="00177F14"/>
    <w:rsid w:val="0018034D"/>
    <w:rsid w:val="00183884"/>
    <w:rsid w:val="00186536"/>
    <w:rsid w:val="001868EF"/>
    <w:rsid w:val="001868FB"/>
    <w:rsid w:val="001877BC"/>
    <w:rsid w:val="00190DA6"/>
    <w:rsid w:val="00190F27"/>
    <w:rsid w:val="00191375"/>
    <w:rsid w:val="00193718"/>
    <w:rsid w:val="00193BD3"/>
    <w:rsid w:val="00194B77"/>
    <w:rsid w:val="00194E8C"/>
    <w:rsid w:val="00197251"/>
    <w:rsid w:val="001A0752"/>
    <w:rsid w:val="001A20C2"/>
    <w:rsid w:val="001A2311"/>
    <w:rsid w:val="001A247F"/>
    <w:rsid w:val="001A4CB4"/>
    <w:rsid w:val="001A50DE"/>
    <w:rsid w:val="001A5731"/>
    <w:rsid w:val="001A5BC0"/>
    <w:rsid w:val="001A6545"/>
    <w:rsid w:val="001A730D"/>
    <w:rsid w:val="001B02AA"/>
    <w:rsid w:val="001B1F71"/>
    <w:rsid w:val="001B2090"/>
    <w:rsid w:val="001B29EB"/>
    <w:rsid w:val="001B3AF0"/>
    <w:rsid w:val="001B43B8"/>
    <w:rsid w:val="001B449A"/>
    <w:rsid w:val="001B4782"/>
    <w:rsid w:val="001B4B7A"/>
    <w:rsid w:val="001B5B2D"/>
    <w:rsid w:val="001B6636"/>
    <w:rsid w:val="001B7243"/>
    <w:rsid w:val="001B7E1F"/>
    <w:rsid w:val="001C069F"/>
    <w:rsid w:val="001C093E"/>
    <w:rsid w:val="001C1797"/>
    <w:rsid w:val="001C19AB"/>
    <w:rsid w:val="001C279A"/>
    <w:rsid w:val="001C3796"/>
    <w:rsid w:val="001C393C"/>
    <w:rsid w:val="001C403E"/>
    <w:rsid w:val="001C4ACB"/>
    <w:rsid w:val="001C5670"/>
    <w:rsid w:val="001C5C27"/>
    <w:rsid w:val="001C6238"/>
    <w:rsid w:val="001C6426"/>
    <w:rsid w:val="001C64B6"/>
    <w:rsid w:val="001C7FFE"/>
    <w:rsid w:val="001D1223"/>
    <w:rsid w:val="001D123A"/>
    <w:rsid w:val="001D1D9D"/>
    <w:rsid w:val="001D2795"/>
    <w:rsid w:val="001D76DE"/>
    <w:rsid w:val="001E0E8A"/>
    <w:rsid w:val="001E2186"/>
    <w:rsid w:val="001E3965"/>
    <w:rsid w:val="001E4E39"/>
    <w:rsid w:val="001E5405"/>
    <w:rsid w:val="001E707C"/>
    <w:rsid w:val="001E7B2C"/>
    <w:rsid w:val="001E7D67"/>
    <w:rsid w:val="001F043A"/>
    <w:rsid w:val="001F2495"/>
    <w:rsid w:val="001F2E9D"/>
    <w:rsid w:val="001F470B"/>
    <w:rsid w:val="001F48AE"/>
    <w:rsid w:val="001F4BE4"/>
    <w:rsid w:val="001F4D22"/>
    <w:rsid w:val="001F59A6"/>
    <w:rsid w:val="001F664D"/>
    <w:rsid w:val="001F714E"/>
    <w:rsid w:val="00200642"/>
    <w:rsid w:val="00200957"/>
    <w:rsid w:val="00201100"/>
    <w:rsid w:val="002031CA"/>
    <w:rsid w:val="00204B86"/>
    <w:rsid w:val="002064F3"/>
    <w:rsid w:val="0020697A"/>
    <w:rsid w:val="00206FCD"/>
    <w:rsid w:val="00211797"/>
    <w:rsid w:val="00212118"/>
    <w:rsid w:val="002128C7"/>
    <w:rsid w:val="00212F96"/>
    <w:rsid w:val="00213B9D"/>
    <w:rsid w:val="00214FEC"/>
    <w:rsid w:val="00215AC5"/>
    <w:rsid w:val="00216BDA"/>
    <w:rsid w:val="00216E85"/>
    <w:rsid w:val="002170DD"/>
    <w:rsid w:val="002175A8"/>
    <w:rsid w:val="002205CD"/>
    <w:rsid w:val="00221674"/>
    <w:rsid w:val="0022198B"/>
    <w:rsid w:val="00221A20"/>
    <w:rsid w:val="00221CA6"/>
    <w:rsid w:val="0022242C"/>
    <w:rsid w:val="00223B11"/>
    <w:rsid w:val="002241CD"/>
    <w:rsid w:val="00225897"/>
    <w:rsid w:val="0022663E"/>
    <w:rsid w:val="00226994"/>
    <w:rsid w:val="00227078"/>
    <w:rsid w:val="00230A86"/>
    <w:rsid w:val="00230B4B"/>
    <w:rsid w:val="00230E21"/>
    <w:rsid w:val="002319CE"/>
    <w:rsid w:val="00231CB2"/>
    <w:rsid w:val="00231DE9"/>
    <w:rsid w:val="00233BEF"/>
    <w:rsid w:val="00233E10"/>
    <w:rsid w:val="002341D6"/>
    <w:rsid w:val="00234725"/>
    <w:rsid w:val="00235512"/>
    <w:rsid w:val="00236873"/>
    <w:rsid w:val="002406DD"/>
    <w:rsid w:val="00241928"/>
    <w:rsid w:val="00241B31"/>
    <w:rsid w:val="0024227D"/>
    <w:rsid w:val="0024240F"/>
    <w:rsid w:val="0024243E"/>
    <w:rsid w:val="00242BB2"/>
    <w:rsid w:val="00243973"/>
    <w:rsid w:val="00247342"/>
    <w:rsid w:val="00247481"/>
    <w:rsid w:val="002479DB"/>
    <w:rsid w:val="00247AA5"/>
    <w:rsid w:val="002502C9"/>
    <w:rsid w:val="00250C6B"/>
    <w:rsid w:val="002514F6"/>
    <w:rsid w:val="00254109"/>
    <w:rsid w:val="002551FE"/>
    <w:rsid w:val="00256839"/>
    <w:rsid w:val="00260012"/>
    <w:rsid w:val="002603FA"/>
    <w:rsid w:val="00260D04"/>
    <w:rsid w:val="00261C5C"/>
    <w:rsid w:val="002621A5"/>
    <w:rsid w:val="00262B15"/>
    <w:rsid w:val="00265A7D"/>
    <w:rsid w:val="00265ECE"/>
    <w:rsid w:val="00270579"/>
    <w:rsid w:val="00270B3C"/>
    <w:rsid w:val="002711C1"/>
    <w:rsid w:val="0027222B"/>
    <w:rsid w:val="002726FD"/>
    <w:rsid w:val="00272DBB"/>
    <w:rsid w:val="00273583"/>
    <w:rsid w:val="002735DE"/>
    <w:rsid w:val="0027609E"/>
    <w:rsid w:val="00276364"/>
    <w:rsid w:val="002764BA"/>
    <w:rsid w:val="00276717"/>
    <w:rsid w:val="00276FF0"/>
    <w:rsid w:val="0028085F"/>
    <w:rsid w:val="00281093"/>
    <w:rsid w:val="00281177"/>
    <w:rsid w:val="00284C0F"/>
    <w:rsid w:val="0028515C"/>
    <w:rsid w:val="002867E0"/>
    <w:rsid w:val="00286BE1"/>
    <w:rsid w:val="00287B60"/>
    <w:rsid w:val="002901D5"/>
    <w:rsid w:val="002904BB"/>
    <w:rsid w:val="002905DC"/>
    <w:rsid w:val="00290CC9"/>
    <w:rsid w:val="00291C80"/>
    <w:rsid w:val="0029407B"/>
    <w:rsid w:val="00295DB1"/>
    <w:rsid w:val="00296CC3"/>
    <w:rsid w:val="0029736D"/>
    <w:rsid w:val="002A18BB"/>
    <w:rsid w:val="002A1DC6"/>
    <w:rsid w:val="002A1F21"/>
    <w:rsid w:val="002A2ED7"/>
    <w:rsid w:val="002A468E"/>
    <w:rsid w:val="002A500E"/>
    <w:rsid w:val="002A5976"/>
    <w:rsid w:val="002A6AA7"/>
    <w:rsid w:val="002A773F"/>
    <w:rsid w:val="002A7E15"/>
    <w:rsid w:val="002B0623"/>
    <w:rsid w:val="002B0930"/>
    <w:rsid w:val="002B0B76"/>
    <w:rsid w:val="002B365C"/>
    <w:rsid w:val="002B5820"/>
    <w:rsid w:val="002B58AC"/>
    <w:rsid w:val="002B59D1"/>
    <w:rsid w:val="002B633C"/>
    <w:rsid w:val="002C1DB8"/>
    <w:rsid w:val="002C2F4A"/>
    <w:rsid w:val="002C3350"/>
    <w:rsid w:val="002C491F"/>
    <w:rsid w:val="002C5859"/>
    <w:rsid w:val="002C6AE3"/>
    <w:rsid w:val="002C6E89"/>
    <w:rsid w:val="002C73ED"/>
    <w:rsid w:val="002D124E"/>
    <w:rsid w:val="002D1DD2"/>
    <w:rsid w:val="002D1F7C"/>
    <w:rsid w:val="002D2D1F"/>
    <w:rsid w:val="002D42D2"/>
    <w:rsid w:val="002D55E1"/>
    <w:rsid w:val="002D596B"/>
    <w:rsid w:val="002D5A73"/>
    <w:rsid w:val="002D5A94"/>
    <w:rsid w:val="002D5C30"/>
    <w:rsid w:val="002D5F68"/>
    <w:rsid w:val="002D7B6D"/>
    <w:rsid w:val="002E12D2"/>
    <w:rsid w:val="002E1600"/>
    <w:rsid w:val="002E2495"/>
    <w:rsid w:val="002E2956"/>
    <w:rsid w:val="002E3B4D"/>
    <w:rsid w:val="002E5239"/>
    <w:rsid w:val="002E602A"/>
    <w:rsid w:val="002E7F80"/>
    <w:rsid w:val="002F01FC"/>
    <w:rsid w:val="002F0BC0"/>
    <w:rsid w:val="002F11CB"/>
    <w:rsid w:val="002F18A6"/>
    <w:rsid w:val="002F2024"/>
    <w:rsid w:val="002F31D8"/>
    <w:rsid w:val="002F55A1"/>
    <w:rsid w:val="002F62F1"/>
    <w:rsid w:val="003011CC"/>
    <w:rsid w:val="00301679"/>
    <w:rsid w:val="00301F55"/>
    <w:rsid w:val="00303D24"/>
    <w:rsid w:val="00305577"/>
    <w:rsid w:val="00305BCC"/>
    <w:rsid w:val="00306472"/>
    <w:rsid w:val="003071F9"/>
    <w:rsid w:val="003075CF"/>
    <w:rsid w:val="00310647"/>
    <w:rsid w:val="00311BEF"/>
    <w:rsid w:val="0031328E"/>
    <w:rsid w:val="00314073"/>
    <w:rsid w:val="00314BE7"/>
    <w:rsid w:val="00315621"/>
    <w:rsid w:val="00315FCE"/>
    <w:rsid w:val="003163AA"/>
    <w:rsid w:val="00317927"/>
    <w:rsid w:val="00317ABE"/>
    <w:rsid w:val="00320A0C"/>
    <w:rsid w:val="003211B2"/>
    <w:rsid w:val="003215AD"/>
    <w:rsid w:val="00321FC4"/>
    <w:rsid w:val="003227F0"/>
    <w:rsid w:val="003240DE"/>
    <w:rsid w:val="0032460A"/>
    <w:rsid w:val="003248B5"/>
    <w:rsid w:val="003249A5"/>
    <w:rsid w:val="00324F10"/>
    <w:rsid w:val="0032621B"/>
    <w:rsid w:val="00327BFB"/>
    <w:rsid w:val="003308A4"/>
    <w:rsid w:val="0033192C"/>
    <w:rsid w:val="00331A2B"/>
    <w:rsid w:val="00332568"/>
    <w:rsid w:val="003325A8"/>
    <w:rsid w:val="00332F1B"/>
    <w:rsid w:val="0033321F"/>
    <w:rsid w:val="003346FB"/>
    <w:rsid w:val="00334E07"/>
    <w:rsid w:val="00335213"/>
    <w:rsid w:val="0033772A"/>
    <w:rsid w:val="00341130"/>
    <w:rsid w:val="00341F79"/>
    <w:rsid w:val="00342A44"/>
    <w:rsid w:val="00343319"/>
    <w:rsid w:val="00343BE0"/>
    <w:rsid w:val="00345DE7"/>
    <w:rsid w:val="0034646B"/>
    <w:rsid w:val="003467C6"/>
    <w:rsid w:val="00346CEB"/>
    <w:rsid w:val="003479A1"/>
    <w:rsid w:val="00347CB9"/>
    <w:rsid w:val="003523F1"/>
    <w:rsid w:val="00352765"/>
    <w:rsid w:val="003530FC"/>
    <w:rsid w:val="00353670"/>
    <w:rsid w:val="003553CD"/>
    <w:rsid w:val="0035753C"/>
    <w:rsid w:val="003578D6"/>
    <w:rsid w:val="00357CAC"/>
    <w:rsid w:val="003608B9"/>
    <w:rsid w:val="00360A91"/>
    <w:rsid w:val="00361FC9"/>
    <w:rsid w:val="00363D9B"/>
    <w:rsid w:val="00364F90"/>
    <w:rsid w:val="00365682"/>
    <w:rsid w:val="00365DEC"/>
    <w:rsid w:val="00366E39"/>
    <w:rsid w:val="003702B7"/>
    <w:rsid w:val="003703FF"/>
    <w:rsid w:val="003708AF"/>
    <w:rsid w:val="0037096D"/>
    <w:rsid w:val="00371477"/>
    <w:rsid w:val="00371F21"/>
    <w:rsid w:val="0037232B"/>
    <w:rsid w:val="00372D5D"/>
    <w:rsid w:val="00373104"/>
    <w:rsid w:val="0037369B"/>
    <w:rsid w:val="00377080"/>
    <w:rsid w:val="00380D0D"/>
    <w:rsid w:val="00380EA2"/>
    <w:rsid w:val="003813CA"/>
    <w:rsid w:val="00383FB4"/>
    <w:rsid w:val="003847D9"/>
    <w:rsid w:val="00384825"/>
    <w:rsid w:val="00385334"/>
    <w:rsid w:val="003856B1"/>
    <w:rsid w:val="00385983"/>
    <w:rsid w:val="00386032"/>
    <w:rsid w:val="003864A0"/>
    <w:rsid w:val="0038763D"/>
    <w:rsid w:val="00387E4C"/>
    <w:rsid w:val="00390526"/>
    <w:rsid w:val="0039052A"/>
    <w:rsid w:val="00392136"/>
    <w:rsid w:val="003930EF"/>
    <w:rsid w:val="0039371E"/>
    <w:rsid w:val="00395875"/>
    <w:rsid w:val="0039610E"/>
    <w:rsid w:val="00396890"/>
    <w:rsid w:val="00396B62"/>
    <w:rsid w:val="00396BFA"/>
    <w:rsid w:val="0039743C"/>
    <w:rsid w:val="003A016C"/>
    <w:rsid w:val="003A14FB"/>
    <w:rsid w:val="003A2D88"/>
    <w:rsid w:val="003A2DCD"/>
    <w:rsid w:val="003A4475"/>
    <w:rsid w:val="003A5659"/>
    <w:rsid w:val="003A5CE7"/>
    <w:rsid w:val="003B08C9"/>
    <w:rsid w:val="003B0EFC"/>
    <w:rsid w:val="003B1609"/>
    <w:rsid w:val="003B2022"/>
    <w:rsid w:val="003B242F"/>
    <w:rsid w:val="003B3CAA"/>
    <w:rsid w:val="003B4ED9"/>
    <w:rsid w:val="003B5393"/>
    <w:rsid w:val="003B5F06"/>
    <w:rsid w:val="003B61D7"/>
    <w:rsid w:val="003C1D8D"/>
    <w:rsid w:val="003C20BE"/>
    <w:rsid w:val="003C2C6D"/>
    <w:rsid w:val="003C2E27"/>
    <w:rsid w:val="003C3127"/>
    <w:rsid w:val="003C4389"/>
    <w:rsid w:val="003C4B93"/>
    <w:rsid w:val="003C4DE7"/>
    <w:rsid w:val="003C6CE7"/>
    <w:rsid w:val="003C71BE"/>
    <w:rsid w:val="003C7685"/>
    <w:rsid w:val="003C7825"/>
    <w:rsid w:val="003D04E0"/>
    <w:rsid w:val="003D18E4"/>
    <w:rsid w:val="003D246C"/>
    <w:rsid w:val="003D2B36"/>
    <w:rsid w:val="003D4976"/>
    <w:rsid w:val="003D68E1"/>
    <w:rsid w:val="003E0BB0"/>
    <w:rsid w:val="003E1064"/>
    <w:rsid w:val="003E14F8"/>
    <w:rsid w:val="003E171F"/>
    <w:rsid w:val="003E21DC"/>
    <w:rsid w:val="003E4A87"/>
    <w:rsid w:val="003E5771"/>
    <w:rsid w:val="003F05E9"/>
    <w:rsid w:val="003F0F53"/>
    <w:rsid w:val="003F1C58"/>
    <w:rsid w:val="003F312F"/>
    <w:rsid w:val="003F3A47"/>
    <w:rsid w:val="003F4946"/>
    <w:rsid w:val="003F4A80"/>
    <w:rsid w:val="003F4D2F"/>
    <w:rsid w:val="003F5F28"/>
    <w:rsid w:val="003F6174"/>
    <w:rsid w:val="003F71E5"/>
    <w:rsid w:val="00401238"/>
    <w:rsid w:val="00401EF6"/>
    <w:rsid w:val="0040280F"/>
    <w:rsid w:val="0040355D"/>
    <w:rsid w:val="004055D2"/>
    <w:rsid w:val="00406102"/>
    <w:rsid w:val="004066A3"/>
    <w:rsid w:val="0040785D"/>
    <w:rsid w:val="00407B4E"/>
    <w:rsid w:val="00407EB0"/>
    <w:rsid w:val="00410582"/>
    <w:rsid w:val="004115AD"/>
    <w:rsid w:val="00412121"/>
    <w:rsid w:val="0041275E"/>
    <w:rsid w:val="00412D99"/>
    <w:rsid w:val="0041308D"/>
    <w:rsid w:val="00413A16"/>
    <w:rsid w:val="004143BD"/>
    <w:rsid w:val="00415217"/>
    <w:rsid w:val="00415913"/>
    <w:rsid w:val="00415AC4"/>
    <w:rsid w:val="00415BA7"/>
    <w:rsid w:val="004206F4"/>
    <w:rsid w:val="00421089"/>
    <w:rsid w:val="0042161B"/>
    <w:rsid w:val="00421E53"/>
    <w:rsid w:val="0042276F"/>
    <w:rsid w:val="00423AA1"/>
    <w:rsid w:val="004242A6"/>
    <w:rsid w:val="00424DC8"/>
    <w:rsid w:val="0042622D"/>
    <w:rsid w:val="0042639B"/>
    <w:rsid w:val="00426742"/>
    <w:rsid w:val="00427290"/>
    <w:rsid w:val="0043137D"/>
    <w:rsid w:val="004331E6"/>
    <w:rsid w:val="004341C5"/>
    <w:rsid w:val="0043555A"/>
    <w:rsid w:val="00435A16"/>
    <w:rsid w:val="00436DBF"/>
    <w:rsid w:val="00437384"/>
    <w:rsid w:val="00440878"/>
    <w:rsid w:val="00441837"/>
    <w:rsid w:val="004424FA"/>
    <w:rsid w:val="00442D5A"/>
    <w:rsid w:val="0044369D"/>
    <w:rsid w:val="004436F0"/>
    <w:rsid w:val="00443996"/>
    <w:rsid w:val="0044482A"/>
    <w:rsid w:val="00444C13"/>
    <w:rsid w:val="00446D9C"/>
    <w:rsid w:val="0044712D"/>
    <w:rsid w:val="00447B17"/>
    <w:rsid w:val="00447C46"/>
    <w:rsid w:val="00447FC4"/>
    <w:rsid w:val="004514A3"/>
    <w:rsid w:val="00453569"/>
    <w:rsid w:val="00453FE2"/>
    <w:rsid w:val="00454598"/>
    <w:rsid w:val="00454CB5"/>
    <w:rsid w:val="00455138"/>
    <w:rsid w:val="0045525C"/>
    <w:rsid w:val="00457D7D"/>
    <w:rsid w:val="00461C1B"/>
    <w:rsid w:val="004635B1"/>
    <w:rsid w:val="00466C9F"/>
    <w:rsid w:val="0046789D"/>
    <w:rsid w:val="00467EC5"/>
    <w:rsid w:val="00470BDA"/>
    <w:rsid w:val="0047156B"/>
    <w:rsid w:val="00472747"/>
    <w:rsid w:val="0047320E"/>
    <w:rsid w:val="00473909"/>
    <w:rsid w:val="00473C5E"/>
    <w:rsid w:val="00474CD8"/>
    <w:rsid w:val="004754BD"/>
    <w:rsid w:val="004761AC"/>
    <w:rsid w:val="00477EE8"/>
    <w:rsid w:val="0048018D"/>
    <w:rsid w:val="00480905"/>
    <w:rsid w:val="00480D44"/>
    <w:rsid w:val="0048131A"/>
    <w:rsid w:val="00482519"/>
    <w:rsid w:val="004836E0"/>
    <w:rsid w:val="00484233"/>
    <w:rsid w:val="00484328"/>
    <w:rsid w:val="00484382"/>
    <w:rsid w:val="00484B7E"/>
    <w:rsid w:val="00485BE9"/>
    <w:rsid w:val="004864D3"/>
    <w:rsid w:val="004876AB"/>
    <w:rsid w:val="004879FE"/>
    <w:rsid w:val="00492136"/>
    <w:rsid w:val="00492468"/>
    <w:rsid w:val="00492BEB"/>
    <w:rsid w:val="0049326B"/>
    <w:rsid w:val="00493AA5"/>
    <w:rsid w:val="0049549B"/>
    <w:rsid w:val="00495C2B"/>
    <w:rsid w:val="00495F6E"/>
    <w:rsid w:val="00496AF1"/>
    <w:rsid w:val="00496C9B"/>
    <w:rsid w:val="004A037F"/>
    <w:rsid w:val="004A0881"/>
    <w:rsid w:val="004A0D13"/>
    <w:rsid w:val="004A1966"/>
    <w:rsid w:val="004A1E76"/>
    <w:rsid w:val="004A1ED9"/>
    <w:rsid w:val="004A1FC5"/>
    <w:rsid w:val="004A2262"/>
    <w:rsid w:val="004A2583"/>
    <w:rsid w:val="004A2703"/>
    <w:rsid w:val="004A44DF"/>
    <w:rsid w:val="004A5441"/>
    <w:rsid w:val="004A605E"/>
    <w:rsid w:val="004A786A"/>
    <w:rsid w:val="004A7F38"/>
    <w:rsid w:val="004B0C5F"/>
    <w:rsid w:val="004B1C73"/>
    <w:rsid w:val="004B1ED1"/>
    <w:rsid w:val="004B3488"/>
    <w:rsid w:val="004B4724"/>
    <w:rsid w:val="004B4824"/>
    <w:rsid w:val="004B4AE3"/>
    <w:rsid w:val="004B529A"/>
    <w:rsid w:val="004B534F"/>
    <w:rsid w:val="004B7641"/>
    <w:rsid w:val="004B7C2C"/>
    <w:rsid w:val="004C096A"/>
    <w:rsid w:val="004C106E"/>
    <w:rsid w:val="004C1C23"/>
    <w:rsid w:val="004C1EF0"/>
    <w:rsid w:val="004C2C3F"/>
    <w:rsid w:val="004C38F0"/>
    <w:rsid w:val="004C3A58"/>
    <w:rsid w:val="004C4F58"/>
    <w:rsid w:val="004C7172"/>
    <w:rsid w:val="004D5485"/>
    <w:rsid w:val="004D5EC7"/>
    <w:rsid w:val="004D6198"/>
    <w:rsid w:val="004D68CD"/>
    <w:rsid w:val="004E0129"/>
    <w:rsid w:val="004E0F60"/>
    <w:rsid w:val="004E44DD"/>
    <w:rsid w:val="004E4525"/>
    <w:rsid w:val="004E4CBB"/>
    <w:rsid w:val="004E5740"/>
    <w:rsid w:val="004E59B9"/>
    <w:rsid w:val="004E6E48"/>
    <w:rsid w:val="004E703A"/>
    <w:rsid w:val="004F0332"/>
    <w:rsid w:val="004F1780"/>
    <w:rsid w:val="004F22C3"/>
    <w:rsid w:val="004F273A"/>
    <w:rsid w:val="004F2BA1"/>
    <w:rsid w:val="004F37A7"/>
    <w:rsid w:val="004F3911"/>
    <w:rsid w:val="004F3A88"/>
    <w:rsid w:val="004F3E95"/>
    <w:rsid w:val="004F5503"/>
    <w:rsid w:val="004F72BC"/>
    <w:rsid w:val="004F7537"/>
    <w:rsid w:val="004F7868"/>
    <w:rsid w:val="004F7DDA"/>
    <w:rsid w:val="00501719"/>
    <w:rsid w:val="005018BB"/>
    <w:rsid w:val="00503351"/>
    <w:rsid w:val="00503535"/>
    <w:rsid w:val="0050385B"/>
    <w:rsid w:val="005038D1"/>
    <w:rsid w:val="00504AFA"/>
    <w:rsid w:val="00504F4E"/>
    <w:rsid w:val="00505311"/>
    <w:rsid w:val="00506E10"/>
    <w:rsid w:val="005105E5"/>
    <w:rsid w:val="005127F4"/>
    <w:rsid w:val="00512991"/>
    <w:rsid w:val="00512BC1"/>
    <w:rsid w:val="00512E2A"/>
    <w:rsid w:val="005133B2"/>
    <w:rsid w:val="005144D6"/>
    <w:rsid w:val="0051535B"/>
    <w:rsid w:val="00515C95"/>
    <w:rsid w:val="00516819"/>
    <w:rsid w:val="00517DEE"/>
    <w:rsid w:val="0052093C"/>
    <w:rsid w:val="00520E04"/>
    <w:rsid w:val="00521079"/>
    <w:rsid w:val="005223E8"/>
    <w:rsid w:val="00522E7A"/>
    <w:rsid w:val="00523E21"/>
    <w:rsid w:val="00524108"/>
    <w:rsid w:val="005251BF"/>
    <w:rsid w:val="00525A5A"/>
    <w:rsid w:val="00526116"/>
    <w:rsid w:val="00526334"/>
    <w:rsid w:val="00527762"/>
    <w:rsid w:val="00530564"/>
    <w:rsid w:val="00531309"/>
    <w:rsid w:val="00531E3F"/>
    <w:rsid w:val="005327CA"/>
    <w:rsid w:val="00532BD8"/>
    <w:rsid w:val="00533D80"/>
    <w:rsid w:val="0053618B"/>
    <w:rsid w:val="0053625A"/>
    <w:rsid w:val="00536EAB"/>
    <w:rsid w:val="0054002C"/>
    <w:rsid w:val="00540102"/>
    <w:rsid w:val="005415D9"/>
    <w:rsid w:val="00541A7A"/>
    <w:rsid w:val="00542547"/>
    <w:rsid w:val="005442CE"/>
    <w:rsid w:val="005463A1"/>
    <w:rsid w:val="00547A22"/>
    <w:rsid w:val="00552306"/>
    <w:rsid w:val="00552638"/>
    <w:rsid w:val="00553662"/>
    <w:rsid w:val="00553A2A"/>
    <w:rsid w:val="0055401E"/>
    <w:rsid w:val="005543CD"/>
    <w:rsid w:val="00555C92"/>
    <w:rsid w:val="005560E0"/>
    <w:rsid w:val="00556594"/>
    <w:rsid w:val="00556C70"/>
    <w:rsid w:val="00556EEB"/>
    <w:rsid w:val="00557B34"/>
    <w:rsid w:val="00560A2D"/>
    <w:rsid w:val="005616AB"/>
    <w:rsid w:val="00561ED3"/>
    <w:rsid w:val="00562D5F"/>
    <w:rsid w:val="005648CA"/>
    <w:rsid w:val="00566195"/>
    <w:rsid w:val="00566ADB"/>
    <w:rsid w:val="00566D9A"/>
    <w:rsid w:val="005678CB"/>
    <w:rsid w:val="005704E7"/>
    <w:rsid w:val="0057218C"/>
    <w:rsid w:val="00572335"/>
    <w:rsid w:val="00575C41"/>
    <w:rsid w:val="00575CDC"/>
    <w:rsid w:val="0057610C"/>
    <w:rsid w:val="0058027A"/>
    <w:rsid w:val="005806FD"/>
    <w:rsid w:val="00580C45"/>
    <w:rsid w:val="00582E0A"/>
    <w:rsid w:val="00583A9F"/>
    <w:rsid w:val="00583D75"/>
    <w:rsid w:val="00583DE8"/>
    <w:rsid w:val="0058477E"/>
    <w:rsid w:val="00585A5F"/>
    <w:rsid w:val="00586398"/>
    <w:rsid w:val="005877DB"/>
    <w:rsid w:val="0059113C"/>
    <w:rsid w:val="00591658"/>
    <w:rsid w:val="0059290E"/>
    <w:rsid w:val="00592FE1"/>
    <w:rsid w:val="00593D94"/>
    <w:rsid w:val="00594E85"/>
    <w:rsid w:val="00596468"/>
    <w:rsid w:val="005964FD"/>
    <w:rsid w:val="00596F8B"/>
    <w:rsid w:val="00597377"/>
    <w:rsid w:val="00597F99"/>
    <w:rsid w:val="005A053A"/>
    <w:rsid w:val="005A07B0"/>
    <w:rsid w:val="005A0E3C"/>
    <w:rsid w:val="005A125D"/>
    <w:rsid w:val="005A1483"/>
    <w:rsid w:val="005A1F7C"/>
    <w:rsid w:val="005A3DEC"/>
    <w:rsid w:val="005A4B77"/>
    <w:rsid w:val="005A54A5"/>
    <w:rsid w:val="005A5CBD"/>
    <w:rsid w:val="005A6606"/>
    <w:rsid w:val="005A6D62"/>
    <w:rsid w:val="005A7F74"/>
    <w:rsid w:val="005B26ED"/>
    <w:rsid w:val="005B2B45"/>
    <w:rsid w:val="005B3721"/>
    <w:rsid w:val="005C07A0"/>
    <w:rsid w:val="005C0BBE"/>
    <w:rsid w:val="005C0F8A"/>
    <w:rsid w:val="005C1337"/>
    <w:rsid w:val="005C1856"/>
    <w:rsid w:val="005C2171"/>
    <w:rsid w:val="005C2763"/>
    <w:rsid w:val="005C2A29"/>
    <w:rsid w:val="005C3B48"/>
    <w:rsid w:val="005C41E7"/>
    <w:rsid w:val="005C6142"/>
    <w:rsid w:val="005C69F3"/>
    <w:rsid w:val="005C7433"/>
    <w:rsid w:val="005C7625"/>
    <w:rsid w:val="005C7C91"/>
    <w:rsid w:val="005D05C3"/>
    <w:rsid w:val="005D1AF5"/>
    <w:rsid w:val="005D1C0D"/>
    <w:rsid w:val="005D2EEA"/>
    <w:rsid w:val="005D3228"/>
    <w:rsid w:val="005D49DF"/>
    <w:rsid w:val="005D4E82"/>
    <w:rsid w:val="005D5016"/>
    <w:rsid w:val="005D5578"/>
    <w:rsid w:val="005D5E8D"/>
    <w:rsid w:val="005D5F68"/>
    <w:rsid w:val="005D668E"/>
    <w:rsid w:val="005D7428"/>
    <w:rsid w:val="005D751C"/>
    <w:rsid w:val="005D766D"/>
    <w:rsid w:val="005E33C8"/>
    <w:rsid w:val="005E373F"/>
    <w:rsid w:val="005E448B"/>
    <w:rsid w:val="005E4512"/>
    <w:rsid w:val="005E6ACD"/>
    <w:rsid w:val="005E7122"/>
    <w:rsid w:val="005E76CC"/>
    <w:rsid w:val="005E7AFF"/>
    <w:rsid w:val="005E7BBF"/>
    <w:rsid w:val="005E7C59"/>
    <w:rsid w:val="005F0600"/>
    <w:rsid w:val="005F10AB"/>
    <w:rsid w:val="005F375E"/>
    <w:rsid w:val="005F4EBF"/>
    <w:rsid w:val="005F5903"/>
    <w:rsid w:val="005F5DA7"/>
    <w:rsid w:val="005F5DFF"/>
    <w:rsid w:val="005F64E1"/>
    <w:rsid w:val="005F6EBD"/>
    <w:rsid w:val="005F7DA5"/>
    <w:rsid w:val="006008AD"/>
    <w:rsid w:val="00601DD4"/>
    <w:rsid w:val="006025F2"/>
    <w:rsid w:val="00603149"/>
    <w:rsid w:val="00603E6F"/>
    <w:rsid w:val="006040B4"/>
    <w:rsid w:val="00605224"/>
    <w:rsid w:val="006056B8"/>
    <w:rsid w:val="006064F5"/>
    <w:rsid w:val="00607155"/>
    <w:rsid w:val="00607C37"/>
    <w:rsid w:val="00610382"/>
    <w:rsid w:val="00610A04"/>
    <w:rsid w:val="006121E3"/>
    <w:rsid w:val="0061288D"/>
    <w:rsid w:val="006170FC"/>
    <w:rsid w:val="006173F0"/>
    <w:rsid w:val="00617C22"/>
    <w:rsid w:val="00620891"/>
    <w:rsid w:val="006210C1"/>
    <w:rsid w:val="006221F8"/>
    <w:rsid w:val="0062345E"/>
    <w:rsid w:val="0062383D"/>
    <w:rsid w:val="006239DD"/>
    <w:rsid w:val="00623A03"/>
    <w:rsid w:val="0062413F"/>
    <w:rsid w:val="00624A01"/>
    <w:rsid w:val="00624CC4"/>
    <w:rsid w:val="00626DEC"/>
    <w:rsid w:val="00626ECE"/>
    <w:rsid w:val="006277C4"/>
    <w:rsid w:val="00630708"/>
    <w:rsid w:val="00631E2C"/>
    <w:rsid w:val="00631F8B"/>
    <w:rsid w:val="00632712"/>
    <w:rsid w:val="00632F11"/>
    <w:rsid w:val="006341CF"/>
    <w:rsid w:val="006344A9"/>
    <w:rsid w:val="00635316"/>
    <w:rsid w:val="00635646"/>
    <w:rsid w:val="006357FD"/>
    <w:rsid w:val="00635A59"/>
    <w:rsid w:val="00637657"/>
    <w:rsid w:val="0064172D"/>
    <w:rsid w:val="00641D4E"/>
    <w:rsid w:val="006420ED"/>
    <w:rsid w:val="00642BAF"/>
    <w:rsid w:val="006432C2"/>
    <w:rsid w:val="006442A0"/>
    <w:rsid w:val="00645604"/>
    <w:rsid w:val="00645720"/>
    <w:rsid w:val="006463AB"/>
    <w:rsid w:val="00646F26"/>
    <w:rsid w:val="00646FEE"/>
    <w:rsid w:val="006472EB"/>
    <w:rsid w:val="0065018B"/>
    <w:rsid w:val="0065124D"/>
    <w:rsid w:val="006536BA"/>
    <w:rsid w:val="0065488F"/>
    <w:rsid w:val="00654BD4"/>
    <w:rsid w:val="006552CA"/>
    <w:rsid w:val="00656D54"/>
    <w:rsid w:val="00660B05"/>
    <w:rsid w:val="00660FDC"/>
    <w:rsid w:val="006625EE"/>
    <w:rsid w:val="0066293B"/>
    <w:rsid w:val="0066543A"/>
    <w:rsid w:val="0066543C"/>
    <w:rsid w:val="00665C3C"/>
    <w:rsid w:val="00666968"/>
    <w:rsid w:val="006674A8"/>
    <w:rsid w:val="00667560"/>
    <w:rsid w:val="006675C8"/>
    <w:rsid w:val="00670998"/>
    <w:rsid w:val="006709FF"/>
    <w:rsid w:val="006719F5"/>
    <w:rsid w:val="00671EF2"/>
    <w:rsid w:val="006735E1"/>
    <w:rsid w:val="00674EEC"/>
    <w:rsid w:val="0067670E"/>
    <w:rsid w:val="006769C0"/>
    <w:rsid w:val="006776F4"/>
    <w:rsid w:val="00677EAA"/>
    <w:rsid w:val="0068100B"/>
    <w:rsid w:val="006810D2"/>
    <w:rsid w:val="00681A98"/>
    <w:rsid w:val="00682668"/>
    <w:rsid w:val="006827E3"/>
    <w:rsid w:val="0068405B"/>
    <w:rsid w:val="00684781"/>
    <w:rsid w:val="00684F67"/>
    <w:rsid w:val="00685690"/>
    <w:rsid w:val="00686AB8"/>
    <w:rsid w:val="00687EF8"/>
    <w:rsid w:val="006928C8"/>
    <w:rsid w:val="00694B77"/>
    <w:rsid w:val="00694BBD"/>
    <w:rsid w:val="006950A5"/>
    <w:rsid w:val="00695716"/>
    <w:rsid w:val="00695787"/>
    <w:rsid w:val="00696482"/>
    <w:rsid w:val="006A0566"/>
    <w:rsid w:val="006A0E5F"/>
    <w:rsid w:val="006A1D06"/>
    <w:rsid w:val="006A23A3"/>
    <w:rsid w:val="006A2A59"/>
    <w:rsid w:val="006A3813"/>
    <w:rsid w:val="006A47D5"/>
    <w:rsid w:val="006A4F32"/>
    <w:rsid w:val="006A5ACB"/>
    <w:rsid w:val="006A69C4"/>
    <w:rsid w:val="006A6D16"/>
    <w:rsid w:val="006B0798"/>
    <w:rsid w:val="006B10DC"/>
    <w:rsid w:val="006B3657"/>
    <w:rsid w:val="006B39A5"/>
    <w:rsid w:val="006B3C61"/>
    <w:rsid w:val="006B41AA"/>
    <w:rsid w:val="006B4814"/>
    <w:rsid w:val="006B677C"/>
    <w:rsid w:val="006B687D"/>
    <w:rsid w:val="006B7D0B"/>
    <w:rsid w:val="006C0788"/>
    <w:rsid w:val="006C085E"/>
    <w:rsid w:val="006C0A32"/>
    <w:rsid w:val="006C196E"/>
    <w:rsid w:val="006C2EA8"/>
    <w:rsid w:val="006C4AF3"/>
    <w:rsid w:val="006C4F53"/>
    <w:rsid w:val="006C55D5"/>
    <w:rsid w:val="006C5E4E"/>
    <w:rsid w:val="006C61C1"/>
    <w:rsid w:val="006C64CF"/>
    <w:rsid w:val="006D017F"/>
    <w:rsid w:val="006D029A"/>
    <w:rsid w:val="006D03D9"/>
    <w:rsid w:val="006D0B8D"/>
    <w:rsid w:val="006D3ABD"/>
    <w:rsid w:val="006D3CF3"/>
    <w:rsid w:val="006D3D25"/>
    <w:rsid w:val="006D40E9"/>
    <w:rsid w:val="006D46C9"/>
    <w:rsid w:val="006D544B"/>
    <w:rsid w:val="006D6745"/>
    <w:rsid w:val="006D7054"/>
    <w:rsid w:val="006E0F15"/>
    <w:rsid w:val="006E1340"/>
    <w:rsid w:val="006E177E"/>
    <w:rsid w:val="006E1A82"/>
    <w:rsid w:val="006E3FF5"/>
    <w:rsid w:val="006E5709"/>
    <w:rsid w:val="006E69DD"/>
    <w:rsid w:val="006F01AA"/>
    <w:rsid w:val="006F0B30"/>
    <w:rsid w:val="006F1FE3"/>
    <w:rsid w:val="006F21EE"/>
    <w:rsid w:val="006F22A9"/>
    <w:rsid w:val="006F24DA"/>
    <w:rsid w:val="006F2B87"/>
    <w:rsid w:val="006F2CDB"/>
    <w:rsid w:val="006F2E4B"/>
    <w:rsid w:val="006F3CEE"/>
    <w:rsid w:val="006F3FAE"/>
    <w:rsid w:val="006F5607"/>
    <w:rsid w:val="006F5C08"/>
    <w:rsid w:val="006F5CF2"/>
    <w:rsid w:val="006F5FA8"/>
    <w:rsid w:val="006F7797"/>
    <w:rsid w:val="00702188"/>
    <w:rsid w:val="00703259"/>
    <w:rsid w:val="0070398E"/>
    <w:rsid w:val="00703C1E"/>
    <w:rsid w:val="007044C3"/>
    <w:rsid w:val="00704DCF"/>
    <w:rsid w:val="00705EDF"/>
    <w:rsid w:val="0070629C"/>
    <w:rsid w:val="0070686E"/>
    <w:rsid w:val="007071FE"/>
    <w:rsid w:val="007074E2"/>
    <w:rsid w:val="007100DD"/>
    <w:rsid w:val="00710F5A"/>
    <w:rsid w:val="00711265"/>
    <w:rsid w:val="007128EA"/>
    <w:rsid w:val="00712A2D"/>
    <w:rsid w:val="0071328F"/>
    <w:rsid w:val="0071343A"/>
    <w:rsid w:val="0071347A"/>
    <w:rsid w:val="00714004"/>
    <w:rsid w:val="007143BD"/>
    <w:rsid w:val="007157E9"/>
    <w:rsid w:val="00715A5E"/>
    <w:rsid w:val="00716877"/>
    <w:rsid w:val="00716A50"/>
    <w:rsid w:val="00720491"/>
    <w:rsid w:val="00721228"/>
    <w:rsid w:val="0072296A"/>
    <w:rsid w:val="0072304B"/>
    <w:rsid w:val="007237D9"/>
    <w:rsid w:val="00723A66"/>
    <w:rsid w:val="00723E6A"/>
    <w:rsid w:val="00724829"/>
    <w:rsid w:val="00725417"/>
    <w:rsid w:val="00726F6E"/>
    <w:rsid w:val="00727566"/>
    <w:rsid w:val="00727A67"/>
    <w:rsid w:val="00730426"/>
    <w:rsid w:val="007308F5"/>
    <w:rsid w:val="00730925"/>
    <w:rsid w:val="00730A1D"/>
    <w:rsid w:val="00730F72"/>
    <w:rsid w:val="00732ED1"/>
    <w:rsid w:val="00733467"/>
    <w:rsid w:val="00734D1A"/>
    <w:rsid w:val="00736286"/>
    <w:rsid w:val="00736932"/>
    <w:rsid w:val="00741B0B"/>
    <w:rsid w:val="007420B5"/>
    <w:rsid w:val="00742218"/>
    <w:rsid w:val="0074431A"/>
    <w:rsid w:val="0074482C"/>
    <w:rsid w:val="0074512A"/>
    <w:rsid w:val="00745935"/>
    <w:rsid w:val="0075002B"/>
    <w:rsid w:val="00751D35"/>
    <w:rsid w:val="00752480"/>
    <w:rsid w:val="007533B7"/>
    <w:rsid w:val="0075363D"/>
    <w:rsid w:val="0075370C"/>
    <w:rsid w:val="00753739"/>
    <w:rsid w:val="007542A2"/>
    <w:rsid w:val="007549A4"/>
    <w:rsid w:val="00754B96"/>
    <w:rsid w:val="00755748"/>
    <w:rsid w:val="00755893"/>
    <w:rsid w:val="00756CDB"/>
    <w:rsid w:val="00757D38"/>
    <w:rsid w:val="007611DC"/>
    <w:rsid w:val="007623F0"/>
    <w:rsid w:val="00763A19"/>
    <w:rsid w:val="007640E4"/>
    <w:rsid w:val="007644C3"/>
    <w:rsid w:val="007646A1"/>
    <w:rsid w:val="00765DEF"/>
    <w:rsid w:val="00765FCA"/>
    <w:rsid w:val="0076660D"/>
    <w:rsid w:val="0076661B"/>
    <w:rsid w:val="007675C3"/>
    <w:rsid w:val="00767B0F"/>
    <w:rsid w:val="0077028D"/>
    <w:rsid w:val="0077085C"/>
    <w:rsid w:val="0077129E"/>
    <w:rsid w:val="007716F4"/>
    <w:rsid w:val="00772902"/>
    <w:rsid w:val="007739EA"/>
    <w:rsid w:val="00773D39"/>
    <w:rsid w:val="00775309"/>
    <w:rsid w:val="00776082"/>
    <w:rsid w:val="007760C9"/>
    <w:rsid w:val="00776527"/>
    <w:rsid w:val="00776B7D"/>
    <w:rsid w:val="00777DFF"/>
    <w:rsid w:val="00777F1A"/>
    <w:rsid w:val="00777F9E"/>
    <w:rsid w:val="007802F7"/>
    <w:rsid w:val="00781BE6"/>
    <w:rsid w:val="00782142"/>
    <w:rsid w:val="00782B70"/>
    <w:rsid w:val="00783061"/>
    <w:rsid w:val="007837A7"/>
    <w:rsid w:val="007839A1"/>
    <w:rsid w:val="0078560C"/>
    <w:rsid w:val="00786566"/>
    <w:rsid w:val="00787185"/>
    <w:rsid w:val="0079039D"/>
    <w:rsid w:val="007911EB"/>
    <w:rsid w:val="00791D35"/>
    <w:rsid w:val="00791ED4"/>
    <w:rsid w:val="00792BA7"/>
    <w:rsid w:val="00793594"/>
    <w:rsid w:val="00793D9F"/>
    <w:rsid w:val="00796019"/>
    <w:rsid w:val="007960BC"/>
    <w:rsid w:val="00796527"/>
    <w:rsid w:val="00796EF4"/>
    <w:rsid w:val="007970AF"/>
    <w:rsid w:val="007973BA"/>
    <w:rsid w:val="007A0C54"/>
    <w:rsid w:val="007A128E"/>
    <w:rsid w:val="007A2645"/>
    <w:rsid w:val="007A2866"/>
    <w:rsid w:val="007A2AD6"/>
    <w:rsid w:val="007A37E8"/>
    <w:rsid w:val="007A47FD"/>
    <w:rsid w:val="007A4B11"/>
    <w:rsid w:val="007A4F38"/>
    <w:rsid w:val="007A5F6C"/>
    <w:rsid w:val="007A6477"/>
    <w:rsid w:val="007A72C3"/>
    <w:rsid w:val="007A7AF5"/>
    <w:rsid w:val="007A7CB8"/>
    <w:rsid w:val="007B069B"/>
    <w:rsid w:val="007B0BE5"/>
    <w:rsid w:val="007B0EDB"/>
    <w:rsid w:val="007B121C"/>
    <w:rsid w:val="007B1380"/>
    <w:rsid w:val="007B170E"/>
    <w:rsid w:val="007B3892"/>
    <w:rsid w:val="007B5924"/>
    <w:rsid w:val="007C036A"/>
    <w:rsid w:val="007C049B"/>
    <w:rsid w:val="007C094D"/>
    <w:rsid w:val="007C5A8B"/>
    <w:rsid w:val="007C5E08"/>
    <w:rsid w:val="007C66B9"/>
    <w:rsid w:val="007D191D"/>
    <w:rsid w:val="007D1965"/>
    <w:rsid w:val="007D294E"/>
    <w:rsid w:val="007D2F9C"/>
    <w:rsid w:val="007D3A9B"/>
    <w:rsid w:val="007D42A7"/>
    <w:rsid w:val="007D4953"/>
    <w:rsid w:val="007D5603"/>
    <w:rsid w:val="007D5F30"/>
    <w:rsid w:val="007D647D"/>
    <w:rsid w:val="007D7550"/>
    <w:rsid w:val="007E0228"/>
    <w:rsid w:val="007E16D5"/>
    <w:rsid w:val="007E1CA9"/>
    <w:rsid w:val="007E1FF4"/>
    <w:rsid w:val="007E21E8"/>
    <w:rsid w:val="007E24BF"/>
    <w:rsid w:val="007E2736"/>
    <w:rsid w:val="007E319E"/>
    <w:rsid w:val="007E36F0"/>
    <w:rsid w:val="007E3BA8"/>
    <w:rsid w:val="007E427F"/>
    <w:rsid w:val="007E459D"/>
    <w:rsid w:val="007E475E"/>
    <w:rsid w:val="007E7924"/>
    <w:rsid w:val="007F0093"/>
    <w:rsid w:val="007F1139"/>
    <w:rsid w:val="007F221C"/>
    <w:rsid w:val="007F2505"/>
    <w:rsid w:val="007F2707"/>
    <w:rsid w:val="007F296F"/>
    <w:rsid w:val="007F33CE"/>
    <w:rsid w:val="007F3E7D"/>
    <w:rsid w:val="007F4652"/>
    <w:rsid w:val="007F58BF"/>
    <w:rsid w:val="007F62C5"/>
    <w:rsid w:val="007F6760"/>
    <w:rsid w:val="007F7120"/>
    <w:rsid w:val="007F75E0"/>
    <w:rsid w:val="007F7DB6"/>
    <w:rsid w:val="00801613"/>
    <w:rsid w:val="00802956"/>
    <w:rsid w:val="00803254"/>
    <w:rsid w:val="0080353D"/>
    <w:rsid w:val="00803DD0"/>
    <w:rsid w:val="00804672"/>
    <w:rsid w:val="00804F51"/>
    <w:rsid w:val="00807C30"/>
    <w:rsid w:val="0081058E"/>
    <w:rsid w:val="008115FD"/>
    <w:rsid w:val="00811720"/>
    <w:rsid w:val="0081174D"/>
    <w:rsid w:val="008129B2"/>
    <w:rsid w:val="008134E4"/>
    <w:rsid w:val="00813643"/>
    <w:rsid w:val="008151CF"/>
    <w:rsid w:val="008151D6"/>
    <w:rsid w:val="00815577"/>
    <w:rsid w:val="00817D8F"/>
    <w:rsid w:val="008211EA"/>
    <w:rsid w:val="00821539"/>
    <w:rsid w:val="008225F9"/>
    <w:rsid w:val="0082293A"/>
    <w:rsid w:val="00822E8B"/>
    <w:rsid w:val="00824661"/>
    <w:rsid w:val="00824EA8"/>
    <w:rsid w:val="0082513D"/>
    <w:rsid w:val="00826092"/>
    <w:rsid w:val="00826815"/>
    <w:rsid w:val="008268E9"/>
    <w:rsid w:val="00827B73"/>
    <w:rsid w:val="00827E2C"/>
    <w:rsid w:val="00830E33"/>
    <w:rsid w:val="008314FD"/>
    <w:rsid w:val="00831D0C"/>
    <w:rsid w:val="008325BF"/>
    <w:rsid w:val="0083287A"/>
    <w:rsid w:val="00832A4E"/>
    <w:rsid w:val="00833371"/>
    <w:rsid w:val="00833512"/>
    <w:rsid w:val="008335D2"/>
    <w:rsid w:val="00834ADC"/>
    <w:rsid w:val="00834E90"/>
    <w:rsid w:val="008352C1"/>
    <w:rsid w:val="00835574"/>
    <w:rsid w:val="008370E9"/>
    <w:rsid w:val="00837152"/>
    <w:rsid w:val="00840178"/>
    <w:rsid w:val="008412E6"/>
    <w:rsid w:val="0084226D"/>
    <w:rsid w:val="00843C92"/>
    <w:rsid w:val="00844DDB"/>
    <w:rsid w:val="00845097"/>
    <w:rsid w:val="00845A7C"/>
    <w:rsid w:val="008464A1"/>
    <w:rsid w:val="0085182F"/>
    <w:rsid w:val="00851DDF"/>
    <w:rsid w:val="00853B89"/>
    <w:rsid w:val="00854714"/>
    <w:rsid w:val="00854F56"/>
    <w:rsid w:val="00855218"/>
    <w:rsid w:val="0085574A"/>
    <w:rsid w:val="008561A9"/>
    <w:rsid w:val="00857B4C"/>
    <w:rsid w:val="008617E4"/>
    <w:rsid w:val="00861B33"/>
    <w:rsid w:val="00862C70"/>
    <w:rsid w:val="00863E0A"/>
    <w:rsid w:val="00863E65"/>
    <w:rsid w:val="008647A2"/>
    <w:rsid w:val="00864AD7"/>
    <w:rsid w:val="0086551C"/>
    <w:rsid w:val="0086561C"/>
    <w:rsid w:val="008660DA"/>
    <w:rsid w:val="0086617F"/>
    <w:rsid w:val="0086664B"/>
    <w:rsid w:val="00867168"/>
    <w:rsid w:val="008677BF"/>
    <w:rsid w:val="00867952"/>
    <w:rsid w:val="00867C51"/>
    <w:rsid w:val="008700B5"/>
    <w:rsid w:val="008704F4"/>
    <w:rsid w:val="008731F4"/>
    <w:rsid w:val="0087345D"/>
    <w:rsid w:val="008736C5"/>
    <w:rsid w:val="00873EC9"/>
    <w:rsid w:val="0087444D"/>
    <w:rsid w:val="00875809"/>
    <w:rsid w:val="00876845"/>
    <w:rsid w:val="008768FB"/>
    <w:rsid w:val="00880118"/>
    <w:rsid w:val="008806CE"/>
    <w:rsid w:val="00881A5C"/>
    <w:rsid w:val="00882C15"/>
    <w:rsid w:val="008833E5"/>
    <w:rsid w:val="008835A5"/>
    <w:rsid w:val="0088449A"/>
    <w:rsid w:val="00884A80"/>
    <w:rsid w:val="00884FFD"/>
    <w:rsid w:val="008854AA"/>
    <w:rsid w:val="0088580F"/>
    <w:rsid w:val="00885D1B"/>
    <w:rsid w:val="00886C98"/>
    <w:rsid w:val="008870F3"/>
    <w:rsid w:val="00887DB8"/>
    <w:rsid w:val="0089056D"/>
    <w:rsid w:val="00890B41"/>
    <w:rsid w:val="00890F5D"/>
    <w:rsid w:val="00891093"/>
    <w:rsid w:val="008917D3"/>
    <w:rsid w:val="00891879"/>
    <w:rsid w:val="008923A0"/>
    <w:rsid w:val="008925CB"/>
    <w:rsid w:val="00892A1E"/>
    <w:rsid w:val="008938A2"/>
    <w:rsid w:val="00894488"/>
    <w:rsid w:val="00894674"/>
    <w:rsid w:val="00895A5C"/>
    <w:rsid w:val="00895B07"/>
    <w:rsid w:val="008961E8"/>
    <w:rsid w:val="00896343"/>
    <w:rsid w:val="00896768"/>
    <w:rsid w:val="00897A67"/>
    <w:rsid w:val="008A1A65"/>
    <w:rsid w:val="008A1A83"/>
    <w:rsid w:val="008A1B27"/>
    <w:rsid w:val="008A2C20"/>
    <w:rsid w:val="008A44D0"/>
    <w:rsid w:val="008A5962"/>
    <w:rsid w:val="008A5C8E"/>
    <w:rsid w:val="008A6116"/>
    <w:rsid w:val="008B007E"/>
    <w:rsid w:val="008B0269"/>
    <w:rsid w:val="008B0F02"/>
    <w:rsid w:val="008B20B8"/>
    <w:rsid w:val="008B27E0"/>
    <w:rsid w:val="008B3625"/>
    <w:rsid w:val="008B4EB8"/>
    <w:rsid w:val="008B523B"/>
    <w:rsid w:val="008B5EF8"/>
    <w:rsid w:val="008C0061"/>
    <w:rsid w:val="008C035A"/>
    <w:rsid w:val="008C0FA8"/>
    <w:rsid w:val="008C337A"/>
    <w:rsid w:val="008C3957"/>
    <w:rsid w:val="008C711E"/>
    <w:rsid w:val="008D03B5"/>
    <w:rsid w:val="008D07F0"/>
    <w:rsid w:val="008D232C"/>
    <w:rsid w:val="008D23F5"/>
    <w:rsid w:val="008D38A6"/>
    <w:rsid w:val="008D4085"/>
    <w:rsid w:val="008D42AD"/>
    <w:rsid w:val="008D4AD4"/>
    <w:rsid w:val="008D4D76"/>
    <w:rsid w:val="008D4E4D"/>
    <w:rsid w:val="008D5A78"/>
    <w:rsid w:val="008D5D3F"/>
    <w:rsid w:val="008D5DA1"/>
    <w:rsid w:val="008D64DA"/>
    <w:rsid w:val="008D6A73"/>
    <w:rsid w:val="008D73A3"/>
    <w:rsid w:val="008E1022"/>
    <w:rsid w:val="008E1A51"/>
    <w:rsid w:val="008E2FE0"/>
    <w:rsid w:val="008E328A"/>
    <w:rsid w:val="008E340C"/>
    <w:rsid w:val="008E3AB3"/>
    <w:rsid w:val="008E45DF"/>
    <w:rsid w:val="008E525F"/>
    <w:rsid w:val="008E6B0A"/>
    <w:rsid w:val="008E73A6"/>
    <w:rsid w:val="008E7664"/>
    <w:rsid w:val="008E78DA"/>
    <w:rsid w:val="008F0243"/>
    <w:rsid w:val="008F0921"/>
    <w:rsid w:val="008F1B80"/>
    <w:rsid w:val="008F289D"/>
    <w:rsid w:val="008F2ADC"/>
    <w:rsid w:val="008F38EC"/>
    <w:rsid w:val="008F3AC3"/>
    <w:rsid w:val="008F3D9F"/>
    <w:rsid w:val="008F4324"/>
    <w:rsid w:val="008F51E1"/>
    <w:rsid w:val="008F6997"/>
    <w:rsid w:val="008F6DAA"/>
    <w:rsid w:val="00901275"/>
    <w:rsid w:val="00901786"/>
    <w:rsid w:val="0090358F"/>
    <w:rsid w:val="00903881"/>
    <w:rsid w:val="00903C0A"/>
    <w:rsid w:val="00904761"/>
    <w:rsid w:val="00910539"/>
    <w:rsid w:val="0091092E"/>
    <w:rsid w:val="00911947"/>
    <w:rsid w:val="00911B5E"/>
    <w:rsid w:val="00912496"/>
    <w:rsid w:val="00912D38"/>
    <w:rsid w:val="00912F57"/>
    <w:rsid w:val="00913237"/>
    <w:rsid w:val="00913269"/>
    <w:rsid w:val="0091381C"/>
    <w:rsid w:val="00914E37"/>
    <w:rsid w:val="0091500F"/>
    <w:rsid w:val="009153C1"/>
    <w:rsid w:val="0092044D"/>
    <w:rsid w:val="0092085C"/>
    <w:rsid w:val="009222F4"/>
    <w:rsid w:val="00922344"/>
    <w:rsid w:val="0092264C"/>
    <w:rsid w:val="009237DE"/>
    <w:rsid w:val="00923CBB"/>
    <w:rsid w:val="00923CEC"/>
    <w:rsid w:val="00925565"/>
    <w:rsid w:val="00930E32"/>
    <w:rsid w:val="009316C8"/>
    <w:rsid w:val="00932786"/>
    <w:rsid w:val="009331F6"/>
    <w:rsid w:val="009334C6"/>
    <w:rsid w:val="009347E1"/>
    <w:rsid w:val="00934977"/>
    <w:rsid w:val="00935AD1"/>
    <w:rsid w:val="009366D4"/>
    <w:rsid w:val="009374E7"/>
    <w:rsid w:val="00940186"/>
    <w:rsid w:val="00940642"/>
    <w:rsid w:val="00940A9A"/>
    <w:rsid w:val="00940BB6"/>
    <w:rsid w:val="00941BAF"/>
    <w:rsid w:val="00941FBA"/>
    <w:rsid w:val="00942160"/>
    <w:rsid w:val="009421F3"/>
    <w:rsid w:val="00942F40"/>
    <w:rsid w:val="00943B24"/>
    <w:rsid w:val="00945DCE"/>
    <w:rsid w:val="00945FDC"/>
    <w:rsid w:val="009507D9"/>
    <w:rsid w:val="00951180"/>
    <w:rsid w:val="009517AA"/>
    <w:rsid w:val="00952ACE"/>
    <w:rsid w:val="00952BE6"/>
    <w:rsid w:val="009532E0"/>
    <w:rsid w:val="00954900"/>
    <w:rsid w:val="00955B83"/>
    <w:rsid w:val="00956289"/>
    <w:rsid w:val="00957336"/>
    <w:rsid w:val="009576B0"/>
    <w:rsid w:val="009578EE"/>
    <w:rsid w:val="00963C95"/>
    <w:rsid w:val="0096470D"/>
    <w:rsid w:val="00964DF9"/>
    <w:rsid w:val="00966661"/>
    <w:rsid w:val="00967010"/>
    <w:rsid w:val="009672EF"/>
    <w:rsid w:val="009673BB"/>
    <w:rsid w:val="009675B1"/>
    <w:rsid w:val="00971313"/>
    <w:rsid w:val="00972A52"/>
    <w:rsid w:val="00972F49"/>
    <w:rsid w:val="00976F39"/>
    <w:rsid w:val="0097734F"/>
    <w:rsid w:val="009776DC"/>
    <w:rsid w:val="00977B1B"/>
    <w:rsid w:val="009811E0"/>
    <w:rsid w:val="009816F8"/>
    <w:rsid w:val="00981D6D"/>
    <w:rsid w:val="009830DB"/>
    <w:rsid w:val="009831C0"/>
    <w:rsid w:val="00983489"/>
    <w:rsid w:val="00983522"/>
    <w:rsid w:val="00984AAE"/>
    <w:rsid w:val="00984E8F"/>
    <w:rsid w:val="0098542A"/>
    <w:rsid w:val="00987C82"/>
    <w:rsid w:val="009900C9"/>
    <w:rsid w:val="009905B9"/>
    <w:rsid w:val="00990852"/>
    <w:rsid w:val="00990B0E"/>
    <w:rsid w:val="00991FD8"/>
    <w:rsid w:val="00992455"/>
    <w:rsid w:val="009927AB"/>
    <w:rsid w:val="00992A60"/>
    <w:rsid w:val="00993C6E"/>
    <w:rsid w:val="00994911"/>
    <w:rsid w:val="00994EA6"/>
    <w:rsid w:val="00995306"/>
    <w:rsid w:val="00997446"/>
    <w:rsid w:val="009975EF"/>
    <w:rsid w:val="009979FA"/>
    <w:rsid w:val="009A040E"/>
    <w:rsid w:val="009A06DA"/>
    <w:rsid w:val="009A0C01"/>
    <w:rsid w:val="009A30EE"/>
    <w:rsid w:val="009A3688"/>
    <w:rsid w:val="009A4F27"/>
    <w:rsid w:val="009A6E6A"/>
    <w:rsid w:val="009B024D"/>
    <w:rsid w:val="009B19B4"/>
    <w:rsid w:val="009B2EEF"/>
    <w:rsid w:val="009B39AD"/>
    <w:rsid w:val="009B455E"/>
    <w:rsid w:val="009B4B92"/>
    <w:rsid w:val="009B523A"/>
    <w:rsid w:val="009B6178"/>
    <w:rsid w:val="009B6476"/>
    <w:rsid w:val="009B6879"/>
    <w:rsid w:val="009B780D"/>
    <w:rsid w:val="009C03F3"/>
    <w:rsid w:val="009C1AD6"/>
    <w:rsid w:val="009C20DE"/>
    <w:rsid w:val="009C2947"/>
    <w:rsid w:val="009C501D"/>
    <w:rsid w:val="009C5ADA"/>
    <w:rsid w:val="009C6056"/>
    <w:rsid w:val="009C62F3"/>
    <w:rsid w:val="009D0DB7"/>
    <w:rsid w:val="009D2775"/>
    <w:rsid w:val="009D2D54"/>
    <w:rsid w:val="009D3115"/>
    <w:rsid w:val="009D3294"/>
    <w:rsid w:val="009D3C58"/>
    <w:rsid w:val="009D415E"/>
    <w:rsid w:val="009D4435"/>
    <w:rsid w:val="009D4867"/>
    <w:rsid w:val="009D62B1"/>
    <w:rsid w:val="009D6C48"/>
    <w:rsid w:val="009D70F8"/>
    <w:rsid w:val="009D7CF6"/>
    <w:rsid w:val="009E1B58"/>
    <w:rsid w:val="009E295C"/>
    <w:rsid w:val="009E3841"/>
    <w:rsid w:val="009E550A"/>
    <w:rsid w:val="009E64AA"/>
    <w:rsid w:val="009E7028"/>
    <w:rsid w:val="009E7297"/>
    <w:rsid w:val="009F0F66"/>
    <w:rsid w:val="009F1125"/>
    <w:rsid w:val="009F1A36"/>
    <w:rsid w:val="009F218B"/>
    <w:rsid w:val="009F2E5B"/>
    <w:rsid w:val="009F3C10"/>
    <w:rsid w:val="009F3D89"/>
    <w:rsid w:val="009F5304"/>
    <w:rsid w:val="009F55D0"/>
    <w:rsid w:val="009F5A4C"/>
    <w:rsid w:val="009F5DE3"/>
    <w:rsid w:val="009F65C0"/>
    <w:rsid w:val="009F69D9"/>
    <w:rsid w:val="009F715B"/>
    <w:rsid w:val="00A00A4C"/>
    <w:rsid w:val="00A00CFB"/>
    <w:rsid w:val="00A00F47"/>
    <w:rsid w:val="00A020E5"/>
    <w:rsid w:val="00A02C9A"/>
    <w:rsid w:val="00A03A70"/>
    <w:rsid w:val="00A03F2B"/>
    <w:rsid w:val="00A0413B"/>
    <w:rsid w:val="00A04E0C"/>
    <w:rsid w:val="00A05692"/>
    <w:rsid w:val="00A10624"/>
    <w:rsid w:val="00A10A03"/>
    <w:rsid w:val="00A13C1A"/>
    <w:rsid w:val="00A1413E"/>
    <w:rsid w:val="00A155E6"/>
    <w:rsid w:val="00A15D44"/>
    <w:rsid w:val="00A165FF"/>
    <w:rsid w:val="00A16965"/>
    <w:rsid w:val="00A17FCB"/>
    <w:rsid w:val="00A17FF3"/>
    <w:rsid w:val="00A2098F"/>
    <w:rsid w:val="00A20FDB"/>
    <w:rsid w:val="00A22D11"/>
    <w:rsid w:val="00A22D4F"/>
    <w:rsid w:val="00A23DB6"/>
    <w:rsid w:val="00A24AC5"/>
    <w:rsid w:val="00A25CD3"/>
    <w:rsid w:val="00A26544"/>
    <w:rsid w:val="00A274EF"/>
    <w:rsid w:val="00A27626"/>
    <w:rsid w:val="00A30465"/>
    <w:rsid w:val="00A30ABB"/>
    <w:rsid w:val="00A30CDC"/>
    <w:rsid w:val="00A3127A"/>
    <w:rsid w:val="00A3139A"/>
    <w:rsid w:val="00A31444"/>
    <w:rsid w:val="00A31ADC"/>
    <w:rsid w:val="00A331E8"/>
    <w:rsid w:val="00A33C31"/>
    <w:rsid w:val="00A33DE4"/>
    <w:rsid w:val="00A33ECB"/>
    <w:rsid w:val="00A34B2E"/>
    <w:rsid w:val="00A34D24"/>
    <w:rsid w:val="00A36100"/>
    <w:rsid w:val="00A36CFC"/>
    <w:rsid w:val="00A36F01"/>
    <w:rsid w:val="00A4072D"/>
    <w:rsid w:val="00A4118A"/>
    <w:rsid w:val="00A425F3"/>
    <w:rsid w:val="00A4323B"/>
    <w:rsid w:val="00A45531"/>
    <w:rsid w:val="00A45F00"/>
    <w:rsid w:val="00A46760"/>
    <w:rsid w:val="00A46D08"/>
    <w:rsid w:val="00A4732F"/>
    <w:rsid w:val="00A47486"/>
    <w:rsid w:val="00A47E10"/>
    <w:rsid w:val="00A5027C"/>
    <w:rsid w:val="00A521BF"/>
    <w:rsid w:val="00A52D18"/>
    <w:rsid w:val="00A531B1"/>
    <w:rsid w:val="00A537E1"/>
    <w:rsid w:val="00A55D39"/>
    <w:rsid w:val="00A56AB3"/>
    <w:rsid w:val="00A57706"/>
    <w:rsid w:val="00A57C82"/>
    <w:rsid w:val="00A60181"/>
    <w:rsid w:val="00A60793"/>
    <w:rsid w:val="00A60884"/>
    <w:rsid w:val="00A60F4F"/>
    <w:rsid w:val="00A615D4"/>
    <w:rsid w:val="00A639CB"/>
    <w:rsid w:val="00A63E2C"/>
    <w:rsid w:val="00A6418B"/>
    <w:rsid w:val="00A64E6D"/>
    <w:rsid w:val="00A650B9"/>
    <w:rsid w:val="00A66824"/>
    <w:rsid w:val="00A66D0D"/>
    <w:rsid w:val="00A6744A"/>
    <w:rsid w:val="00A701FA"/>
    <w:rsid w:val="00A7102D"/>
    <w:rsid w:val="00A713EB"/>
    <w:rsid w:val="00A73FF4"/>
    <w:rsid w:val="00A75FE7"/>
    <w:rsid w:val="00A804D8"/>
    <w:rsid w:val="00A8066D"/>
    <w:rsid w:val="00A81C16"/>
    <w:rsid w:val="00A8299D"/>
    <w:rsid w:val="00A85431"/>
    <w:rsid w:val="00A85440"/>
    <w:rsid w:val="00A85533"/>
    <w:rsid w:val="00A858B8"/>
    <w:rsid w:val="00A858D9"/>
    <w:rsid w:val="00A86506"/>
    <w:rsid w:val="00A87E2A"/>
    <w:rsid w:val="00A90453"/>
    <w:rsid w:val="00A9091F"/>
    <w:rsid w:val="00A90DC0"/>
    <w:rsid w:val="00A91203"/>
    <w:rsid w:val="00A91B05"/>
    <w:rsid w:val="00A91E1F"/>
    <w:rsid w:val="00A9204A"/>
    <w:rsid w:val="00A92545"/>
    <w:rsid w:val="00A93557"/>
    <w:rsid w:val="00A9355F"/>
    <w:rsid w:val="00A95F91"/>
    <w:rsid w:val="00A974AA"/>
    <w:rsid w:val="00A975F0"/>
    <w:rsid w:val="00AA0349"/>
    <w:rsid w:val="00AA05D4"/>
    <w:rsid w:val="00AA1857"/>
    <w:rsid w:val="00AA314C"/>
    <w:rsid w:val="00AA3354"/>
    <w:rsid w:val="00AA351E"/>
    <w:rsid w:val="00AA439E"/>
    <w:rsid w:val="00AA4BD6"/>
    <w:rsid w:val="00AA5D96"/>
    <w:rsid w:val="00AA6548"/>
    <w:rsid w:val="00AA6CD5"/>
    <w:rsid w:val="00AA780D"/>
    <w:rsid w:val="00AB0F16"/>
    <w:rsid w:val="00AB2A97"/>
    <w:rsid w:val="00AB338D"/>
    <w:rsid w:val="00AB36B7"/>
    <w:rsid w:val="00AB3E77"/>
    <w:rsid w:val="00AB42BD"/>
    <w:rsid w:val="00AB5609"/>
    <w:rsid w:val="00AB5ED6"/>
    <w:rsid w:val="00AB634B"/>
    <w:rsid w:val="00AB6978"/>
    <w:rsid w:val="00AB6A0C"/>
    <w:rsid w:val="00AB7AC0"/>
    <w:rsid w:val="00AC082A"/>
    <w:rsid w:val="00AC0F75"/>
    <w:rsid w:val="00AC1126"/>
    <w:rsid w:val="00AC1502"/>
    <w:rsid w:val="00AC1AF7"/>
    <w:rsid w:val="00AC2DEA"/>
    <w:rsid w:val="00AC342B"/>
    <w:rsid w:val="00AC392B"/>
    <w:rsid w:val="00AC4F92"/>
    <w:rsid w:val="00AC5168"/>
    <w:rsid w:val="00AD0D07"/>
    <w:rsid w:val="00AD0E36"/>
    <w:rsid w:val="00AD29A5"/>
    <w:rsid w:val="00AD47C2"/>
    <w:rsid w:val="00AD586F"/>
    <w:rsid w:val="00AD5F01"/>
    <w:rsid w:val="00AD6671"/>
    <w:rsid w:val="00AD7D6A"/>
    <w:rsid w:val="00AE2691"/>
    <w:rsid w:val="00AE2781"/>
    <w:rsid w:val="00AE2E48"/>
    <w:rsid w:val="00AE33D9"/>
    <w:rsid w:val="00AE52D6"/>
    <w:rsid w:val="00AE72C1"/>
    <w:rsid w:val="00AE7C96"/>
    <w:rsid w:val="00AE7E7C"/>
    <w:rsid w:val="00AF0057"/>
    <w:rsid w:val="00AF0259"/>
    <w:rsid w:val="00AF19A2"/>
    <w:rsid w:val="00AF1BC5"/>
    <w:rsid w:val="00AF1C86"/>
    <w:rsid w:val="00AF431F"/>
    <w:rsid w:val="00AF433E"/>
    <w:rsid w:val="00AF4AF7"/>
    <w:rsid w:val="00AF5B82"/>
    <w:rsid w:val="00AF744B"/>
    <w:rsid w:val="00AF76D0"/>
    <w:rsid w:val="00B00A19"/>
    <w:rsid w:val="00B01318"/>
    <w:rsid w:val="00B01581"/>
    <w:rsid w:val="00B016E6"/>
    <w:rsid w:val="00B0184B"/>
    <w:rsid w:val="00B02CCB"/>
    <w:rsid w:val="00B03749"/>
    <w:rsid w:val="00B045A9"/>
    <w:rsid w:val="00B046E3"/>
    <w:rsid w:val="00B04724"/>
    <w:rsid w:val="00B05983"/>
    <w:rsid w:val="00B062D3"/>
    <w:rsid w:val="00B10238"/>
    <w:rsid w:val="00B10C6E"/>
    <w:rsid w:val="00B10C8B"/>
    <w:rsid w:val="00B11147"/>
    <w:rsid w:val="00B12A08"/>
    <w:rsid w:val="00B12D63"/>
    <w:rsid w:val="00B1364D"/>
    <w:rsid w:val="00B14000"/>
    <w:rsid w:val="00B1571B"/>
    <w:rsid w:val="00B15DC0"/>
    <w:rsid w:val="00B15E95"/>
    <w:rsid w:val="00B1622C"/>
    <w:rsid w:val="00B17E96"/>
    <w:rsid w:val="00B200A9"/>
    <w:rsid w:val="00B204D6"/>
    <w:rsid w:val="00B20A85"/>
    <w:rsid w:val="00B20E47"/>
    <w:rsid w:val="00B211F5"/>
    <w:rsid w:val="00B21218"/>
    <w:rsid w:val="00B2182C"/>
    <w:rsid w:val="00B21D08"/>
    <w:rsid w:val="00B2269A"/>
    <w:rsid w:val="00B22879"/>
    <w:rsid w:val="00B2485C"/>
    <w:rsid w:val="00B25338"/>
    <w:rsid w:val="00B254C7"/>
    <w:rsid w:val="00B26B8D"/>
    <w:rsid w:val="00B27334"/>
    <w:rsid w:val="00B273B0"/>
    <w:rsid w:val="00B275BA"/>
    <w:rsid w:val="00B27AAB"/>
    <w:rsid w:val="00B305CA"/>
    <w:rsid w:val="00B321DE"/>
    <w:rsid w:val="00B33165"/>
    <w:rsid w:val="00B3316A"/>
    <w:rsid w:val="00B34FAF"/>
    <w:rsid w:val="00B36551"/>
    <w:rsid w:val="00B36563"/>
    <w:rsid w:val="00B366EF"/>
    <w:rsid w:val="00B36971"/>
    <w:rsid w:val="00B3725B"/>
    <w:rsid w:val="00B37C33"/>
    <w:rsid w:val="00B403B7"/>
    <w:rsid w:val="00B408CA"/>
    <w:rsid w:val="00B40D19"/>
    <w:rsid w:val="00B41B3B"/>
    <w:rsid w:val="00B42702"/>
    <w:rsid w:val="00B42C79"/>
    <w:rsid w:val="00B438C7"/>
    <w:rsid w:val="00B43CB1"/>
    <w:rsid w:val="00B4460E"/>
    <w:rsid w:val="00B44737"/>
    <w:rsid w:val="00B45259"/>
    <w:rsid w:val="00B4572B"/>
    <w:rsid w:val="00B509BA"/>
    <w:rsid w:val="00B50BA7"/>
    <w:rsid w:val="00B510A2"/>
    <w:rsid w:val="00B52D6B"/>
    <w:rsid w:val="00B53078"/>
    <w:rsid w:val="00B5358C"/>
    <w:rsid w:val="00B55847"/>
    <w:rsid w:val="00B55BD9"/>
    <w:rsid w:val="00B60A03"/>
    <w:rsid w:val="00B610B2"/>
    <w:rsid w:val="00B61A7E"/>
    <w:rsid w:val="00B64329"/>
    <w:rsid w:val="00B65353"/>
    <w:rsid w:val="00B66A59"/>
    <w:rsid w:val="00B66C38"/>
    <w:rsid w:val="00B71D6F"/>
    <w:rsid w:val="00B730D9"/>
    <w:rsid w:val="00B733EA"/>
    <w:rsid w:val="00B741EB"/>
    <w:rsid w:val="00B756CA"/>
    <w:rsid w:val="00B757AE"/>
    <w:rsid w:val="00B7597B"/>
    <w:rsid w:val="00B76A0D"/>
    <w:rsid w:val="00B76CA7"/>
    <w:rsid w:val="00B7794E"/>
    <w:rsid w:val="00B80167"/>
    <w:rsid w:val="00B81B98"/>
    <w:rsid w:val="00B83081"/>
    <w:rsid w:val="00B843A3"/>
    <w:rsid w:val="00B8517B"/>
    <w:rsid w:val="00B86097"/>
    <w:rsid w:val="00B87120"/>
    <w:rsid w:val="00B90DAD"/>
    <w:rsid w:val="00B914ED"/>
    <w:rsid w:val="00B936A9"/>
    <w:rsid w:val="00B940CD"/>
    <w:rsid w:val="00B94773"/>
    <w:rsid w:val="00B95514"/>
    <w:rsid w:val="00B958C5"/>
    <w:rsid w:val="00B968B9"/>
    <w:rsid w:val="00B978C7"/>
    <w:rsid w:val="00B97BCC"/>
    <w:rsid w:val="00BA1E6A"/>
    <w:rsid w:val="00BA29D5"/>
    <w:rsid w:val="00BA3B04"/>
    <w:rsid w:val="00BA3E1C"/>
    <w:rsid w:val="00BA487E"/>
    <w:rsid w:val="00BA584B"/>
    <w:rsid w:val="00BA5ADE"/>
    <w:rsid w:val="00BA6654"/>
    <w:rsid w:val="00BA66CB"/>
    <w:rsid w:val="00BA6B82"/>
    <w:rsid w:val="00BB12F8"/>
    <w:rsid w:val="00BB1823"/>
    <w:rsid w:val="00BB283D"/>
    <w:rsid w:val="00BB28C2"/>
    <w:rsid w:val="00BB2C7E"/>
    <w:rsid w:val="00BB5FE0"/>
    <w:rsid w:val="00BB6161"/>
    <w:rsid w:val="00BB66F5"/>
    <w:rsid w:val="00BB6986"/>
    <w:rsid w:val="00BB7175"/>
    <w:rsid w:val="00BB78D1"/>
    <w:rsid w:val="00BB7955"/>
    <w:rsid w:val="00BB7E98"/>
    <w:rsid w:val="00BB7F3F"/>
    <w:rsid w:val="00BC12B1"/>
    <w:rsid w:val="00BC22DF"/>
    <w:rsid w:val="00BC237E"/>
    <w:rsid w:val="00BC2863"/>
    <w:rsid w:val="00BC2EA4"/>
    <w:rsid w:val="00BC307F"/>
    <w:rsid w:val="00BC3C10"/>
    <w:rsid w:val="00BC3F87"/>
    <w:rsid w:val="00BC4745"/>
    <w:rsid w:val="00BC54F6"/>
    <w:rsid w:val="00BC54FD"/>
    <w:rsid w:val="00BC6AD7"/>
    <w:rsid w:val="00BC709E"/>
    <w:rsid w:val="00BC74A2"/>
    <w:rsid w:val="00BC76C9"/>
    <w:rsid w:val="00BC76E7"/>
    <w:rsid w:val="00BD05FE"/>
    <w:rsid w:val="00BD1733"/>
    <w:rsid w:val="00BD1E01"/>
    <w:rsid w:val="00BD1EB3"/>
    <w:rsid w:val="00BD25B4"/>
    <w:rsid w:val="00BD2C71"/>
    <w:rsid w:val="00BD3DBF"/>
    <w:rsid w:val="00BD3DD3"/>
    <w:rsid w:val="00BD405F"/>
    <w:rsid w:val="00BD56CB"/>
    <w:rsid w:val="00BD5855"/>
    <w:rsid w:val="00BD5E37"/>
    <w:rsid w:val="00BD7C00"/>
    <w:rsid w:val="00BE092E"/>
    <w:rsid w:val="00BE0BD1"/>
    <w:rsid w:val="00BE1102"/>
    <w:rsid w:val="00BE1C0D"/>
    <w:rsid w:val="00BE1E14"/>
    <w:rsid w:val="00BE3C14"/>
    <w:rsid w:val="00BE6003"/>
    <w:rsid w:val="00BF02FA"/>
    <w:rsid w:val="00BF0420"/>
    <w:rsid w:val="00BF226D"/>
    <w:rsid w:val="00BF263D"/>
    <w:rsid w:val="00BF2B79"/>
    <w:rsid w:val="00BF3FDC"/>
    <w:rsid w:val="00BF44F1"/>
    <w:rsid w:val="00BF451D"/>
    <w:rsid w:val="00BF5A28"/>
    <w:rsid w:val="00BF5B4F"/>
    <w:rsid w:val="00BF6866"/>
    <w:rsid w:val="00BF69D7"/>
    <w:rsid w:val="00BF6D1B"/>
    <w:rsid w:val="00BF7340"/>
    <w:rsid w:val="00BF7712"/>
    <w:rsid w:val="00BF7869"/>
    <w:rsid w:val="00BF7FC2"/>
    <w:rsid w:val="00C00102"/>
    <w:rsid w:val="00C008FE"/>
    <w:rsid w:val="00C022B1"/>
    <w:rsid w:val="00C034AE"/>
    <w:rsid w:val="00C03592"/>
    <w:rsid w:val="00C0373E"/>
    <w:rsid w:val="00C04646"/>
    <w:rsid w:val="00C05286"/>
    <w:rsid w:val="00C059EE"/>
    <w:rsid w:val="00C06337"/>
    <w:rsid w:val="00C06D0C"/>
    <w:rsid w:val="00C07294"/>
    <w:rsid w:val="00C078E5"/>
    <w:rsid w:val="00C12150"/>
    <w:rsid w:val="00C12712"/>
    <w:rsid w:val="00C13284"/>
    <w:rsid w:val="00C14775"/>
    <w:rsid w:val="00C17A72"/>
    <w:rsid w:val="00C200D7"/>
    <w:rsid w:val="00C20741"/>
    <w:rsid w:val="00C20AAF"/>
    <w:rsid w:val="00C21359"/>
    <w:rsid w:val="00C21F67"/>
    <w:rsid w:val="00C229F5"/>
    <w:rsid w:val="00C23CB9"/>
    <w:rsid w:val="00C24371"/>
    <w:rsid w:val="00C24FEA"/>
    <w:rsid w:val="00C255B5"/>
    <w:rsid w:val="00C26B0C"/>
    <w:rsid w:val="00C26BDE"/>
    <w:rsid w:val="00C26D8C"/>
    <w:rsid w:val="00C27622"/>
    <w:rsid w:val="00C30665"/>
    <w:rsid w:val="00C326B6"/>
    <w:rsid w:val="00C329FD"/>
    <w:rsid w:val="00C3375E"/>
    <w:rsid w:val="00C33DEB"/>
    <w:rsid w:val="00C34BAD"/>
    <w:rsid w:val="00C35837"/>
    <w:rsid w:val="00C36445"/>
    <w:rsid w:val="00C379C6"/>
    <w:rsid w:val="00C407EE"/>
    <w:rsid w:val="00C4182F"/>
    <w:rsid w:val="00C41B77"/>
    <w:rsid w:val="00C41BDA"/>
    <w:rsid w:val="00C43AC8"/>
    <w:rsid w:val="00C43ACD"/>
    <w:rsid w:val="00C466B4"/>
    <w:rsid w:val="00C468C6"/>
    <w:rsid w:val="00C46E7D"/>
    <w:rsid w:val="00C50F15"/>
    <w:rsid w:val="00C51DAA"/>
    <w:rsid w:val="00C52211"/>
    <w:rsid w:val="00C52FD3"/>
    <w:rsid w:val="00C53F78"/>
    <w:rsid w:val="00C54365"/>
    <w:rsid w:val="00C54ACF"/>
    <w:rsid w:val="00C54E4C"/>
    <w:rsid w:val="00C54FAA"/>
    <w:rsid w:val="00C56C4F"/>
    <w:rsid w:val="00C57BFE"/>
    <w:rsid w:val="00C57EEE"/>
    <w:rsid w:val="00C6050D"/>
    <w:rsid w:val="00C60788"/>
    <w:rsid w:val="00C614D2"/>
    <w:rsid w:val="00C61A03"/>
    <w:rsid w:val="00C62F7D"/>
    <w:rsid w:val="00C64139"/>
    <w:rsid w:val="00C64EF4"/>
    <w:rsid w:val="00C65581"/>
    <w:rsid w:val="00C65E67"/>
    <w:rsid w:val="00C706C9"/>
    <w:rsid w:val="00C708F2"/>
    <w:rsid w:val="00C71F22"/>
    <w:rsid w:val="00C72FEF"/>
    <w:rsid w:val="00C73E6F"/>
    <w:rsid w:val="00C73E94"/>
    <w:rsid w:val="00C74FE9"/>
    <w:rsid w:val="00C7555A"/>
    <w:rsid w:val="00C76206"/>
    <w:rsid w:val="00C76B7F"/>
    <w:rsid w:val="00C76C09"/>
    <w:rsid w:val="00C77402"/>
    <w:rsid w:val="00C77490"/>
    <w:rsid w:val="00C8226D"/>
    <w:rsid w:val="00C83560"/>
    <w:rsid w:val="00C8454D"/>
    <w:rsid w:val="00C853FB"/>
    <w:rsid w:val="00C85466"/>
    <w:rsid w:val="00C8651D"/>
    <w:rsid w:val="00C908D9"/>
    <w:rsid w:val="00C916ED"/>
    <w:rsid w:val="00C92EFC"/>
    <w:rsid w:val="00C93CD0"/>
    <w:rsid w:val="00C93EB4"/>
    <w:rsid w:val="00C94591"/>
    <w:rsid w:val="00C94E82"/>
    <w:rsid w:val="00C950A3"/>
    <w:rsid w:val="00C95D60"/>
    <w:rsid w:val="00C97696"/>
    <w:rsid w:val="00CA0966"/>
    <w:rsid w:val="00CA0C01"/>
    <w:rsid w:val="00CA19D2"/>
    <w:rsid w:val="00CA1CB1"/>
    <w:rsid w:val="00CA2781"/>
    <w:rsid w:val="00CA3AC6"/>
    <w:rsid w:val="00CA402F"/>
    <w:rsid w:val="00CA4117"/>
    <w:rsid w:val="00CA4150"/>
    <w:rsid w:val="00CA5513"/>
    <w:rsid w:val="00CA60D2"/>
    <w:rsid w:val="00CA6562"/>
    <w:rsid w:val="00CA670C"/>
    <w:rsid w:val="00CA74A4"/>
    <w:rsid w:val="00CA7ADF"/>
    <w:rsid w:val="00CB0C1E"/>
    <w:rsid w:val="00CB14CC"/>
    <w:rsid w:val="00CB18F5"/>
    <w:rsid w:val="00CB25DF"/>
    <w:rsid w:val="00CB29CA"/>
    <w:rsid w:val="00CB44F4"/>
    <w:rsid w:val="00CB4968"/>
    <w:rsid w:val="00CB50DC"/>
    <w:rsid w:val="00CB5D7B"/>
    <w:rsid w:val="00CB6D64"/>
    <w:rsid w:val="00CB7A67"/>
    <w:rsid w:val="00CB7F66"/>
    <w:rsid w:val="00CC05DD"/>
    <w:rsid w:val="00CC0A4F"/>
    <w:rsid w:val="00CC1DBC"/>
    <w:rsid w:val="00CC24F2"/>
    <w:rsid w:val="00CC3BC2"/>
    <w:rsid w:val="00CC4B75"/>
    <w:rsid w:val="00CC5762"/>
    <w:rsid w:val="00CC5C74"/>
    <w:rsid w:val="00CC6B15"/>
    <w:rsid w:val="00CC6ED0"/>
    <w:rsid w:val="00CC6FBE"/>
    <w:rsid w:val="00CC786C"/>
    <w:rsid w:val="00CC78EB"/>
    <w:rsid w:val="00CC7A74"/>
    <w:rsid w:val="00CC7B42"/>
    <w:rsid w:val="00CD055F"/>
    <w:rsid w:val="00CD1DE2"/>
    <w:rsid w:val="00CD3E8C"/>
    <w:rsid w:val="00CD6502"/>
    <w:rsid w:val="00CD69F0"/>
    <w:rsid w:val="00CD78C0"/>
    <w:rsid w:val="00CD7D78"/>
    <w:rsid w:val="00CE00D1"/>
    <w:rsid w:val="00CE12B4"/>
    <w:rsid w:val="00CE14A5"/>
    <w:rsid w:val="00CE15FB"/>
    <w:rsid w:val="00CE1DCC"/>
    <w:rsid w:val="00CE374A"/>
    <w:rsid w:val="00CE3E5E"/>
    <w:rsid w:val="00CE450F"/>
    <w:rsid w:val="00CE4598"/>
    <w:rsid w:val="00CE47F4"/>
    <w:rsid w:val="00CE4E4E"/>
    <w:rsid w:val="00CE4FA8"/>
    <w:rsid w:val="00CE5296"/>
    <w:rsid w:val="00CE5A77"/>
    <w:rsid w:val="00CE66D1"/>
    <w:rsid w:val="00CE6C76"/>
    <w:rsid w:val="00CE748E"/>
    <w:rsid w:val="00CF09E6"/>
    <w:rsid w:val="00CF0D80"/>
    <w:rsid w:val="00CF1644"/>
    <w:rsid w:val="00CF1B00"/>
    <w:rsid w:val="00CF40CA"/>
    <w:rsid w:val="00CF554E"/>
    <w:rsid w:val="00CF58C4"/>
    <w:rsid w:val="00CF5C5C"/>
    <w:rsid w:val="00CF6651"/>
    <w:rsid w:val="00CF6DCF"/>
    <w:rsid w:val="00CF6F8F"/>
    <w:rsid w:val="00D0195A"/>
    <w:rsid w:val="00D0199C"/>
    <w:rsid w:val="00D024C0"/>
    <w:rsid w:val="00D034A9"/>
    <w:rsid w:val="00D0415A"/>
    <w:rsid w:val="00D04896"/>
    <w:rsid w:val="00D05960"/>
    <w:rsid w:val="00D05B60"/>
    <w:rsid w:val="00D06010"/>
    <w:rsid w:val="00D06457"/>
    <w:rsid w:val="00D06754"/>
    <w:rsid w:val="00D06F5E"/>
    <w:rsid w:val="00D07081"/>
    <w:rsid w:val="00D07589"/>
    <w:rsid w:val="00D07C27"/>
    <w:rsid w:val="00D07C9B"/>
    <w:rsid w:val="00D10215"/>
    <w:rsid w:val="00D10380"/>
    <w:rsid w:val="00D103EA"/>
    <w:rsid w:val="00D10F1A"/>
    <w:rsid w:val="00D11162"/>
    <w:rsid w:val="00D1222C"/>
    <w:rsid w:val="00D128B1"/>
    <w:rsid w:val="00D1333E"/>
    <w:rsid w:val="00D15A43"/>
    <w:rsid w:val="00D16A29"/>
    <w:rsid w:val="00D17E0E"/>
    <w:rsid w:val="00D2000C"/>
    <w:rsid w:val="00D20235"/>
    <w:rsid w:val="00D209FA"/>
    <w:rsid w:val="00D20D60"/>
    <w:rsid w:val="00D20E6D"/>
    <w:rsid w:val="00D22D60"/>
    <w:rsid w:val="00D2348F"/>
    <w:rsid w:val="00D239B5"/>
    <w:rsid w:val="00D24ECC"/>
    <w:rsid w:val="00D26187"/>
    <w:rsid w:val="00D264E4"/>
    <w:rsid w:val="00D30220"/>
    <w:rsid w:val="00D30C54"/>
    <w:rsid w:val="00D3109B"/>
    <w:rsid w:val="00D311BD"/>
    <w:rsid w:val="00D312C3"/>
    <w:rsid w:val="00D32A44"/>
    <w:rsid w:val="00D334A9"/>
    <w:rsid w:val="00D33577"/>
    <w:rsid w:val="00D3422D"/>
    <w:rsid w:val="00D343DD"/>
    <w:rsid w:val="00D34F66"/>
    <w:rsid w:val="00D3546D"/>
    <w:rsid w:val="00D37252"/>
    <w:rsid w:val="00D37C21"/>
    <w:rsid w:val="00D404DB"/>
    <w:rsid w:val="00D4070C"/>
    <w:rsid w:val="00D4177E"/>
    <w:rsid w:val="00D41804"/>
    <w:rsid w:val="00D41BDB"/>
    <w:rsid w:val="00D41C3C"/>
    <w:rsid w:val="00D4459E"/>
    <w:rsid w:val="00D44A6F"/>
    <w:rsid w:val="00D45903"/>
    <w:rsid w:val="00D46518"/>
    <w:rsid w:val="00D46B99"/>
    <w:rsid w:val="00D47171"/>
    <w:rsid w:val="00D47A21"/>
    <w:rsid w:val="00D50731"/>
    <w:rsid w:val="00D542FF"/>
    <w:rsid w:val="00D5453D"/>
    <w:rsid w:val="00D55D82"/>
    <w:rsid w:val="00D561B4"/>
    <w:rsid w:val="00D606B8"/>
    <w:rsid w:val="00D60BDF"/>
    <w:rsid w:val="00D612A0"/>
    <w:rsid w:val="00D614B3"/>
    <w:rsid w:val="00D6164A"/>
    <w:rsid w:val="00D62975"/>
    <w:rsid w:val="00D6389A"/>
    <w:rsid w:val="00D64751"/>
    <w:rsid w:val="00D64CD6"/>
    <w:rsid w:val="00D650E3"/>
    <w:rsid w:val="00D6599D"/>
    <w:rsid w:val="00D65B45"/>
    <w:rsid w:val="00D67278"/>
    <w:rsid w:val="00D6760D"/>
    <w:rsid w:val="00D67CAF"/>
    <w:rsid w:val="00D706BF"/>
    <w:rsid w:val="00D7082C"/>
    <w:rsid w:val="00D70C05"/>
    <w:rsid w:val="00D716EB"/>
    <w:rsid w:val="00D7229F"/>
    <w:rsid w:val="00D730FE"/>
    <w:rsid w:val="00D734B4"/>
    <w:rsid w:val="00D73793"/>
    <w:rsid w:val="00D74418"/>
    <w:rsid w:val="00D746F3"/>
    <w:rsid w:val="00D75D75"/>
    <w:rsid w:val="00D76092"/>
    <w:rsid w:val="00D77853"/>
    <w:rsid w:val="00D77EA5"/>
    <w:rsid w:val="00D77F07"/>
    <w:rsid w:val="00D805CA"/>
    <w:rsid w:val="00D80912"/>
    <w:rsid w:val="00D80E8F"/>
    <w:rsid w:val="00D80F32"/>
    <w:rsid w:val="00D81DB6"/>
    <w:rsid w:val="00D8267D"/>
    <w:rsid w:val="00D82D4F"/>
    <w:rsid w:val="00D844D2"/>
    <w:rsid w:val="00D85ECA"/>
    <w:rsid w:val="00D860D5"/>
    <w:rsid w:val="00D868CD"/>
    <w:rsid w:val="00D86F2C"/>
    <w:rsid w:val="00D86FA9"/>
    <w:rsid w:val="00D86FBA"/>
    <w:rsid w:val="00D87956"/>
    <w:rsid w:val="00D879C0"/>
    <w:rsid w:val="00D90C34"/>
    <w:rsid w:val="00D90F1D"/>
    <w:rsid w:val="00D93F39"/>
    <w:rsid w:val="00D95048"/>
    <w:rsid w:val="00DA11A2"/>
    <w:rsid w:val="00DA20CE"/>
    <w:rsid w:val="00DA3337"/>
    <w:rsid w:val="00DA49B0"/>
    <w:rsid w:val="00DA51D6"/>
    <w:rsid w:val="00DA53E7"/>
    <w:rsid w:val="00DA5A7D"/>
    <w:rsid w:val="00DA5DA8"/>
    <w:rsid w:val="00DA695C"/>
    <w:rsid w:val="00DA6A7E"/>
    <w:rsid w:val="00DA7079"/>
    <w:rsid w:val="00DB0371"/>
    <w:rsid w:val="00DB08FE"/>
    <w:rsid w:val="00DB1284"/>
    <w:rsid w:val="00DB19C5"/>
    <w:rsid w:val="00DB2CD3"/>
    <w:rsid w:val="00DB481C"/>
    <w:rsid w:val="00DB494D"/>
    <w:rsid w:val="00DB58EE"/>
    <w:rsid w:val="00DB5E57"/>
    <w:rsid w:val="00DB6A3D"/>
    <w:rsid w:val="00DB7163"/>
    <w:rsid w:val="00DC167B"/>
    <w:rsid w:val="00DC1720"/>
    <w:rsid w:val="00DC184D"/>
    <w:rsid w:val="00DC1D17"/>
    <w:rsid w:val="00DC2477"/>
    <w:rsid w:val="00DC330F"/>
    <w:rsid w:val="00DC3B5B"/>
    <w:rsid w:val="00DC4EFB"/>
    <w:rsid w:val="00DC5AE7"/>
    <w:rsid w:val="00DC5E7C"/>
    <w:rsid w:val="00DC656B"/>
    <w:rsid w:val="00DC6EC4"/>
    <w:rsid w:val="00DD26D4"/>
    <w:rsid w:val="00DD2B60"/>
    <w:rsid w:val="00DD3341"/>
    <w:rsid w:val="00DD359A"/>
    <w:rsid w:val="00DD5BAE"/>
    <w:rsid w:val="00DD6484"/>
    <w:rsid w:val="00DD66A5"/>
    <w:rsid w:val="00DD7B7B"/>
    <w:rsid w:val="00DD7DBE"/>
    <w:rsid w:val="00DE1714"/>
    <w:rsid w:val="00DE205C"/>
    <w:rsid w:val="00DE2D21"/>
    <w:rsid w:val="00DE328C"/>
    <w:rsid w:val="00DE3ACC"/>
    <w:rsid w:val="00DE4A59"/>
    <w:rsid w:val="00DE5719"/>
    <w:rsid w:val="00DE5905"/>
    <w:rsid w:val="00DE6AF3"/>
    <w:rsid w:val="00DE77AD"/>
    <w:rsid w:val="00DF0FDA"/>
    <w:rsid w:val="00DF1574"/>
    <w:rsid w:val="00DF2F8C"/>
    <w:rsid w:val="00DF4CE5"/>
    <w:rsid w:val="00DF5291"/>
    <w:rsid w:val="00DF683C"/>
    <w:rsid w:val="00DF7943"/>
    <w:rsid w:val="00E001DA"/>
    <w:rsid w:val="00E00B4A"/>
    <w:rsid w:val="00E010AF"/>
    <w:rsid w:val="00E013D3"/>
    <w:rsid w:val="00E0154C"/>
    <w:rsid w:val="00E02981"/>
    <w:rsid w:val="00E04017"/>
    <w:rsid w:val="00E040C6"/>
    <w:rsid w:val="00E05DCB"/>
    <w:rsid w:val="00E063A1"/>
    <w:rsid w:val="00E072D9"/>
    <w:rsid w:val="00E1078C"/>
    <w:rsid w:val="00E11804"/>
    <w:rsid w:val="00E143D0"/>
    <w:rsid w:val="00E151F4"/>
    <w:rsid w:val="00E16728"/>
    <w:rsid w:val="00E1683D"/>
    <w:rsid w:val="00E16AEB"/>
    <w:rsid w:val="00E16FC7"/>
    <w:rsid w:val="00E17092"/>
    <w:rsid w:val="00E17A2F"/>
    <w:rsid w:val="00E20227"/>
    <w:rsid w:val="00E20522"/>
    <w:rsid w:val="00E20A00"/>
    <w:rsid w:val="00E20C65"/>
    <w:rsid w:val="00E221E4"/>
    <w:rsid w:val="00E235C5"/>
    <w:rsid w:val="00E23F85"/>
    <w:rsid w:val="00E243D1"/>
    <w:rsid w:val="00E24847"/>
    <w:rsid w:val="00E25422"/>
    <w:rsid w:val="00E26A49"/>
    <w:rsid w:val="00E26E9F"/>
    <w:rsid w:val="00E30097"/>
    <w:rsid w:val="00E3070F"/>
    <w:rsid w:val="00E30740"/>
    <w:rsid w:val="00E3074F"/>
    <w:rsid w:val="00E3139B"/>
    <w:rsid w:val="00E314A0"/>
    <w:rsid w:val="00E32269"/>
    <w:rsid w:val="00E33F25"/>
    <w:rsid w:val="00E345F4"/>
    <w:rsid w:val="00E3527D"/>
    <w:rsid w:val="00E36487"/>
    <w:rsid w:val="00E36EF7"/>
    <w:rsid w:val="00E3765D"/>
    <w:rsid w:val="00E37CFE"/>
    <w:rsid w:val="00E4130C"/>
    <w:rsid w:val="00E4174C"/>
    <w:rsid w:val="00E425DA"/>
    <w:rsid w:val="00E44998"/>
    <w:rsid w:val="00E44AD4"/>
    <w:rsid w:val="00E4538E"/>
    <w:rsid w:val="00E46349"/>
    <w:rsid w:val="00E46B56"/>
    <w:rsid w:val="00E46DB4"/>
    <w:rsid w:val="00E47AC5"/>
    <w:rsid w:val="00E47CC5"/>
    <w:rsid w:val="00E47FA5"/>
    <w:rsid w:val="00E50775"/>
    <w:rsid w:val="00E5329E"/>
    <w:rsid w:val="00E53D3D"/>
    <w:rsid w:val="00E545F0"/>
    <w:rsid w:val="00E54E78"/>
    <w:rsid w:val="00E56701"/>
    <w:rsid w:val="00E57956"/>
    <w:rsid w:val="00E60095"/>
    <w:rsid w:val="00E60893"/>
    <w:rsid w:val="00E62DB2"/>
    <w:rsid w:val="00E63AC0"/>
    <w:rsid w:val="00E63CA3"/>
    <w:rsid w:val="00E64458"/>
    <w:rsid w:val="00E64C6C"/>
    <w:rsid w:val="00E64D28"/>
    <w:rsid w:val="00E651C8"/>
    <w:rsid w:val="00E6548B"/>
    <w:rsid w:val="00E65787"/>
    <w:rsid w:val="00E65D61"/>
    <w:rsid w:val="00E66E7E"/>
    <w:rsid w:val="00E66FF9"/>
    <w:rsid w:val="00E6739F"/>
    <w:rsid w:val="00E67FB6"/>
    <w:rsid w:val="00E70F95"/>
    <w:rsid w:val="00E711EC"/>
    <w:rsid w:val="00E719DC"/>
    <w:rsid w:val="00E71E0E"/>
    <w:rsid w:val="00E72031"/>
    <w:rsid w:val="00E72F63"/>
    <w:rsid w:val="00E7367A"/>
    <w:rsid w:val="00E73C7A"/>
    <w:rsid w:val="00E75155"/>
    <w:rsid w:val="00E753CB"/>
    <w:rsid w:val="00E75CEB"/>
    <w:rsid w:val="00E76916"/>
    <w:rsid w:val="00E76AE5"/>
    <w:rsid w:val="00E771C5"/>
    <w:rsid w:val="00E77220"/>
    <w:rsid w:val="00E77B22"/>
    <w:rsid w:val="00E81834"/>
    <w:rsid w:val="00E8353E"/>
    <w:rsid w:val="00E839E3"/>
    <w:rsid w:val="00E83B38"/>
    <w:rsid w:val="00E83ED6"/>
    <w:rsid w:val="00E8483A"/>
    <w:rsid w:val="00E84987"/>
    <w:rsid w:val="00E84A89"/>
    <w:rsid w:val="00E84CDC"/>
    <w:rsid w:val="00E8520D"/>
    <w:rsid w:val="00E8595E"/>
    <w:rsid w:val="00E85A3B"/>
    <w:rsid w:val="00E86309"/>
    <w:rsid w:val="00E86B57"/>
    <w:rsid w:val="00E86D2D"/>
    <w:rsid w:val="00E8713B"/>
    <w:rsid w:val="00E873A9"/>
    <w:rsid w:val="00E91A2D"/>
    <w:rsid w:val="00E91C5F"/>
    <w:rsid w:val="00E91D8A"/>
    <w:rsid w:val="00E91FCA"/>
    <w:rsid w:val="00E92DA0"/>
    <w:rsid w:val="00E93355"/>
    <w:rsid w:val="00E934BC"/>
    <w:rsid w:val="00E944F8"/>
    <w:rsid w:val="00E947D9"/>
    <w:rsid w:val="00E94894"/>
    <w:rsid w:val="00E9507A"/>
    <w:rsid w:val="00E95A88"/>
    <w:rsid w:val="00E9610A"/>
    <w:rsid w:val="00E964CF"/>
    <w:rsid w:val="00E966B6"/>
    <w:rsid w:val="00E96CFD"/>
    <w:rsid w:val="00E97944"/>
    <w:rsid w:val="00E97AC3"/>
    <w:rsid w:val="00E97E92"/>
    <w:rsid w:val="00EA092E"/>
    <w:rsid w:val="00EA258D"/>
    <w:rsid w:val="00EA2B4E"/>
    <w:rsid w:val="00EA4710"/>
    <w:rsid w:val="00EA555F"/>
    <w:rsid w:val="00EA69C0"/>
    <w:rsid w:val="00EA75B4"/>
    <w:rsid w:val="00EA7BFD"/>
    <w:rsid w:val="00EA7C14"/>
    <w:rsid w:val="00EB03D1"/>
    <w:rsid w:val="00EB0490"/>
    <w:rsid w:val="00EB18DF"/>
    <w:rsid w:val="00EB1D17"/>
    <w:rsid w:val="00EB280E"/>
    <w:rsid w:val="00EB3150"/>
    <w:rsid w:val="00EB3243"/>
    <w:rsid w:val="00EB349D"/>
    <w:rsid w:val="00EB42D6"/>
    <w:rsid w:val="00EB47C8"/>
    <w:rsid w:val="00EB5401"/>
    <w:rsid w:val="00EB7AA7"/>
    <w:rsid w:val="00EC0205"/>
    <w:rsid w:val="00EC0549"/>
    <w:rsid w:val="00EC0B88"/>
    <w:rsid w:val="00EC226D"/>
    <w:rsid w:val="00EC2E7C"/>
    <w:rsid w:val="00EC33B8"/>
    <w:rsid w:val="00EC4762"/>
    <w:rsid w:val="00EC4A94"/>
    <w:rsid w:val="00EC4EEF"/>
    <w:rsid w:val="00EC5001"/>
    <w:rsid w:val="00EC70B7"/>
    <w:rsid w:val="00ED2074"/>
    <w:rsid w:val="00ED2599"/>
    <w:rsid w:val="00ED3096"/>
    <w:rsid w:val="00ED463C"/>
    <w:rsid w:val="00ED4C01"/>
    <w:rsid w:val="00ED51CB"/>
    <w:rsid w:val="00ED53A8"/>
    <w:rsid w:val="00ED605C"/>
    <w:rsid w:val="00ED694E"/>
    <w:rsid w:val="00ED77A5"/>
    <w:rsid w:val="00ED7A92"/>
    <w:rsid w:val="00EE1658"/>
    <w:rsid w:val="00EE1DBA"/>
    <w:rsid w:val="00EE1DC2"/>
    <w:rsid w:val="00EE1DFA"/>
    <w:rsid w:val="00EE21F7"/>
    <w:rsid w:val="00EE267A"/>
    <w:rsid w:val="00EE26FA"/>
    <w:rsid w:val="00EE2F64"/>
    <w:rsid w:val="00EE38D0"/>
    <w:rsid w:val="00EE4E84"/>
    <w:rsid w:val="00EE4F51"/>
    <w:rsid w:val="00EE5030"/>
    <w:rsid w:val="00EE58BF"/>
    <w:rsid w:val="00EE59DC"/>
    <w:rsid w:val="00EF0249"/>
    <w:rsid w:val="00EF048F"/>
    <w:rsid w:val="00EF5BE8"/>
    <w:rsid w:val="00EF5FB5"/>
    <w:rsid w:val="00EF6024"/>
    <w:rsid w:val="00EF6A9B"/>
    <w:rsid w:val="00EF6C17"/>
    <w:rsid w:val="00EF6E6C"/>
    <w:rsid w:val="00F007D3"/>
    <w:rsid w:val="00F01D29"/>
    <w:rsid w:val="00F02DE1"/>
    <w:rsid w:val="00F038EB"/>
    <w:rsid w:val="00F03A6F"/>
    <w:rsid w:val="00F044A7"/>
    <w:rsid w:val="00F04AD5"/>
    <w:rsid w:val="00F04EE9"/>
    <w:rsid w:val="00F053AB"/>
    <w:rsid w:val="00F058AE"/>
    <w:rsid w:val="00F05F22"/>
    <w:rsid w:val="00F06780"/>
    <w:rsid w:val="00F0705D"/>
    <w:rsid w:val="00F073E5"/>
    <w:rsid w:val="00F10950"/>
    <w:rsid w:val="00F111AD"/>
    <w:rsid w:val="00F112FA"/>
    <w:rsid w:val="00F13187"/>
    <w:rsid w:val="00F14E11"/>
    <w:rsid w:val="00F176A6"/>
    <w:rsid w:val="00F17D11"/>
    <w:rsid w:val="00F20274"/>
    <w:rsid w:val="00F20867"/>
    <w:rsid w:val="00F20FDB"/>
    <w:rsid w:val="00F211C8"/>
    <w:rsid w:val="00F21AE6"/>
    <w:rsid w:val="00F22F2B"/>
    <w:rsid w:val="00F25E70"/>
    <w:rsid w:val="00F2666B"/>
    <w:rsid w:val="00F27EE6"/>
    <w:rsid w:val="00F302D7"/>
    <w:rsid w:val="00F34C07"/>
    <w:rsid w:val="00F35AD4"/>
    <w:rsid w:val="00F35BFB"/>
    <w:rsid w:val="00F361CB"/>
    <w:rsid w:val="00F362A6"/>
    <w:rsid w:val="00F3690D"/>
    <w:rsid w:val="00F36AF3"/>
    <w:rsid w:val="00F37768"/>
    <w:rsid w:val="00F3780B"/>
    <w:rsid w:val="00F378D0"/>
    <w:rsid w:val="00F40D1D"/>
    <w:rsid w:val="00F410A2"/>
    <w:rsid w:val="00F4122A"/>
    <w:rsid w:val="00F433F4"/>
    <w:rsid w:val="00F443D5"/>
    <w:rsid w:val="00F44C12"/>
    <w:rsid w:val="00F4503B"/>
    <w:rsid w:val="00F456DE"/>
    <w:rsid w:val="00F45919"/>
    <w:rsid w:val="00F45E14"/>
    <w:rsid w:val="00F47E01"/>
    <w:rsid w:val="00F50348"/>
    <w:rsid w:val="00F53846"/>
    <w:rsid w:val="00F54DCB"/>
    <w:rsid w:val="00F54DFC"/>
    <w:rsid w:val="00F550C8"/>
    <w:rsid w:val="00F57C34"/>
    <w:rsid w:val="00F6021A"/>
    <w:rsid w:val="00F61EB1"/>
    <w:rsid w:val="00F621ED"/>
    <w:rsid w:val="00F627E8"/>
    <w:rsid w:val="00F63F13"/>
    <w:rsid w:val="00F646FA"/>
    <w:rsid w:val="00F65107"/>
    <w:rsid w:val="00F65EE4"/>
    <w:rsid w:val="00F6655E"/>
    <w:rsid w:val="00F66878"/>
    <w:rsid w:val="00F66B15"/>
    <w:rsid w:val="00F714A1"/>
    <w:rsid w:val="00F728F1"/>
    <w:rsid w:val="00F72A46"/>
    <w:rsid w:val="00F72FA8"/>
    <w:rsid w:val="00F7339F"/>
    <w:rsid w:val="00F734D7"/>
    <w:rsid w:val="00F73796"/>
    <w:rsid w:val="00F7379C"/>
    <w:rsid w:val="00F739EC"/>
    <w:rsid w:val="00F745C6"/>
    <w:rsid w:val="00F75279"/>
    <w:rsid w:val="00F75B30"/>
    <w:rsid w:val="00F7646E"/>
    <w:rsid w:val="00F7647E"/>
    <w:rsid w:val="00F76DCF"/>
    <w:rsid w:val="00F773E1"/>
    <w:rsid w:val="00F80327"/>
    <w:rsid w:val="00F80D6F"/>
    <w:rsid w:val="00F8128F"/>
    <w:rsid w:val="00F81311"/>
    <w:rsid w:val="00F81852"/>
    <w:rsid w:val="00F81F93"/>
    <w:rsid w:val="00F837CC"/>
    <w:rsid w:val="00F83E6C"/>
    <w:rsid w:val="00F84081"/>
    <w:rsid w:val="00F84B6D"/>
    <w:rsid w:val="00F86417"/>
    <w:rsid w:val="00F87400"/>
    <w:rsid w:val="00F904EC"/>
    <w:rsid w:val="00F916E9"/>
    <w:rsid w:val="00F9214E"/>
    <w:rsid w:val="00F92266"/>
    <w:rsid w:val="00F926EB"/>
    <w:rsid w:val="00F92AFC"/>
    <w:rsid w:val="00F930FC"/>
    <w:rsid w:val="00F931C5"/>
    <w:rsid w:val="00F94522"/>
    <w:rsid w:val="00F948B7"/>
    <w:rsid w:val="00F95171"/>
    <w:rsid w:val="00F96646"/>
    <w:rsid w:val="00F97442"/>
    <w:rsid w:val="00F97D1D"/>
    <w:rsid w:val="00FA0C9F"/>
    <w:rsid w:val="00FA115D"/>
    <w:rsid w:val="00FA1C15"/>
    <w:rsid w:val="00FA295C"/>
    <w:rsid w:val="00FA2F45"/>
    <w:rsid w:val="00FA3C14"/>
    <w:rsid w:val="00FA3DCD"/>
    <w:rsid w:val="00FA4426"/>
    <w:rsid w:val="00FA454D"/>
    <w:rsid w:val="00FA4748"/>
    <w:rsid w:val="00FA5B30"/>
    <w:rsid w:val="00FB027E"/>
    <w:rsid w:val="00FB03CD"/>
    <w:rsid w:val="00FB11FF"/>
    <w:rsid w:val="00FB13CE"/>
    <w:rsid w:val="00FB35E3"/>
    <w:rsid w:val="00FB3FBA"/>
    <w:rsid w:val="00FB4058"/>
    <w:rsid w:val="00FB411D"/>
    <w:rsid w:val="00FB4999"/>
    <w:rsid w:val="00FB532C"/>
    <w:rsid w:val="00FB5AF5"/>
    <w:rsid w:val="00FB67A7"/>
    <w:rsid w:val="00FC037A"/>
    <w:rsid w:val="00FC12D3"/>
    <w:rsid w:val="00FC192E"/>
    <w:rsid w:val="00FC20B0"/>
    <w:rsid w:val="00FC2A6D"/>
    <w:rsid w:val="00FC307D"/>
    <w:rsid w:val="00FC4169"/>
    <w:rsid w:val="00FC48FC"/>
    <w:rsid w:val="00FC6F90"/>
    <w:rsid w:val="00FC7614"/>
    <w:rsid w:val="00FD003F"/>
    <w:rsid w:val="00FD12C7"/>
    <w:rsid w:val="00FD49DC"/>
    <w:rsid w:val="00FD4EBF"/>
    <w:rsid w:val="00FD59F7"/>
    <w:rsid w:val="00FD5B30"/>
    <w:rsid w:val="00FD7976"/>
    <w:rsid w:val="00FE1C15"/>
    <w:rsid w:val="00FE1F09"/>
    <w:rsid w:val="00FE2529"/>
    <w:rsid w:val="00FE2B0D"/>
    <w:rsid w:val="00FE2C5F"/>
    <w:rsid w:val="00FE5532"/>
    <w:rsid w:val="00FE6768"/>
    <w:rsid w:val="00FE6CE1"/>
    <w:rsid w:val="00FF08CD"/>
    <w:rsid w:val="00FF1345"/>
    <w:rsid w:val="00FF1D1B"/>
    <w:rsid w:val="00FF24D5"/>
    <w:rsid w:val="00FF3986"/>
    <w:rsid w:val="00FF50AD"/>
    <w:rsid w:val="00FF6879"/>
    <w:rsid w:val="00FF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828D6E3-0629-4179-B305-4B420E29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2">
    <w:name w:val="heading 2"/>
    <w:basedOn w:val="Normal"/>
    <w:next w:val="Normal"/>
    <w:link w:val="Heading2Char"/>
    <w:uiPriority w:val="9"/>
    <w:unhideWhenUsed/>
    <w:qFormat/>
    <w:rsid w:val="0022589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F433F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8C3957"/>
    <w:rPr>
      <w:sz w:val="22"/>
      <w:szCs w:val="22"/>
    </w:rPr>
  </w:style>
  <w:style w:type="paragraph" w:customStyle="1" w:styleId="MediumGrid1-Accent21">
    <w:name w:val="Medium Grid 1 - Accent 21"/>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PageNumber">
    <w:name w:val="page number"/>
    <w:rsid w:val="004E4CBB"/>
  </w:style>
  <w:style w:type="paragraph" w:customStyle="1" w:styleId="HCR-Quote2">
    <w:name w:val="HCR: - Quote 2"/>
    <w:basedOn w:val="Normal"/>
    <w:qFormat/>
    <w:rsid w:val="004E4CBB"/>
    <w:pPr>
      <w:spacing w:before="240" w:after="240" w:line="360" w:lineRule="auto"/>
      <w:ind w:left="851"/>
      <w:jc w:val="both"/>
    </w:pPr>
    <w:rPr>
      <w:rFonts w:ascii="Arial" w:eastAsia="Arial" w:hAnsi="Arial"/>
      <w:i/>
    </w:rPr>
  </w:style>
  <w:style w:type="paragraph" w:customStyle="1" w:styleId="HCR-Numberingpleadings">
    <w:name w:val="HCR: - Numbering: pleadings"/>
    <w:basedOn w:val="Normal"/>
    <w:qFormat/>
    <w:rsid w:val="004E4CBB"/>
    <w:pPr>
      <w:numPr>
        <w:numId w:val="1"/>
      </w:numPr>
      <w:spacing w:before="240" w:after="240" w:line="360" w:lineRule="auto"/>
      <w:jc w:val="both"/>
    </w:pPr>
    <w:rPr>
      <w:rFonts w:ascii="Arial" w:eastAsia="Arial" w:hAnsi="Arial"/>
      <w:sz w:val="24"/>
    </w:rPr>
  </w:style>
  <w:style w:type="character" w:customStyle="1" w:styleId="Heading3Char">
    <w:name w:val="Heading 3 Char"/>
    <w:link w:val="Heading3"/>
    <w:uiPriority w:val="9"/>
    <w:semiHidden/>
    <w:rsid w:val="00F433F4"/>
    <w:rPr>
      <w:rFonts w:ascii="Calibri Light" w:eastAsia="Times New Roman" w:hAnsi="Calibri Light" w:cs="Times New Roman"/>
      <w:b/>
      <w:bCs/>
      <w:sz w:val="26"/>
      <w:szCs w:val="26"/>
      <w:lang w:val="en-US" w:eastAsia="en-US"/>
    </w:rPr>
  </w:style>
  <w:style w:type="paragraph" w:customStyle="1" w:styleId="Default">
    <w:name w:val="Default"/>
    <w:rsid w:val="00586398"/>
    <w:pPr>
      <w:autoSpaceDE w:val="0"/>
      <w:autoSpaceDN w:val="0"/>
      <w:adjustRightInd w:val="0"/>
    </w:pPr>
    <w:rPr>
      <w:rFonts w:ascii="Arial" w:hAnsi="Arial" w:cs="Arial"/>
      <w:color w:val="000000"/>
      <w:sz w:val="24"/>
      <w:szCs w:val="24"/>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Footnotes"/>
    <w:basedOn w:val="Normal"/>
    <w:link w:val="FootnoteTextChar"/>
    <w:unhideWhenUsed/>
    <w:qFormat/>
    <w:rsid w:val="00226994"/>
    <w:pPr>
      <w:spacing w:after="0" w:line="240" w:lineRule="auto"/>
    </w:pPr>
    <w:rPr>
      <w:sz w:val="20"/>
      <w:szCs w:val="20"/>
      <w:lang w:val="x-none"/>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Footnotes Char"/>
    <w:link w:val="FootnoteText"/>
    <w:rsid w:val="00226994"/>
    <w:rPr>
      <w:lang w:eastAsia="en-US"/>
    </w:rPr>
  </w:style>
  <w:style w:type="character" w:styleId="FootnoteReference">
    <w:name w:val="footnote reference"/>
    <w:aliases w:val="Footnotes refss,(NECG) Footnote Reference,fr,Appel note de bas de page,Ref,de nota al pie,註腳內容,Footnote symbol,Style 12,Footnote,Footnote Reference in text,Footnote Reference Superscript,4_G,Footnote Ref,16 Point,Superscript 6 Point"/>
    <w:link w:val="4GCharCharCharChar"/>
    <w:unhideWhenUsed/>
    <w:qFormat/>
    <w:rsid w:val="00226994"/>
    <w:rPr>
      <w:vertAlign w:val="superscript"/>
    </w:rPr>
  </w:style>
  <w:style w:type="paragraph" w:styleId="EndnoteText">
    <w:name w:val="endnote text"/>
    <w:basedOn w:val="Normal"/>
    <w:link w:val="EndnoteTextChar"/>
    <w:uiPriority w:val="99"/>
    <w:semiHidden/>
    <w:unhideWhenUsed/>
    <w:rsid w:val="00D32A44"/>
    <w:rPr>
      <w:sz w:val="20"/>
      <w:szCs w:val="20"/>
    </w:rPr>
  </w:style>
  <w:style w:type="character" w:customStyle="1" w:styleId="EndnoteTextChar">
    <w:name w:val="Endnote Text Char"/>
    <w:link w:val="EndnoteText"/>
    <w:uiPriority w:val="99"/>
    <w:semiHidden/>
    <w:rsid w:val="00D32A44"/>
    <w:rPr>
      <w:lang w:val="en-US" w:eastAsia="en-US"/>
    </w:rPr>
  </w:style>
  <w:style w:type="character" w:styleId="EndnoteReference">
    <w:name w:val="endnote reference"/>
    <w:uiPriority w:val="99"/>
    <w:semiHidden/>
    <w:unhideWhenUsed/>
    <w:rsid w:val="00D32A44"/>
    <w:rPr>
      <w:vertAlign w:val="superscript"/>
    </w:rPr>
  </w:style>
  <w:style w:type="character" w:styleId="Emphasis">
    <w:name w:val="Emphasis"/>
    <w:uiPriority w:val="20"/>
    <w:qFormat/>
    <w:rsid w:val="00DA5DA8"/>
    <w:rPr>
      <w:i/>
      <w:iCs/>
    </w:rPr>
  </w:style>
  <w:style w:type="character" w:styleId="CommentReference">
    <w:name w:val="annotation reference"/>
    <w:uiPriority w:val="99"/>
    <w:semiHidden/>
    <w:unhideWhenUsed/>
    <w:rsid w:val="0092044D"/>
    <w:rPr>
      <w:sz w:val="16"/>
      <w:szCs w:val="16"/>
    </w:rPr>
  </w:style>
  <w:style w:type="paragraph" w:styleId="CommentText">
    <w:name w:val="annotation text"/>
    <w:basedOn w:val="Normal"/>
    <w:link w:val="CommentTextChar"/>
    <w:uiPriority w:val="99"/>
    <w:semiHidden/>
    <w:unhideWhenUsed/>
    <w:rsid w:val="0092044D"/>
    <w:rPr>
      <w:sz w:val="20"/>
      <w:szCs w:val="20"/>
    </w:rPr>
  </w:style>
  <w:style w:type="character" w:customStyle="1" w:styleId="CommentTextChar">
    <w:name w:val="Comment Text Char"/>
    <w:basedOn w:val="DefaultParagraphFont"/>
    <w:link w:val="CommentText"/>
    <w:uiPriority w:val="99"/>
    <w:semiHidden/>
    <w:rsid w:val="0092044D"/>
  </w:style>
  <w:style w:type="paragraph" w:styleId="CommentSubject">
    <w:name w:val="annotation subject"/>
    <w:basedOn w:val="CommentText"/>
    <w:next w:val="CommentText"/>
    <w:link w:val="CommentSubjectChar"/>
    <w:uiPriority w:val="99"/>
    <w:semiHidden/>
    <w:unhideWhenUsed/>
    <w:rsid w:val="0092044D"/>
    <w:rPr>
      <w:b/>
      <w:bCs/>
      <w:lang w:val="x-none" w:eastAsia="x-none"/>
    </w:rPr>
  </w:style>
  <w:style w:type="character" w:customStyle="1" w:styleId="CommentSubjectChar">
    <w:name w:val="Comment Subject Char"/>
    <w:link w:val="CommentSubject"/>
    <w:uiPriority w:val="99"/>
    <w:semiHidden/>
    <w:rsid w:val="0092044D"/>
    <w:rPr>
      <w:b/>
      <w:bCs/>
    </w:rPr>
  </w:style>
  <w:style w:type="paragraph" w:customStyle="1" w:styleId="ColorfulList-Accent11">
    <w:name w:val="Colorful List - Accent 11"/>
    <w:basedOn w:val="Normal"/>
    <w:uiPriority w:val="34"/>
    <w:qFormat/>
    <w:rsid w:val="00626ECE"/>
    <w:pPr>
      <w:ind w:left="720"/>
    </w:pPr>
  </w:style>
  <w:style w:type="paragraph" w:customStyle="1" w:styleId="ColorfulList-Accent111">
    <w:name w:val="Colorful List - Accent 111"/>
    <w:basedOn w:val="Normal"/>
    <w:uiPriority w:val="34"/>
    <w:qFormat/>
    <w:rsid w:val="006C2EA8"/>
    <w:pPr>
      <w:spacing w:after="0" w:line="240" w:lineRule="auto"/>
      <w:ind w:left="720"/>
    </w:pPr>
    <w:rPr>
      <w:rFonts w:ascii="Times New Roman" w:eastAsia="Times New Roman" w:hAnsi="Times New Roman"/>
      <w:sz w:val="24"/>
      <w:szCs w:val="24"/>
      <w:lang w:val="en-GB" w:eastAsia="en-GB"/>
    </w:rPr>
  </w:style>
  <w:style w:type="character" w:customStyle="1" w:styleId="Heading2Char">
    <w:name w:val="Heading 2 Char"/>
    <w:link w:val="Heading2"/>
    <w:uiPriority w:val="9"/>
    <w:rsid w:val="00225897"/>
    <w:rPr>
      <w:rFonts w:ascii="Calibri Light" w:eastAsia="Times New Roman" w:hAnsi="Calibri Light" w:cs="Times New Roman"/>
      <w:b/>
      <w:bCs/>
      <w:i/>
      <w:iCs/>
      <w:sz w:val="28"/>
      <w:szCs w:val="28"/>
    </w:rPr>
  </w:style>
  <w:style w:type="paragraph" w:styleId="ListParagraph">
    <w:name w:val="List Paragraph"/>
    <w:basedOn w:val="Normal"/>
    <w:uiPriority w:val="72"/>
    <w:rsid w:val="00855218"/>
    <w:pPr>
      <w:ind w:left="720"/>
    </w:pPr>
  </w:style>
  <w:style w:type="paragraph" w:customStyle="1" w:styleId="4GCharCharCharChar">
    <w:name w:val="4_G Char Char Char Char"/>
    <w:aliases w:val="ftref Char Char Char Char,-E Fußnotenzeichen Char Char Char Char,16 Point Char Char Char Char,Superscript 6 Point Char Char Char Char,Carattere Char1 Char Char Char Char,ftref,-E Fußnotenzeichen"/>
    <w:basedOn w:val="Normal"/>
    <w:link w:val="FootnoteReference"/>
    <w:rsid w:val="00B12D63"/>
    <w:pPr>
      <w:spacing w:after="160" w:line="240" w:lineRule="exact"/>
      <w:ind w:firstLine="144"/>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219">
      <w:bodyDiv w:val="1"/>
      <w:marLeft w:val="0"/>
      <w:marRight w:val="0"/>
      <w:marTop w:val="0"/>
      <w:marBottom w:val="0"/>
      <w:divBdr>
        <w:top w:val="none" w:sz="0" w:space="0" w:color="auto"/>
        <w:left w:val="none" w:sz="0" w:space="0" w:color="auto"/>
        <w:bottom w:val="none" w:sz="0" w:space="0" w:color="auto"/>
        <w:right w:val="none" w:sz="0" w:space="0" w:color="auto"/>
      </w:divBdr>
      <w:divsChild>
        <w:div w:id="427652635">
          <w:marLeft w:val="0"/>
          <w:marRight w:val="0"/>
          <w:marTop w:val="0"/>
          <w:marBottom w:val="0"/>
          <w:divBdr>
            <w:top w:val="none" w:sz="0" w:space="0" w:color="auto"/>
            <w:left w:val="none" w:sz="0" w:space="0" w:color="auto"/>
            <w:bottom w:val="none" w:sz="0" w:space="0" w:color="auto"/>
            <w:right w:val="none" w:sz="0" w:space="0" w:color="auto"/>
          </w:divBdr>
          <w:divsChild>
            <w:div w:id="1536307864">
              <w:marLeft w:val="0"/>
              <w:marRight w:val="0"/>
              <w:marTop w:val="0"/>
              <w:marBottom w:val="0"/>
              <w:divBdr>
                <w:top w:val="none" w:sz="0" w:space="0" w:color="auto"/>
                <w:left w:val="none" w:sz="0" w:space="0" w:color="auto"/>
                <w:bottom w:val="none" w:sz="0" w:space="0" w:color="auto"/>
                <w:right w:val="none" w:sz="0" w:space="0" w:color="auto"/>
              </w:divBdr>
              <w:divsChild>
                <w:div w:id="2104063884">
                  <w:marLeft w:val="0"/>
                  <w:marRight w:val="0"/>
                  <w:marTop w:val="0"/>
                  <w:marBottom w:val="0"/>
                  <w:divBdr>
                    <w:top w:val="none" w:sz="0" w:space="0" w:color="auto"/>
                    <w:left w:val="none" w:sz="0" w:space="0" w:color="auto"/>
                    <w:bottom w:val="none" w:sz="0" w:space="0" w:color="auto"/>
                    <w:right w:val="none" w:sz="0" w:space="0" w:color="auto"/>
                  </w:divBdr>
                  <w:divsChild>
                    <w:div w:id="546068246">
                      <w:marLeft w:val="0"/>
                      <w:marRight w:val="0"/>
                      <w:marTop w:val="0"/>
                      <w:marBottom w:val="0"/>
                      <w:divBdr>
                        <w:top w:val="none" w:sz="0" w:space="0" w:color="auto"/>
                        <w:left w:val="none" w:sz="0" w:space="0" w:color="auto"/>
                        <w:bottom w:val="none" w:sz="0" w:space="0" w:color="auto"/>
                        <w:right w:val="none" w:sz="0" w:space="0" w:color="auto"/>
                      </w:divBdr>
                      <w:divsChild>
                        <w:div w:id="1728600501">
                          <w:marLeft w:val="0"/>
                          <w:marRight w:val="0"/>
                          <w:marTop w:val="0"/>
                          <w:marBottom w:val="0"/>
                          <w:divBdr>
                            <w:top w:val="none" w:sz="0" w:space="0" w:color="auto"/>
                            <w:left w:val="none" w:sz="0" w:space="0" w:color="auto"/>
                            <w:bottom w:val="none" w:sz="0" w:space="0" w:color="auto"/>
                            <w:right w:val="none" w:sz="0" w:space="0" w:color="auto"/>
                          </w:divBdr>
                          <w:divsChild>
                            <w:div w:id="1179000683">
                              <w:marLeft w:val="0"/>
                              <w:marRight w:val="0"/>
                              <w:marTop w:val="0"/>
                              <w:marBottom w:val="0"/>
                              <w:divBdr>
                                <w:top w:val="none" w:sz="0" w:space="0" w:color="auto"/>
                                <w:left w:val="none" w:sz="0" w:space="0" w:color="auto"/>
                                <w:bottom w:val="none" w:sz="0" w:space="0" w:color="auto"/>
                                <w:right w:val="none" w:sz="0" w:space="0" w:color="auto"/>
                              </w:divBdr>
                              <w:divsChild>
                                <w:div w:id="1174150658">
                                  <w:marLeft w:val="0"/>
                                  <w:marRight w:val="0"/>
                                  <w:marTop w:val="0"/>
                                  <w:marBottom w:val="0"/>
                                  <w:divBdr>
                                    <w:top w:val="none" w:sz="0" w:space="0" w:color="auto"/>
                                    <w:left w:val="none" w:sz="0" w:space="0" w:color="auto"/>
                                    <w:bottom w:val="none" w:sz="0" w:space="0" w:color="auto"/>
                                    <w:right w:val="none" w:sz="0" w:space="0" w:color="auto"/>
                                  </w:divBdr>
                                  <w:divsChild>
                                    <w:div w:id="1474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956334">
      <w:bodyDiv w:val="1"/>
      <w:marLeft w:val="0"/>
      <w:marRight w:val="0"/>
      <w:marTop w:val="0"/>
      <w:marBottom w:val="0"/>
      <w:divBdr>
        <w:top w:val="none" w:sz="0" w:space="0" w:color="auto"/>
        <w:left w:val="none" w:sz="0" w:space="0" w:color="auto"/>
        <w:bottom w:val="none" w:sz="0" w:space="0" w:color="auto"/>
        <w:right w:val="none" w:sz="0" w:space="0" w:color="auto"/>
      </w:divBdr>
      <w:divsChild>
        <w:div w:id="1004672089">
          <w:marLeft w:val="0"/>
          <w:marRight w:val="0"/>
          <w:marTop w:val="0"/>
          <w:marBottom w:val="0"/>
          <w:divBdr>
            <w:top w:val="none" w:sz="0" w:space="0" w:color="auto"/>
            <w:left w:val="none" w:sz="0" w:space="0" w:color="auto"/>
            <w:bottom w:val="none" w:sz="0" w:space="0" w:color="auto"/>
            <w:right w:val="none" w:sz="0" w:space="0" w:color="auto"/>
          </w:divBdr>
          <w:divsChild>
            <w:div w:id="1440831639">
              <w:marLeft w:val="0"/>
              <w:marRight w:val="0"/>
              <w:marTop w:val="0"/>
              <w:marBottom w:val="0"/>
              <w:divBdr>
                <w:top w:val="none" w:sz="0" w:space="0" w:color="auto"/>
                <w:left w:val="none" w:sz="0" w:space="0" w:color="auto"/>
                <w:bottom w:val="none" w:sz="0" w:space="0" w:color="auto"/>
                <w:right w:val="none" w:sz="0" w:space="0" w:color="auto"/>
              </w:divBdr>
              <w:divsChild>
                <w:div w:id="1281916719">
                  <w:marLeft w:val="0"/>
                  <w:marRight w:val="0"/>
                  <w:marTop w:val="0"/>
                  <w:marBottom w:val="0"/>
                  <w:divBdr>
                    <w:top w:val="none" w:sz="0" w:space="0" w:color="auto"/>
                    <w:left w:val="none" w:sz="0" w:space="0" w:color="auto"/>
                    <w:bottom w:val="none" w:sz="0" w:space="0" w:color="auto"/>
                    <w:right w:val="none" w:sz="0" w:space="0" w:color="auto"/>
                  </w:divBdr>
                  <w:divsChild>
                    <w:div w:id="311910399">
                      <w:marLeft w:val="0"/>
                      <w:marRight w:val="0"/>
                      <w:marTop w:val="0"/>
                      <w:marBottom w:val="0"/>
                      <w:divBdr>
                        <w:top w:val="none" w:sz="0" w:space="0" w:color="auto"/>
                        <w:left w:val="none" w:sz="0" w:space="0" w:color="auto"/>
                        <w:bottom w:val="none" w:sz="0" w:space="0" w:color="auto"/>
                        <w:right w:val="none" w:sz="0" w:space="0" w:color="auto"/>
                      </w:divBdr>
                      <w:divsChild>
                        <w:div w:id="1040738952">
                          <w:marLeft w:val="0"/>
                          <w:marRight w:val="0"/>
                          <w:marTop w:val="45"/>
                          <w:marBottom w:val="0"/>
                          <w:divBdr>
                            <w:top w:val="none" w:sz="0" w:space="0" w:color="auto"/>
                            <w:left w:val="none" w:sz="0" w:space="0" w:color="auto"/>
                            <w:bottom w:val="none" w:sz="0" w:space="0" w:color="auto"/>
                            <w:right w:val="none" w:sz="0" w:space="0" w:color="auto"/>
                          </w:divBdr>
                          <w:divsChild>
                            <w:div w:id="1543060416">
                              <w:marLeft w:val="0"/>
                              <w:marRight w:val="0"/>
                              <w:marTop w:val="0"/>
                              <w:marBottom w:val="0"/>
                              <w:divBdr>
                                <w:top w:val="none" w:sz="0" w:space="0" w:color="auto"/>
                                <w:left w:val="none" w:sz="0" w:space="0" w:color="auto"/>
                                <w:bottom w:val="none" w:sz="0" w:space="0" w:color="auto"/>
                                <w:right w:val="none" w:sz="0" w:space="0" w:color="auto"/>
                              </w:divBdr>
                              <w:divsChild>
                                <w:div w:id="1779176552">
                                  <w:marLeft w:val="12300"/>
                                  <w:marRight w:val="0"/>
                                  <w:marTop w:val="0"/>
                                  <w:marBottom w:val="0"/>
                                  <w:divBdr>
                                    <w:top w:val="none" w:sz="0" w:space="0" w:color="auto"/>
                                    <w:left w:val="none" w:sz="0" w:space="0" w:color="auto"/>
                                    <w:bottom w:val="none" w:sz="0" w:space="0" w:color="auto"/>
                                    <w:right w:val="none" w:sz="0" w:space="0" w:color="auto"/>
                                  </w:divBdr>
                                  <w:divsChild>
                                    <w:div w:id="1897887685">
                                      <w:marLeft w:val="0"/>
                                      <w:marRight w:val="0"/>
                                      <w:marTop w:val="0"/>
                                      <w:marBottom w:val="0"/>
                                      <w:divBdr>
                                        <w:top w:val="none" w:sz="0" w:space="0" w:color="auto"/>
                                        <w:left w:val="none" w:sz="0" w:space="0" w:color="auto"/>
                                        <w:bottom w:val="none" w:sz="0" w:space="0" w:color="auto"/>
                                        <w:right w:val="none" w:sz="0" w:space="0" w:color="auto"/>
                                      </w:divBdr>
                                      <w:divsChild>
                                        <w:div w:id="1630699205">
                                          <w:marLeft w:val="0"/>
                                          <w:marRight w:val="0"/>
                                          <w:marTop w:val="0"/>
                                          <w:marBottom w:val="390"/>
                                          <w:divBdr>
                                            <w:top w:val="none" w:sz="0" w:space="0" w:color="auto"/>
                                            <w:left w:val="none" w:sz="0" w:space="0" w:color="auto"/>
                                            <w:bottom w:val="none" w:sz="0" w:space="0" w:color="auto"/>
                                            <w:right w:val="none" w:sz="0" w:space="0" w:color="auto"/>
                                          </w:divBdr>
                                          <w:divsChild>
                                            <w:div w:id="1190950656">
                                              <w:marLeft w:val="0"/>
                                              <w:marRight w:val="0"/>
                                              <w:marTop w:val="0"/>
                                              <w:marBottom w:val="0"/>
                                              <w:divBdr>
                                                <w:top w:val="none" w:sz="0" w:space="0" w:color="auto"/>
                                                <w:left w:val="none" w:sz="0" w:space="0" w:color="auto"/>
                                                <w:bottom w:val="none" w:sz="0" w:space="0" w:color="auto"/>
                                                <w:right w:val="none" w:sz="0" w:space="0" w:color="auto"/>
                                              </w:divBdr>
                                              <w:divsChild>
                                                <w:div w:id="1609502933">
                                                  <w:marLeft w:val="0"/>
                                                  <w:marRight w:val="0"/>
                                                  <w:marTop w:val="0"/>
                                                  <w:marBottom w:val="0"/>
                                                  <w:divBdr>
                                                    <w:top w:val="none" w:sz="0" w:space="0" w:color="auto"/>
                                                    <w:left w:val="none" w:sz="0" w:space="0" w:color="auto"/>
                                                    <w:bottom w:val="none" w:sz="0" w:space="0" w:color="auto"/>
                                                    <w:right w:val="none" w:sz="0" w:space="0" w:color="auto"/>
                                                  </w:divBdr>
                                                  <w:divsChild>
                                                    <w:div w:id="569846216">
                                                      <w:marLeft w:val="0"/>
                                                      <w:marRight w:val="0"/>
                                                      <w:marTop w:val="0"/>
                                                      <w:marBottom w:val="0"/>
                                                      <w:divBdr>
                                                        <w:top w:val="none" w:sz="0" w:space="0" w:color="auto"/>
                                                        <w:left w:val="none" w:sz="0" w:space="0" w:color="auto"/>
                                                        <w:bottom w:val="none" w:sz="0" w:space="0" w:color="auto"/>
                                                        <w:right w:val="none" w:sz="0" w:space="0" w:color="auto"/>
                                                      </w:divBdr>
                                                      <w:divsChild>
                                                        <w:div w:id="397946844">
                                                          <w:marLeft w:val="0"/>
                                                          <w:marRight w:val="0"/>
                                                          <w:marTop w:val="0"/>
                                                          <w:marBottom w:val="0"/>
                                                          <w:divBdr>
                                                            <w:top w:val="none" w:sz="0" w:space="0" w:color="auto"/>
                                                            <w:left w:val="none" w:sz="0" w:space="0" w:color="auto"/>
                                                            <w:bottom w:val="none" w:sz="0" w:space="0" w:color="auto"/>
                                                            <w:right w:val="none" w:sz="0" w:space="0" w:color="auto"/>
                                                          </w:divBdr>
                                                          <w:divsChild>
                                                            <w:div w:id="171990313">
                                                              <w:marLeft w:val="0"/>
                                                              <w:marRight w:val="0"/>
                                                              <w:marTop w:val="0"/>
                                                              <w:marBottom w:val="0"/>
                                                              <w:divBdr>
                                                                <w:top w:val="none" w:sz="0" w:space="0" w:color="auto"/>
                                                                <w:left w:val="none" w:sz="0" w:space="0" w:color="auto"/>
                                                                <w:bottom w:val="none" w:sz="0" w:space="0" w:color="auto"/>
                                                                <w:right w:val="none" w:sz="0" w:space="0" w:color="auto"/>
                                                              </w:divBdr>
                                                              <w:divsChild>
                                                                <w:div w:id="535310349">
                                                                  <w:marLeft w:val="0"/>
                                                                  <w:marRight w:val="0"/>
                                                                  <w:marTop w:val="0"/>
                                                                  <w:marBottom w:val="0"/>
                                                                  <w:divBdr>
                                                                    <w:top w:val="none" w:sz="0" w:space="0" w:color="auto"/>
                                                                    <w:left w:val="none" w:sz="0" w:space="0" w:color="auto"/>
                                                                    <w:bottom w:val="none" w:sz="0" w:space="0" w:color="auto"/>
                                                                    <w:right w:val="none" w:sz="0" w:space="0" w:color="auto"/>
                                                                  </w:divBdr>
                                                                  <w:divsChild>
                                                                    <w:div w:id="380326895">
                                                                      <w:marLeft w:val="0"/>
                                                                      <w:marRight w:val="0"/>
                                                                      <w:marTop w:val="0"/>
                                                                      <w:marBottom w:val="0"/>
                                                                      <w:divBdr>
                                                                        <w:top w:val="none" w:sz="0" w:space="0" w:color="auto"/>
                                                                        <w:left w:val="none" w:sz="0" w:space="0" w:color="auto"/>
                                                                        <w:bottom w:val="none" w:sz="0" w:space="0" w:color="auto"/>
                                                                        <w:right w:val="none" w:sz="0" w:space="0" w:color="auto"/>
                                                                      </w:divBdr>
                                                                      <w:divsChild>
                                                                        <w:div w:id="1128354989">
                                                                          <w:marLeft w:val="0"/>
                                                                          <w:marRight w:val="0"/>
                                                                          <w:marTop w:val="0"/>
                                                                          <w:marBottom w:val="0"/>
                                                                          <w:divBdr>
                                                                            <w:top w:val="none" w:sz="0" w:space="0" w:color="auto"/>
                                                                            <w:left w:val="none" w:sz="0" w:space="0" w:color="auto"/>
                                                                            <w:bottom w:val="none" w:sz="0" w:space="0" w:color="auto"/>
                                                                            <w:right w:val="none" w:sz="0" w:space="0" w:color="auto"/>
                                                                          </w:divBdr>
                                                                          <w:divsChild>
                                                                            <w:div w:id="716318885">
                                                                              <w:marLeft w:val="0"/>
                                                                              <w:marRight w:val="0"/>
                                                                              <w:marTop w:val="0"/>
                                                                              <w:marBottom w:val="0"/>
                                                                              <w:divBdr>
                                                                                <w:top w:val="none" w:sz="0" w:space="0" w:color="auto"/>
                                                                                <w:left w:val="none" w:sz="0" w:space="0" w:color="auto"/>
                                                                                <w:bottom w:val="none" w:sz="0" w:space="0" w:color="auto"/>
                                                                                <w:right w:val="none" w:sz="0" w:space="0" w:color="auto"/>
                                                                              </w:divBdr>
                                                                              <w:divsChild>
                                                                                <w:div w:id="1224294028">
                                                                                  <w:marLeft w:val="0"/>
                                                                                  <w:marRight w:val="0"/>
                                                                                  <w:marTop w:val="0"/>
                                                                                  <w:marBottom w:val="0"/>
                                                                                  <w:divBdr>
                                                                                    <w:top w:val="none" w:sz="0" w:space="0" w:color="auto"/>
                                                                                    <w:left w:val="none" w:sz="0" w:space="0" w:color="auto"/>
                                                                                    <w:bottom w:val="none" w:sz="0" w:space="0" w:color="auto"/>
                                                                                    <w:right w:val="none" w:sz="0" w:space="0" w:color="auto"/>
                                                                                  </w:divBdr>
                                                                                  <w:divsChild>
                                                                                    <w:div w:id="1385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78410">
      <w:bodyDiv w:val="1"/>
      <w:marLeft w:val="0"/>
      <w:marRight w:val="0"/>
      <w:marTop w:val="0"/>
      <w:marBottom w:val="0"/>
      <w:divBdr>
        <w:top w:val="none" w:sz="0" w:space="0" w:color="auto"/>
        <w:left w:val="none" w:sz="0" w:space="0" w:color="auto"/>
        <w:bottom w:val="none" w:sz="0" w:space="0" w:color="auto"/>
        <w:right w:val="none" w:sz="0" w:space="0" w:color="auto"/>
      </w:divBdr>
      <w:divsChild>
        <w:div w:id="1314795181">
          <w:marLeft w:val="0"/>
          <w:marRight w:val="0"/>
          <w:marTop w:val="0"/>
          <w:marBottom w:val="0"/>
          <w:divBdr>
            <w:top w:val="none" w:sz="0" w:space="0" w:color="auto"/>
            <w:left w:val="none" w:sz="0" w:space="0" w:color="auto"/>
            <w:bottom w:val="none" w:sz="0" w:space="0" w:color="auto"/>
            <w:right w:val="none" w:sz="0" w:space="0" w:color="auto"/>
          </w:divBdr>
          <w:divsChild>
            <w:div w:id="538199133">
              <w:marLeft w:val="0"/>
              <w:marRight w:val="0"/>
              <w:marTop w:val="0"/>
              <w:marBottom w:val="0"/>
              <w:divBdr>
                <w:top w:val="none" w:sz="0" w:space="0" w:color="auto"/>
                <w:left w:val="none" w:sz="0" w:space="0" w:color="auto"/>
                <w:bottom w:val="none" w:sz="0" w:space="0" w:color="auto"/>
                <w:right w:val="none" w:sz="0" w:space="0" w:color="auto"/>
              </w:divBdr>
              <w:divsChild>
                <w:div w:id="761529642">
                  <w:marLeft w:val="0"/>
                  <w:marRight w:val="0"/>
                  <w:marTop w:val="0"/>
                  <w:marBottom w:val="0"/>
                  <w:divBdr>
                    <w:top w:val="none" w:sz="0" w:space="0" w:color="auto"/>
                    <w:left w:val="none" w:sz="0" w:space="0" w:color="auto"/>
                    <w:bottom w:val="none" w:sz="0" w:space="0" w:color="auto"/>
                    <w:right w:val="none" w:sz="0" w:space="0" w:color="auto"/>
                  </w:divBdr>
                  <w:divsChild>
                    <w:div w:id="13002050">
                      <w:marLeft w:val="0"/>
                      <w:marRight w:val="0"/>
                      <w:marTop w:val="0"/>
                      <w:marBottom w:val="0"/>
                      <w:divBdr>
                        <w:top w:val="none" w:sz="0" w:space="0" w:color="auto"/>
                        <w:left w:val="none" w:sz="0" w:space="0" w:color="auto"/>
                        <w:bottom w:val="none" w:sz="0" w:space="0" w:color="auto"/>
                        <w:right w:val="none" w:sz="0" w:space="0" w:color="auto"/>
                      </w:divBdr>
                      <w:divsChild>
                        <w:div w:id="98264421">
                          <w:marLeft w:val="0"/>
                          <w:marRight w:val="0"/>
                          <w:marTop w:val="45"/>
                          <w:marBottom w:val="0"/>
                          <w:divBdr>
                            <w:top w:val="none" w:sz="0" w:space="0" w:color="auto"/>
                            <w:left w:val="none" w:sz="0" w:space="0" w:color="auto"/>
                            <w:bottom w:val="none" w:sz="0" w:space="0" w:color="auto"/>
                            <w:right w:val="none" w:sz="0" w:space="0" w:color="auto"/>
                          </w:divBdr>
                          <w:divsChild>
                            <w:div w:id="917902301">
                              <w:marLeft w:val="0"/>
                              <w:marRight w:val="0"/>
                              <w:marTop w:val="0"/>
                              <w:marBottom w:val="0"/>
                              <w:divBdr>
                                <w:top w:val="none" w:sz="0" w:space="0" w:color="auto"/>
                                <w:left w:val="none" w:sz="0" w:space="0" w:color="auto"/>
                                <w:bottom w:val="none" w:sz="0" w:space="0" w:color="auto"/>
                                <w:right w:val="none" w:sz="0" w:space="0" w:color="auto"/>
                              </w:divBdr>
                              <w:divsChild>
                                <w:div w:id="484704297">
                                  <w:marLeft w:val="12300"/>
                                  <w:marRight w:val="0"/>
                                  <w:marTop w:val="0"/>
                                  <w:marBottom w:val="0"/>
                                  <w:divBdr>
                                    <w:top w:val="none" w:sz="0" w:space="0" w:color="auto"/>
                                    <w:left w:val="none" w:sz="0" w:space="0" w:color="auto"/>
                                    <w:bottom w:val="none" w:sz="0" w:space="0" w:color="auto"/>
                                    <w:right w:val="none" w:sz="0" w:space="0" w:color="auto"/>
                                  </w:divBdr>
                                  <w:divsChild>
                                    <w:div w:id="627930177">
                                      <w:marLeft w:val="0"/>
                                      <w:marRight w:val="0"/>
                                      <w:marTop w:val="0"/>
                                      <w:marBottom w:val="0"/>
                                      <w:divBdr>
                                        <w:top w:val="none" w:sz="0" w:space="0" w:color="auto"/>
                                        <w:left w:val="none" w:sz="0" w:space="0" w:color="auto"/>
                                        <w:bottom w:val="none" w:sz="0" w:space="0" w:color="auto"/>
                                        <w:right w:val="none" w:sz="0" w:space="0" w:color="auto"/>
                                      </w:divBdr>
                                      <w:divsChild>
                                        <w:div w:id="956835663">
                                          <w:marLeft w:val="0"/>
                                          <w:marRight w:val="0"/>
                                          <w:marTop w:val="0"/>
                                          <w:marBottom w:val="390"/>
                                          <w:divBdr>
                                            <w:top w:val="none" w:sz="0" w:space="0" w:color="auto"/>
                                            <w:left w:val="none" w:sz="0" w:space="0" w:color="auto"/>
                                            <w:bottom w:val="none" w:sz="0" w:space="0" w:color="auto"/>
                                            <w:right w:val="none" w:sz="0" w:space="0" w:color="auto"/>
                                          </w:divBdr>
                                          <w:divsChild>
                                            <w:div w:id="626548400">
                                              <w:marLeft w:val="0"/>
                                              <w:marRight w:val="0"/>
                                              <w:marTop w:val="0"/>
                                              <w:marBottom w:val="0"/>
                                              <w:divBdr>
                                                <w:top w:val="none" w:sz="0" w:space="0" w:color="auto"/>
                                                <w:left w:val="none" w:sz="0" w:space="0" w:color="auto"/>
                                                <w:bottom w:val="none" w:sz="0" w:space="0" w:color="auto"/>
                                                <w:right w:val="none" w:sz="0" w:space="0" w:color="auto"/>
                                              </w:divBdr>
                                              <w:divsChild>
                                                <w:div w:id="408313093">
                                                  <w:marLeft w:val="0"/>
                                                  <w:marRight w:val="0"/>
                                                  <w:marTop w:val="0"/>
                                                  <w:marBottom w:val="0"/>
                                                  <w:divBdr>
                                                    <w:top w:val="none" w:sz="0" w:space="0" w:color="auto"/>
                                                    <w:left w:val="none" w:sz="0" w:space="0" w:color="auto"/>
                                                    <w:bottom w:val="none" w:sz="0" w:space="0" w:color="auto"/>
                                                    <w:right w:val="none" w:sz="0" w:space="0" w:color="auto"/>
                                                  </w:divBdr>
                                                  <w:divsChild>
                                                    <w:div w:id="414592421">
                                                      <w:marLeft w:val="0"/>
                                                      <w:marRight w:val="0"/>
                                                      <w:marTop w:val="0"/>
                                                      <w:marBottom w:val="0"/>
                                                      <w:divBdr>
                                                        <w:top w:val="none" w:sz="0" w:space="0" w:color="auto"/>
                                                        <w:left w:val="none" w:sz="0" w:space="0" w:color="auto"/>
                                                        <w:bottom w:val="none" w:sz="0" w:space="0" w:color="auto"/>
                                                        <w:right w:val="none" w:sz="0" w:space="0" w:color="auto"/>
                                                      </w:divBdr>
                                                      <w:divsChild>
                                                        <w:div w:id="305595012">
                                                          <w:marLeft w:val="0"/>
                                                          <w:marRight w:val="0"/>
                                                          <w:marTop w:val="0"/>
                                                          <w:marBottom w:val="0"/>
                                                          <w:divBdr>
                                                            <w:top w:val="none" w:sz="0" w:space="0" w:color="auto"/>
                                                            <w:left w:val="none" w:sz="0" w:space="0" w:color="auto"/>
                                                            <w:bottom w:val="none" w:sz="0" w:space="0" w:color="auto"/>
                                                            <w:right w:val="none" w:sz="0" w:space="0" w:color="auto"/>
                                                          </w:divBdr>
                                                          <w:divsChild>
                                                            <w:div w:id="1008797770">
                                                              <w:marLeft w:val="0"/>
                                                              <w:marRight w:val="0"/>
                                                              <w:marTop w:val="0"/>
                                                              <w:marBottom w:val="0"/>
                                                              <w:divBdr>
                                                                <w:top w:val="none" w:sz="0" w:space="0" w:color="auto"/>
                                                                <w:left w:val="none" w:sz="0" w:space="0" w:color="auto"/>
                                                                <w:bottom w:val="none" w:sz="0" w:space="0" w:color="auto"/>
                                                                <w:right w:val="none" w:sz="0" w:space="0" w:color="auto"/>
                                                              </w:divBdr>
                                                              <w:divsChild>
                                                                <w:div w:id="758216807">
                                                                  <w:marLeft w:val="0"/>
                                                                  <w:marRight w:val="0"/>
                                                                  <w:marTop w:val="0"/>
                                                                  <w:marBottom w:val="0"/>
                                                                  <w:divBdr>
                                                                    <w:top w:val="none" w:sz="0" w:space="0" w:color="auto"/>
                                                                    <w:left w:val="none" w:sz="0" w:space="0" w:color="auto"/>
                                                                    <w:bottom w:val="none" w:sz="0" w:space="0" w:color="auto"/>
                                                                    <w:right w:val="none" w:sz="0" w:space="0" w:color="auto"/>
                                                                  </w:divBdr>
                                                                  <w:divsChild>
                                                                    <w:div w:id="1832484604">
                                                                      <w:marLeft w:val="0"/>
                                                                      <w:marRight w:val="0"/>
                                                                      <w:marTop w:val="0"/>
                                                                      <w:marBottom w:val="0"/>
                                                                      <w:divBdr>
                                                                        <w:top w:val="none" w:sz="0" w:space="0" w:color="auto"/>
                                                                        <w:left w:val="none" w:sz="0" w:space="0" w:color="auto"/>
                                                                        <w:bottom w:val="none" w:sz="0" w:space="0" w:color="auto"/>
                                                                        <w:right w:val="none" w:sz="0" w:space="0" w:color="auto"/>
                                                                      </w:divBdr>
                                                                      <w:divsChild>
                                                                        <w:div w:id="1014458421">
                                                                          <w:marLeft w:val="0"/>
                                                                          <w:marRight w:val="0"/>
                                                                          <w:marTop w:val="0"/>
                                                                          <w:marBottom w:val="0"/>
                                                                          <w:divBdr>
                                                                            <w:top w:val="none" w:sz="0" w:space="0" w:color="auto"/>
                                                                            <w:left w:val="none" w:sz="0" w:space="0" w:color="auto"/>
                                                                            <w:bottom w:val="none" w:sz="0" w:space="0" w:color="auto"/>
                                                                            <w:right w:val="none" w:sz="0" w:space="0" w:color="auto"/>
                                                                          </w:divBdr>
                                                                          <w:divsChild>
                                                                            <w:div w:id="957949249">
                                                                              <w:marLeft w:val="0"/>
                                                                              <w:marRight w:val="0"/>
                                                                              <w:marTop w:val="0"/>
                                                                              <w:marBottom w:val="0"/>
                                                                              <w:divBdr>
                                                                                <w:top w:val="none" w:sz="0" w:space="0" w:color="auto"/>
                                                                                <w:left w:val="none" w:sz="0" w:space="0" w:color="auto"/>
                                                                                <w:bottom w:val="none" w:sz="0" w:space="0" w:color="auto"/>
                                                                                <w:right w:val="none" w:sz="0" w:space="0" w:color="auto"/>
                                                                              </w:divBdr>
                                                                              <w:divsChild>
                                                                                <w:div w:id="1453599909">
                                                                                  <w:marLeft w:val="0"/>
                                                                                  <w:marRight w:val="0"/>
                                                                                  <w:marTop w:val="0"/>
                                                                                  <w:marBottom w:val="0"/>
                                                                                  <w:divBdr>
                                                                                    <w:top w:val="none" w:sz="0" w:space="0" w:color="auto"/>
                                                                                    <w:left w:val="none" w:sz="0" w:space="0" w:color="auto"/>
                                                                                    <w:bottom w:val="none" w:sz="0" w:space="0" w:color="auto"/>
                                                                                    <w:right w:val="none" w:sz="0" w:space="0" w:color="auto"/>
                                                                                  </w:divBdr>
                                                                                  <w:divsChild>
                                                                                    <w:div w:id="10120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2023-03-22T18:30:00+00:00</Judgment_x0020_Date>
  </documentManagement>
</p:properties>
</file>

<file path=customXml/itemProps1.xml><?xml version="1.0" encoding="utf-8"?>
<ds:datastoreItem xmlns:ds="http://schemas.openxmlformats.org/officeDocument/2006/customXml" ds:itemID="{80F4A5A3-5F41-4042-BF10-5D1FC7E9F4D8}"/>
</file>

<file path=customXml/itemProps2.xml><?xml version="1.0" encoding="utf-8"?>
<ds:datastoreItem xmlns:ds="http://schemas.openxmlformats.org/officeDocument/2006/customXml" ds:itemID="{C4345FFC-8227-4403-9A2A-3409AD41F588}"/>
</file>

<file path=customXml/itemProps3.xml><?xml version="1.0" encoding="utf-8"?>
<ds:datastoreItem xmlns:ds="http://schemas.openxmlformats.org/officeDocument/2006/customXml" ds:itemID="{90C8B1A8-F2EE-4470-BDB2-688960DCE029}"/>
</file>

<file path=customXml/itemProps4.xml><?xml version="1.0" encoding="utf-8"?>
<ds:datastoreItem xmlns:ds="http://schemas.openxmlformats.org/officeDocument/2006/customXml" ds:itemID="{C77016E4-3077-4B68-B72B-0245A0A1C90A}"/>
</file>

<file path=docProps/app.xml><?xml version="1.0" encoding="utf-8"?>
<Properties xmlns="http://schemas.openxmlformats.org/officeDocument/2006/extended-properties" xmlns:vt="http://schemas.openxmlformats.org/officeDocument/2006/docPropsVTypes">
  <Template>JUDGMENT TEMPLATE</Template>
  <TotalTime>0</TotalTime>
  <Pages>11</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Nalisa (CC 10-2021) [2023] NAHCMD 137 (23 March 2023)</dc:title>
  <dc:creator>E.P.Kharases</dc:creator>
  <cp:lastModifiedBy>Christie Liebenberg</cp:lastModifiedBy>
  <cp:revision>2</cp:revision>
  <cp:lastPrinted>2023-03-23T07:29:00Z</cp:lastPrinted>
  <dcterms:created xsi:type="dcterms:W3CDTF">2023-03-23T07:33:00Z</dcterms:created>
  <dcterms:modified xsi:type="dcterms:W3CDTF">2023-03-23T07:33:00Z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