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3A50" w:rsidRDefault="00803A50" w:rsidP="00803A50">
      <w:pPr>
        <w:spacing w:after="0" w:line="360" w:lineRule="auto"/>
        <w:jc w:val="center"/>
        <w:rPr>
          <w:rFonts w:ascii="Arial" w:hAnsi="Arial" w:cs="Arial"/>
          <w:b/>
          <w:sz w:val="24"/>
          <w:szCs w:val="24"/>
        </w:rPr>
      </w:pPr>
      <w:r>
        <w:rPr>
          <w:noProof/>
          <w:lang w:val="en-US"/>
        </w:rPr>
        <mc:AlternateContent>
          <mc:Choice Requires="wps">
            <w:drawing>
              <wp:anchor distT="0" distB="0" distL="114300" distR="114300" simplePos="0" relativeHeight="251658240" behindDoc="0" locked="0" layoutInCell="1" allowOverlap="1">
                <wp:simplePos x="0" y="0"/>
                <wp:positionH relativeFrom="column">
                  <wp:posOffset>4552950</wp:posOffset>
                </wp:positionH>
                <wp:positionV relativeFrom="paragraph">
                  <wp:posOffset>-57150</wp:posOffset>
                </wp:positionV>
                <wp:extent cx="1562100" cy="24765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47650"/>
                        </a:xfrm>
                        <a:prstGeom prst="rect">
                          <a:avLst/>
                        </a:prstGeom>
                        <a:solidFill>
                          <a:srgbClr val="FFFFFF"/>
                        </a:solidFill>
                        <a:ln w="9525">
                          <a:solidFill>
                            <a:schemeClr val="bg1">
                              <a:lumMod val="100000"/>
                              <a:lumOff val="0"/>
                            </a:schemeClr>
                          </a:solidFill>
                          <a:miter lim="800000"/>
                          <a:headEnd/>
                          <a:tailEnd/>
                        </a:ln>
                      </wps:spPr>
                      <wps:txbx>
                        <w:txbxContent>
                          <w:p w:rsidR="00803A50" w:rsidRPr="00F56667" w:rsidRDefault="00F56667" w:rsidP="00803A50">
                            <w:pPr>
                              <w:jc w:val="center"/>
                              <w:rPr>
                                <w:rFonts w:ascii="Arial" w:hAnsi="Arial" w:cs="Arial"/>
                                <w:b/>
                              </w:rPr>
                            </w:pPr>
                            <w:r w:rsidRPr="00F56667">
                              <w:rPr>
                                <w:rFonts w:ascii="Arial" w:hAnsi="Arial" w:cs="Arial"/>
                                <w:b/>
                              </w:rPr>
                              <w:t xml:space="preserve">NOT REPORTABLE </w:t>
                            </w:r>
                          </w:p>
                          <w:p w:rsidR="00803A50" w:rsidRDefault="00803A50" w:rsidP="00803A50">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type id="_x0000_t202" coordsize="21600,21600" o:spt="202" path="m,l,21600r21600,l21600,xe">
                <v:stroke joinstyle="miter"/>
                <v:path gradientshapeok="t" o:connecttype="rect"/>
              </v:shapetype>
              <v:shape id="Text Box 2" o:spid="_x0000_s1026" type="#_x0000_t202" style="position:absolute;left:0;text-align:left;margin-left:358.5pt;margin-top:-4.5pt;width:123pt;height:1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KgARAIAAIcEAAAOAAAAZHJzL2Uyb0RvYy54bWysVG1v2yAQ/j5p/wHxfXFiJWlrxam6dpkm&#10;dS9Sux+AMbbRgGNAYne/fgekWdp9m+YPiOPgueeeu/PmetKKHITzEkxNF7M5JcJwaKXpa/r9cffu&#10;khIfmGmZAiNq+iQ8vd6+fbMZbSVKGEC1whEEMb4abU2HEGxVFJ4PQjM/AysMOjtwmgU0XV+0jo2I&#10;rlVRzufrYgTXWgdceI+nd9lJtwm/6wQPX7vOi0BUTZFbSKtLaxPXYrthVe+YHSQ/0mD/wEIzaTDo&#10;CeqOBUb2Tv4FpSV34KELMw66gK6TXKQcMJvF/FU2DwOzIuWC4nh7ksn/P1j+5fDNEdnWtKTEMI0l&#10;ehRTIO9hImVUZ7S+wksPFq+FCY+xyilTb++B//DEwO3ATC9unINxEKxFdov4sjh7mnF8BGnGz9Bi&#10;GLYPkICmzukoHYpBEB2r9HSqTKTCY8jVulzM0cXRVy4v1qtUuoJVz6+t8+GjAE3ipqYOK5/Q2eHe&#10;h8iGVc9XYjAPSrY7qVQyXN/cKkcODLtkl76UwKtrypCxplercpUFeAERG1acQJo+i6T2GrPNwMgf&#10;v9xxeI59mc+fM0k9HyES2RcEtQw4JUrqml6eoUS1P5g29XBgUuU9ZqrMUf6oeNY+TM10LGcD7RMW&#10;wkGeBpxe3AzgflEy4iTU1P/cMycoUZ8MFvNqsVzG0UnGcnVRouHOPc25hxmOUDUNlOTtbcjjtrdO&#10;9gNGysoYuMEG6GSqTeyUzOrIG7s9qXCczDhO53a69ef/sf0NAAD//wMAUEsDBBQABgAIAAAAIQCG&#10;/6lI3wAAAAkBAAAPAAAAZHJzL2Rvd25yZXYueG1sTI9BT8MwDIXvSPyHyEjctmQMdWtpOiEQuyG0&#10;gjaOaWPaisapmmwr/HrMCU629Z6ev5dvJteLE46h86RhMVcgkGpvO2o0vL0+zdYgQjRkTe8JNXxh&#10;gE1xeZGbzPoz7fBUxkZwCIXMaGhjHDIpQ92iM2HuByTWPvzoTORzbKQdzZnDXS9vlEqkMx3xh9YM&#10;+NBi/VkenYZQq2T/clvuD5Xc4ndq7eP79lnr66vp/g5ExCn+meEXn9GhYKbKH8kG0WtYLVbcJWqY&#10;pTzZkCZLXioNS6VAFrn836D4AQAA//8DAFBLAQItABQABgAIAAAAIQC2gziS/gAAAOEBAAATAAAA&#10;AAAAAAAAAAAAAAAAAABbQ29udGVudF9UeXBlc10ueG1sUEsBAi0AFAAGAAgAAAAhADj9If/WAAAA&#10;lAEAAAsAAAAAAAAAAAAAAAAALwEAAF9yZWxzLy5yZWxzUEsBAi0AFAAGAAgAAAAhAKsQqABEAgAA&#10;hwQAAA4AAAAAAAAAAAAAAAAALgIAAGRycy9lMm9Eb2MueG1sUEsBAi0AFAAGAAgAAAAhAIb/qUjf&#10;AAAACQEAAA8AAAAAAAAAAAAAAAAAngQAAGRycy9kb3ducmV2LnhtbFBLBQYAAAAABAAEAPMAAACq&#10;BQAAAAA=&#10;" strokecolor="white [3212]">
                <v:textbox>
                  <w:txbxContent>
                    <w:p w:rsidR="00803A50" w:rsidRPr="00F56667" w:rsidRDefault="00F56667" w:rsidP="00803A50">
                      <w:pPr>
                        <w:jc w:val="center"/>
                        <w:rPr>
                          <w:rFonts w:ascii="Arial" w:hAnsi="Arial" w:cs="Arial"/>
                          <w:b/>
                        </w:rPr>
                      </w:pPr>
                      <w:r w:rsidRPr="00F56667">
                        <w:rPr>
                          <w:rFonts w:ascii="Arial" w:hAnsi="Arial" w:cs="Arial"/>
                          <w:b/>
                        </w:rPr>
                        <w:t xml:space="preserve">NOT REPORTABLE </w:t>
                      </w:r>
                    </w:p>
                    <w:p w:rsidR="00803A50" w:rsidRDefault="00803A50" w:rsidP="00803A50">
                      <w:pPr>
                        <w:jc w:val="center"/>
                      </w:pPr>
                    </w:p>
                  </w:txbxContent>
                </v:textbox>
              </v:shape>
            </w:pict>
          </mc:Fallback>
        </mc:AlternateContent>
      </w:r>
      <w:r>
        <w:rPr>
          <w:rFonts w:ascii="Arial" w:hAnsi="Arial" w:cs="Arial"/>
          <w:b/>
          <w:sz w:val="24"/>
          <w:szCs w:val="24"/>
        </w:rPr>
        <w:t>REPUBLIC OF NAMIBIA</w:t>
      </w:r>
    </w:p>
    <w:p w:rsidR="00BB10D0" w:rsidRDefault="00BB10D0" w:rsidP="00803A50">
      <w:pPr>
        <w:spacing w:after="0" w:line="360" w:lineRule="auto"/>
        <w:jc w:val="center"/>
        <w:rPr>
          <w:rFonts w:ascii="Arial" w:hAnsi="Arial" w:cs="Arial"/>
          <w:b/>
          <w:sz w:val="24"/>
          <w:szCs w:val="24"/>
        </w:rPr>
      </w:pPr>
    </w:p>
    <w:p w:rsidR="00803A50" w:rsidRDefault="00803A50" w:rsidP="00803A50">
      <w:pPr>
        <w:spacing w:after="0" w:line="360" w:lineRule="auto"/>
        <w:jc w:val="center"/>
        <w:rPr>
          <w:b/>
          <w:sz w:val="32"/>
          <w:szCs w:val="32"/>
        </w:rPr>
      </w:pPr>
      <w:r>
        <w:rPr>
          <w:b/>
          <w:noProof/>
          <w:sz w:val="32"/>
          <w:szCs w:val="32"/>
          <w:lang w:val="en-US"/>
        </w:rPr>
        <w:drawing>
          <wp:inline distT="0" distB="0" distL="0" distR="0">
            <wp:extent cx="1276350" cy="1323975"/>
            <wp:effectExtent l="0" t="0" r="0" b="9525"/>
            <wp:docPr id="1" name="Picture 1"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at of Arms.b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6350" cy="1323975"/>
                    </a:xfrm>
                    <a:prstGeom prst="rect">
                      <a:avLst/>
                    </a:prstGeom>
                    <a:noFill/>
                    <a:ln>
                      <a:noFill/>
                    </a:ln>
                  </pic:spPr>
                </pic:pic>
              </a:graphicData>
            </a:graphic>
          </wp:inline>
        </w:drawing>
      </w:r>
    </w:p>
    <w:p w:rsidR="00803A50" w:rsidRDefault="00803A50" w:rsidP="00803A50">
      <w:pPr>
        <w:spacing w:after="0" w:line="360" w:lineRule="auto"/>
        <w:jc w:val="center"/>
        <w:rPr>
          <w:rFonts w:ascii="Arial" w:hAnsi="Arial" w:cs="Arial"/>
          <w:b/>
          <w:sz w:val="24"/>
          <w:szCs w:val="24"/>
        </w:rPr>
      </w:pPr>
      <w:r>
        <w:rPr>
          <w:rFonts w:ascii="Arial" w:hAnsi="Arial" w:cs="Arial"/>
          <w:b/>
          <w:sz w:val="24"/>
          <w:szCs w:val="24"/>
        </w:rPr>
        <w:t>HIGH COURT OF NAMIBIA MAIN DIVISION, WINDHOEK</w:t>
      </w:r>
    </w:p>
    <w:p w:rsidR="00E562EE" w:rsidRDefault="00E562EE" w:rsidP="00803A50">
      <w:pPr>
        <w:spacing w:after="0" w:line="360" w:lineRule="auto"/>
        <w:jc w:val="center"/>
        <w:rPr>
          <w:rFonts w:ascii="Arial" w:hAnsi="Arial" w:cs="Arial"/>
          <w:b/>
          <w:sz w:val="24"/>
          <w:szCs w:val="24"/>
        </w:rPr>
      </w:pPr>
    </w:p>
    <w:p w:rsidR="00E562EE" w:rsidRDefault="00F56667" w:rsidP="00803A50">
      <w:pPr>
        <w:spacing w:after="0" w:line="360" w:lineRule="auto"/>
        <w:jc w:val="center"/>
        <w:rPr>
          <w:rFonts w:ascii="Arial" w:hAnsi="Arial" w:cs="Arial"/>
          <w:bCs/>
          <w:sz w:val="24"/>
          <w:szCs w:val="24"/>
        </w:rPr>
      </w:pPr>
      <w:r>
        <w:rPr>
          <w:rFonts w:ascii="Arial" w:hAnsi="Arial" w:cs="Arial"/>
          <w:b/>
          <w:sz w:val="24"/>
          <w:szCs w:val="24"/>
        </w:rPr>
        <w:t xml:space="preserve">RULING </w:t>
      </w:r>
    </w:p>
    <w:p w:rsidR="00803A50" w:rsidRDefault="00803A50" w:rsidP="00803A50">
      <w:pPr>
        <w:spacing w:after="0" w:line="360" w:lineRule="auto"/>
        <w:jc w:val="center"/>
        <w:rPr>
          <w:rFonts w:ascii="Arial" w:hAnsi="Arial" w:cs="Arial"/>
          <w:b/>
          <w:sz w:val="24"/>
          <w:szCs w:val="24"/>
        </w:rPr>
      </w:pPr>
    </w:p>
    <w:p w:rsidR="00F56667" w:rsidRPr="00F56667" w:rsidRDefault="00803A50" w:rsidP="00E11ECB">
      <w:pPr>
        <w:tabs>
          <w:tab w:val="right" w:pos="9000"/>
        </w:tabs>
        <w:spacing w:after="0" w:line="360" w:lineRule="auto"/>
        <w:jc w:val="center"/>
        <w:rPr>
          <w:rFonts w:ascii="Arial" w:hAnsi="Arial" w:cs="Arial"/>
          <w:sz w:val="24"/>
          <w:szCs w:val="24"/>
        </w:rPr>
      </w:pPr>
      <w:r>
        <w:rPr>
          <w:rFonts w:ascii="Arial" w:hAnsi="Arial" w:cs="Arial"/>
          <w:b/>
          <w:sz w:val="24"/>
          <w:szCs w:val="24"/>
        </w:rPr>
        <w:tab/>
      </w:r>
      <w:r w:rsidR="002120F4">
        <w:rPr>
          <w:rFonts w:ascii="Arial" w:hAnsi="Arial" w:cs="Arial"/>
          <w:sz w:val="24"/>
          <w:szCs w:val="24"/>
        </w:rPr>
        <w:t xml:space="preserve">Case </w:t>
      </w:r>
      <w:r w:rsidR="00F56667">
        <w:rPr>
          <w:rFonts w:ascii="Arial" w:hAnsi="Arial" w:cs="Arial"/>
          <w:sz w:val="24"/>
          <w:szCs w:val="24"/>
        </w:rPr>
        <w:t xml:space="preserve">no: CC </w:t>
      </w:r>
      <w:r w:rsidR="00862A60">
        <w:rPr>
          <w:rFonts w:ascii="Arial" w:hAnsi="Arial" w:cs="Arial"/>
          <w:sz w:val="24"/>
          <w:szCs w:val="24"/>
        </w:rPr>
        <w:t>31</w:t>
      </w:r>
      <w:r w:rsidR="00A03E58">
        <w:rPr>
          <w:rFonts w:ascii="Arial" w:hAnsi="Arial" w:cs="Arial"/>
          <w:sz w:val="24"/>
          <w:szCs w:val="24"/>
        </w:rPr>
        <w:t>/20</w:t>
      </w:r>
      <w:r w:rsidR="00862A60">
        <w:rPr>
          <w:rFonts w:ascii="Arial" w:hAnsi="Arial" w:cs="Arial"/>
          <w:sz w:val="24"/>
          <w:szCs w:val="24"/>
        </w:rPr>
        <w:t>19</w:t>
      </w:r>
    </w:p>
    <w:p w:rsidR="00803A50" w:rsidRDefault="00803A50" w:rsidP="00803A50">
      <w:pPr>
        <w:spacing w:after="0" w:line="360" w:lineRule="auto"/>
        <w:rPr>
          <w:rFonts w:ascii="Arial" w:hAnsi="Arial" w:cs="Arial"/>
          <w:sz w:val="24"/>
          <w:szCs w:val="24"/>
        </w:rPr>
      </w:pPr>
      <w:r>
        <w:rPr>
          <w:rFonts w:ascii="Arial" w:hAnsi="Arial" w:cs="Arial"/>
          <w:sz w:val="24"/>
          <w:szCs w:val="24"/>
        </w:rPr>
        <w:t>In the matter between:</w:t>
      </w:r>
    </w:p>
    <w:p w:rsidR="00803A50" w:rsidRDefault="00803A50" w:rsidP="00803A50">
      <w:pPr>
        <w:spacing w:after="0" w:line="360" w:lineRule="auto"/>
        <w:rPr>
          <w:rFonts w:ascii="Arial" w:hAnsi="Arial" w:cs="Arial"/>
          <w:sz w:val="24"/>
          <w:szCs w:val="24"/>
        </w:rPr>
      </w:pPr>
    </w:p>
    <w:p w:rsidR="00803A50" w:rsidRDefault="00F56667" w:rsidP="00A2682C">
      <w:pPr>
        <w:tabs>
          <w:tab w:val="left" w:pos="720"/>
          <w:tab w:val="left" w:pos="1440"/>
          <w:tab w:val="left" w:pos="2160"/>
          <w:tab w:val="left" w:pos="8940"/>
        </w:tabs>
        <w:spacing w:after="0"/>
        <w:rPr>
          <w:rFonts w:ascii="Arial" w:hAnsi="Arial" w:cs="Arial"/>
          <w:b/>
          <w:sz w:val="24"/>
          <w:szCs w:val="24"/>
          <w:lang w:val="en-GB"/>
        </w:rPr>
      </w:pPr>
      <w:r>
        <w:rPr>
          <w:rFonts w:ascii="Arial" w:hAnsi="Arial" w:cs="Arial"/>
          <w:b/>
          <w:sz w:val="24"/>
          <w:szCs w:val="24"/>
          <w:lang w:val="en-GB"/>
        </w:rPr>
        <w:t xml:space="preserve">THE STATE </w:t>
      </w:r>
    </w:p>
    <w:p w:rsidR="00803A50" w:rsidRDefault="00803A50" w:rsidP="00803A50">
      <w:pPr>
        <w:spacing w:after="0"/>
        <w:rPr>
          <w:rFonts w:ascii="Arial" w:hAnsi="Arial" w:cs="Arial"/>
          <w:b/>
          <w:sz w:val="24"/>
          <w:szCs w:val="24"/>
        </w:rPr>
      </w:pPr>
    </w:p>
    <w:p w:rsidR="00803A50" w:rsidRDefault="00B22FAE" w:rsidP="00803A50">
      <w:pPr>
        <w:spacing w:after="0"/>
        <w:jc w:val="both"/>
        <w:rPr>
          <w:rFonts w:ascii="Arial" w:hAnsi="Arial" w:cs="Arial"/>
          <w:sz w:val="24"/>
          <w:szCs w:val="24"/>
        </w:rPr>
      </w:pPr>
      <w:r>
        <w:rPr>
          <w:rFonts w:ascii="Arial" w:hAnsi="Arial" w:cs="Arial"/>
          <w:sz w:val="24"/>
          <w:szCs w:val="24"/>
        </w:rPr>
        <w:t>a</w:t>
      </w:r>
      <w:r w:rsidR="002E10DC">
        <w:rPr>
          <w:rFonts w:ascii="Arial" w:hAnsi="Arial" w:cs="Arial"/>
          <w:sz w:val="24"/>
          <w:szCs w:val="24"/>
        </w:rPr>
        <w:t>nd</w:t>
      </w:r>
    </w:p>
    <w:p w:rsidR="00803A50" w:rsidRDefault="00803A50" w:rsidP="00803A50">
      <w:pPr>
        <w:tabs>
          <w:tab w:val="right" w:pos="9000"/>
        </w:tabs>
        <w:spacing w:after="0"/>
        <w:jc w:val="both"/>
        <w:rPr>
          <w:rFonts w:ascii="Arial" w:hAnsi="Arial" w:cs="Arial"/>
          <w:b/>
          <w:sz w:val="24"/>
          <w:szCs w:val="24"/>
        </w:rPr>
      </w:pPr>
    </w:p>
    <w:p w:rsidR="009D78C3" w:rsidRDefault="00862A60" w:rsidP="00803A50">
      <w:pPr>
        <w:tabs>
          <w:tab w:val="right" w:pos="9000"/>
        </w:tabs>
        <w:spacing w:after="0"/>
        <w:jc w:val="both"/>
        <w:rPr>
          <w:rFonts w:ascii="Arial" w:hAnsi="Arial" w:cs="Arial"/>
          <w:b/>
          <w:sz w:val="24"/>
          <w:szCs w:val="24"/>
        </w:rPr>
      </w:pPr>
      <w:r>
        <w:rPr>
          <w:rFonts w:ascii="Arial" w:hAnsi="Arial" w:cs="Arial"/>
          <w:b/>
          <w:sz w:val="24"/>
          <w:szCs w:val="24"/>
        </w:rPr>
        <w:t>GAVIN GAWANAB</w:t>
      </w:r>
      <w:r w:rsidR="00803A50">
        <w:rPr>
          <w:rFonts w:ascii="Arial" w:hAnsi="Arial" w:cs="Arial"/>
          <w:b/>
          <w:sz w:val="24"/>
          <w:szCs w:val="24"/>
        </w:rPr>
        <w:tab/>
      </w:r>
      <w:r w:rsidR="00F56667">
        <w:rPr>
          <w:rFonts w:ascii="Arial" w:hAnsi="Arial" w:cs="Arial"/>
          <w:b/>
          <w:sz w:val="24"/>
          <w:szCs w:val="24"/>
        </w:rPr>
        <w:t xml:space="preserve">ACCUSED </w:t>
      </w:r>
    </w:p>
    <w:p w:rsidR="009D78C3" w:rsidRDefault="009D78C3" w:rsidP="00803A50">
      <w:pPr>
        <w:spacing w:after="0" w:line="360" w:lineRule="auto"/>
        <w:jc w:val="both"/>
        <w:rPr>
          <w:rFonts w:ascii="Arial" w:hAnsi="Arial" w:cs="Arial"/>
          <w:sz w:val="24"/>
          <w:szCs w:val="24"/>
        </w:rPr>
      </w:pPr>
    </w:p>
    <w:p w:rsidR="00803A50" w:rsidRPr="002E3B61" w:rsidRDefault="00803A50" w:rsidP="00803A50">
      <w:pPr>
        <w:spacing w:after="0" w:line="360" w:lineRule="auto"/>
        <w:ind w:left="2160" w:hanging="2160"/>
        <w:jc w:val="both"/>
        <w:rPr>
          <w:rFonts w:ascii="Arial" w:hAnsi="Arial" w:cs="Arial"/>
          <w:sz w:val="24"/>
          <w:szCs w:val="24"/>
        </w:rPr>
      </w:pPr>
      <w:r>
        <w:rPr>
          <w:rFonts w:ascii="Arial" w:hAnsi="Arial" w:cs="Arial"/>
          <w:b/>
          <w:sz w:val="24"/>
          <w:szCs w:val="24"/>
        </w:rPr>
        <w:t>Neutral citation:</w:t>
      </w:r>
      <w:r>
        <w:rPr>
          <w:rFonts w:ascii="Arial" w:hAnsi="Arial" w:cs="Arial"/>
          <w:b/>
          <w:sz w:val="24"/>
          <w:szCs w:val="24"/>
        </w:rPr>
        <w:tab/>
      </w:r>
      <w:r w:rsidR="00F56667">
        <w:rPr>
          <w:rFonts w:ascii="Arial" w:hAnsi="Arial" w:cs="Arial"/>
          <w:i/>
          <w:sz w:val="24"/>
          <w:szCs w:val="24"/>
        </w:rPr>
        <w:t xml:space="preserve">S v </w:t>
      </w:r>
      <w:r w:rsidR="00862A60">
        <w:rPr>
          <w:rFonts w:ascii="Arial" w:hAnsi="Arial" w:cs="Arial"/>
          <w:i/>
          <w:sz w:val="24"/>
          <w:szCs w:val="24"/>
        </w:rPr>
        <w:t>Gawanab</w:t>
      </w:r>
      <w:r w:rsidR="008169CA">
        <w:rPr>
          <w:rFonts w:ascii="Arial" w:hAnsi="Arial" w:cs="Arial"/>
          <w:i/>
          <w:sz w:val="24"/>
          <w:szCs w:val="24"/>
        </w:rPr>
        <w:t xml:space="preserve"> </w:t>
      </w:r>
      <w:r w:rsidR="00F56667">
        <w:rPr>
          <w:rFonts w:ascii="Arial" w:hAnsi="Arial" w:cs="Arial"/>
          <w:sz w:val="24"/>
          <w:szCs w:val="24"/>
        </w:rPr>
        <w:t xml:space="preserve">(CC </w:t>
      </w:r>
      <w:r w:rsidR="00862A60">
        <w:rPr>
          <w:rFonts w:ascii="Arial" w:hAnsi="Arial" w:cs="Arial"/>
          <w:sz w:val="24"/>
          <w:szCs w:val="24"/>
        </w:rPr>
        <w:t>31</w:t>
      </w:r>
      <w:r w:rsidR="00F56667">
        <w:rPr>
          <w:rFonts w:ascii="Arial" w:hAnsi="Arial" w:cs="Arial"/>
          <w:sz w:val="24"/>
          <w:szCs w:val="24"/>
        </w:rPr>
        <w:t>/20</w:t>
      </w:r>
      <w:r w:rsidR="00862A60">
        <w:rPr>
          <w:rFonts w:ascii="Arial" w:hAnsi="Arial" w:cs="Arial"/>
          <w:sz w:val="24"/>
          <w:szCs w:val="24"/>
        </w:rPr>
        <w:t>19</w:t>
      </w:r>
      <w:r w:rsidR="002120F4">
        <w:rPr>
          <w:rFonts w:ascii="Arial" w:hAnsi="Arial" w:cs="Arial"/>
          <w:sz w:val="24"/>
          <w:szCs w:val="24"/>
        </w:rPr>
        <w:t>)</w:t>
      </w:r>
      <w:r w:rsidR="00F763A7">
        <w:rPr>
          <w:rFonts w:ascii="Arial" w:hAnsi="Arial" w:cs="Arial"/>
          <w:sz w:val="24"/>
          <w:szCs w:val="24"/>
        </w:rPr>
        <w:t xml:space="preserve"> </w:t>
      </w:r>
      <w:r w:rsidRPr="002E3B61">
        <w:rPr>
          <w:rFonts w:ascii="Arial" w:hAnsi="Arial" w:cs="Arial"/>
          <w:sz w:val="24"/>
          <w:szCs w:val="24"/>
        </w:rPr>
        <w:t>[20</w:t>
      </w:r>
      <w:r w:rsidR="00E00ADF">
        <w:rPr>
          <w:rFonts w:ascii="Arial" w:hAnsi="Arial" w:cs="Arial"/>
          <w:sz w:val="24"/>
          <w:szCs w:val="24"/>
        </w:rPr>
        <w:t>2</w:t>
      </w:r>
      <w:r w:rsidR="00A03E58">
        <w:rPr>
          <w:rFonts w:ascii="Arial" w:hAnsi="Arial" w:cs="Arial"/>
          <w:sz w:val="24"/>
          <w:szCs w:val="24"/>
        </w:rPr>
        <w:t>3</w:t>
      </w:r>
      <w:r w:rsidRPr="002E3B61">
        <w:rPr>
          <w:rFonts w:ascii="Arial" w:hAnsi="Arial" w:cs="Arial"/>
          <w:sz w:val="24"/>
          <w:szCs w:val="24"/>
        </w:rPr>
        <w:t>]</w:t>
      </w:r>
      <w:r w:rsidR="001F233C" w:rsidRPr="002E3B61">
        <w:rPr>
          <w:rFonts w:ascii="Arial" w:hAnsi="Arial" w:cs="Arial"/>
          <w:sz w:val="24"/>
          <w:szCs w:val="24"/>
        </w:rPr>
        <w:t xml:space="preserve"> </w:t>
      </w:r>
      <w:r w:rsidR="003815CD" w:rsidRPr="002E3B61">
        <w:rPr>
          <w:rFonts w:ascii="Arial" w:hAnsi="Arial" w:cs="Arial"/>
          <w:sz w:val="24"/>
          <w:szCs w:val="24"/>
        </w:rPr>
        <w:t>NAHCMD</w:t>
      </w:r>
      <w:r w:rsidR="000F1EFA" w:rsidRPr="002E3B61">
        <w:rPr>
          <w:rFonts w:ascii="Arial" w:hAnsi="Arial" w:cs="Arial"/>
          <w:sz w:val="24"/>
          <w:szCs w:val="24"/>
        </w:rPr>
        <w:t xml:space="preserve"> </w:t>
      </w:r>
      <w:r w:rsidR="00700AC2">
        <w:rPr>
          <w:rFonts w:ascii="Arial" w:hAnsi="Arial" w:cs="Arial"/>
          <w:sz w:val="24"/>
          <w:szCs w:val="24"/>
        </w:rPr>
        <w:t>203</w:t>
      </w:r>
      <w:r w:rsidR="001F233C" w:rsidRPr="002E3B61">
        <w:rPr>
          <w:rFonts w:ascii="Arial" w:hAnsi="Arial" w:cs="Arial"/>
          <w:sz w:val="24"/>
          <w:szCs w:val="24"/>
        </w:rPr>
        <w:t xml:space="preserve"> </w:t>
      </w:r>
      <w:r w:rsidR="005433A5">
        <w:rPr>
          <w:rFonts w:ascii="Arial" w:hAnsi="Arial" w:cs="Arial"/>
          <w:sz w:val="24"/>
          <w:szCs w:val="24"/>
        </w:rPr>
        <w:t>(</w:t>
      </w:r>
      <w:r w:rsidR="00525513">
        <w:rPr>
          <w:rFonts w:ascii="Arial" w:hAnsi="Arial" w:cs="Arial"/>
          <w:sz w:val="24"/>
          <w:szCs w:val="24"/>
        </w:rPr>
        <w:t>17</w:t>
      </w:r>
      <w:r w:rsidR="00862A60">
        <w:rPr>
          <w:rFonts w:ascii="Arial" w:hAnsi="Arial" w:cs="Arial"/>
          <w:sz w:val="24"/>
          <w:szCs w:val="24"/>
        </w:rPr>
        <w:t xml:space="preserve"> April</w:t>
      </w:r>
      <w:r w:rsidR="00A03E58">
        <w:rPr>
          <w:rFonts w:ascii="Arial" w:hAnsi="Arial" w:cs="Arial"/>
          <w:sz w:val="24"/>
          <w:szCs w:val="24"/>
        </w:rPr>
        <w:t xml:space="preserve"> 2023</w:t>
      </w:r>
      <w:r w:rsidR="00F2666C" w:rsidRPr="002E3B61">
        <w:rPr>
          <w:rFonts w:ascii="Arial" w:hAnsi="Arial" w:cs="Arial"/>
          <w:sz w:val="24"/>
          <w:szCs w:val="24"/>
        </w:rPr>
        <w:t>)</w:t>
      </w:r>
    </w:p>
    <w:p w:rsidR="00803A50" w:rsidRDefault="00803A50" w:rsidP="00803A50">
      <w:pPr>
        <w:spacing w:after="0" w:line="360" w:lineRule="auto"/>
        <w:jc w:val="both"/>
        <w:rPr>
          <w:rFonts w:ascii="Arial" w:hAnsi="Arial" w:cs="Arial"/>
          <w:sz w:val="24"/>
          <w:szCs w:val="24"/>
        </w:rPr>
      </w:pPr>
    </w:p>
    <w:p w:rsidR="00803A50" w:rsidRDefault="00803A50" w:rsidP="00803A50">
      <w:pPr>
        <w:spacing w:after="0" w:line="360" w:lineRule="auto"/>
        <w:ind w:left="1440" w:hanging="1440"/>
        <w:jc w:val="both"/>
        <w:rPr>
          <w:rFonts w:ascii="Arial" w:hAnsi="Arial" w:cs="Arial"/>
          <w:sz w:val="24"/>
          <w:szCs w:val="24"/>
        </w:rPr>
      </w:pPr>
      <w:r>
        <w:rPr>
          <w:rFonts w:ascii="Arial" w:hAnsi="Arial" w:cs="Arial"/>
          <w:b/>
          <w:sz w:val="24"/>
          <w:szCs w:val="24"/>
        </w:rPr>
        <w:t>Coram:</w:t>
      </w:r>
      <w:r>
        <w:rPr>
          <w:rFonts w:ascii="Arial" w:hAnsi="Arial" w:cs="Arial"/>
          <w:sz w:val="24"/>
          <w:szCs w:val="24"/>
        </w:rPr>
        <w:tab/>
      </w:r>
      <w:r w:rsidR="00700AC2">
        <w:rPr>
          <w:rFonts w:ascii="Arial" w:hAnsi="Arial" w:cs="Arial"/>
          <w:sz w:val="24"/>
          <w:szCs w:val="24"/>
        </w:rPr>
        <w:t xml:space="preserve">D </w:t>
      </w:r>
      <w:r w:rsidR="00DF08EC">
        <w:rPr>
          <w:rFonts w:ascii="Arial" w:hAnsi="Arial" w:cs="Arial"/>
          <w:sz w:val="24"/>
          <w:szCs w:val="24"/>
        </w:rPr>
        <w:t xml:space="preserve">USIKU </w:t>
      </w:r>
      <w:r>
        <w:rPr>
          <w:rFonts w:ascii="Arial" w:hAnsi="Arial" w:cs="Arial"/>
          <w:sz w:val="24"/>
          <w:szCs w:val="24"/>
        </w:rPr>
        <w:t>J</w:t>
      </w:r>
      <w:r w:rsidR="001B1A5F">
        <w:rPr>
          <w:rFonts w:ascii="Arial" w:hAnsi="Arial" w:cs="Arial"/>
          <w:sz w:val="24"/>
          <w:szCs w:val="24"/>
        </w:rPr>
        <w:t xml:space="preserve"> </w:t>
      </w:r>
    </w:p>
    <w:p w:rsidR="00803A50" w:rsidRDefault="00803A50" w:rsidP="00803A50">
      <w:pPr>
        <w:spacing w:after="0" w:line="360" w:lineRule="auto"/>
        <w:rPr>
          <w:rFonts w:ascii="Arial" w:hAnsi="Arial" w:cs="Arial"/>
          <w:b/>
          <w:bCs/>
          <w:sz w:val="24"/>
          <w:szCs w:val="24"/>
        </w:rPr>
      </w:pPr>
    </w:p>
    <w:p w:rsidR="00803A50" w:rsidRDefault="000544D0" w:rsidP="007A3DC3">
      <w:pPr>
        <w:spacing w:after="0" w:line="360" w:lineRule="auto"/>
        <w:rPr>
          <w:rFonts w:ascii="Arial" w:hAnsi="Arial" w:cs="Arial"/>
          <w:b/>
          <w:sz w:val="24"/>
          <w:szCs w:val="24"/>
        </w:rPr>
      </w:pPr>
      <w:r>
        <w:rPr>
          <w:rFonts w:ascii="Arial" w:hAnsi="Arial" w:cs="Arial"/>
          <w:b/>
          <w:bCs/>
          <w:sz w:val="24"/>
          <w:szCs w:val="24"/>
        </w:rPr>
        <w:t>Heard:</w:t>
      </w:r>
      <w:r>
        <w:rPr>
          <w:rFonts w:ascii="Arial" w:hAnsi="Arial" w:cs="Arial"/>
          <w:b/>
          <w:bCs/>
          <w:sz w:val="24"/>
          <w:szCs w:val="24"/>
        </w:rPr>
        <w:tab/>
      </w:r>
      <w:r w:rsidR="00B51674">
        <w:rPr>
          <w:rFonts w:ascii="Arial" w:hAnsi="Arial" w:cs="Arial"/>
          <w:bCs/>
          <w:sz w:val="24"/>
          <w:szCs w:val="24"/>
        </w:rPr>
        <w:t>27 and 28 March</w:t>
      </w:r>
      <w:r w:rsidR="00A03E58">
        <w:rPr>
          <w:rFonts w:ascii="Arial" w:hAnsi="Arial" w:cs="Arial"/>
          <w:bCs/>
          <w:sz w:val="24"/>
          <w:szCs w:val="24"/>
        </w:rPr>
        <w:t xml:space="preserve"> 2023</w:t>
      </w:r>
    </w:p>
    <w:p w:rsidR="000544D0" w:rsidRDefault="001953EF" w:rsidP="007A3DC3">
      <w:pPr>
        <w:spacing w:after="0" w:line="360" w:lineRule="auto"/>
        <w:rPr>
          <w:rFonts w:ascii="Arial" w:hAnsi="Arial" w:cs="Arial"/>
          <w:sz w:val="24"/>
          <w:szCs w:val="24"/>
        </w:rPr>
      </w:pPr>
      <w:r>
        <w:rPr>
          <w:rFonts w:ascii="Arial" w:hAnsi="Arial" w:cs="Arial"/>
          <w:b/>
          <w:sz w:val="24"/>
          <w:szCs w:val="24"/>
        </w:rPr>
        <w:t>Delivered:</w:t>
      </w:r>
      <w:r>
        <w:rPr>
          <w:rFonts w:ascii="Arial" w:hAnsi="Arial" w:cs="Arial"/>
          <w:b/>
          <w:sz w:val="24"/>
          <w:szCs w:val="24"/>
        </w:rPr>
        <w:tab/>
      </w:r>
      <w:r w:rsidR="00525513">
        <w:rPr>
          <w:rFonts w:ascii="Arial" w:hAnsi="Arial" w:cs="Arial"/>
          <w:sz w:val="24"/>
          <w:szCs w:val="24"/>
        </w:rPr>
        <w:t>17</w:t>
      </w:r>
      <w:r w:rsidR="00B51674">
        <w:rPr>
          <w:rFonts w:ascii="Arial" w:hAnsi="Arial" w:cs="Arial"/>
          <w:sz w:val="24"/>
          <w:szCs w:val="24"/>
        </w:rPr>
        <w:t xml:space="preserve"> April</w:t>
      </w:r>
      <w:r w:rsidR="00A03E58">
        <w:rPr>
          <w:rFonts w:ascii="Arial" w:hAnsi="Arial" w:cs="Arial"/>
          <w:sz w:val="24"/>
          <w:szCs w:val="24"/>
        </w:rPr>
        <w:t xml:space="preserve"> 2023</w:t>
      </w:r>
    </w:p>
    <w:p w:rsidR="00E94968" w:rsidRDefault="00E94968" w:rsidP="00803A50">
      <w:pPr>
        <w:spacing w:after="0" w:line="360" w:lineRule="auto"/>
        <w:rPr>
          <w:rFonts w:ascii="Arial" w:hAnsi="Arial" w:cs="Arial"/>
          <w:sz w:val="24"/>
          <w:szCs w:val="24"/>
        </w:rPr>
      </w:pPr>
    </w:p>
    <w:p w:rsidR="00F21BBD" w:rsidRDefault="00E94968" w:rsidP="00C76715">
      <w:pPr>
        <w:spacing w:line="360" w:lineRule="auto"/>
        <w:jc w:val="both"/>
        <w:rPr>
          <w:rFonts w:ascii="Arial" w:hAnsi="Arial" w:cs="Arial"/>
          <w:sz w:val="24"/>
          <w:szCs w:val="24"/>
        </w:rPr>
      </w:pPr>
      <w:r w:rsidRPr="00E94968">
        <w:rPr>
          <w:rFonts w:ascii="Arial" w:hAnsi="Arial" w:cs="Arial"/>
          <w:b/>
          <w:sz w:val="24"/>
          <w:szCs w:val="24"/>
        </w:rPr>
        <w:t>Flynote</w:t>
      </w:r>
      <w:r w:rsidR="000808B7">
        <w:rPr>
          <w:rFonts w:ascii="Arial" w:hAnsi="Arial" w:cs="Arial"/>
          <w:sz w:val="24"/>
          <w:szCs w:val="24"/>
        </w:rPr>
        <w:t>:</w:t>
      </w:r>
      <w:r w:rsidR="00C76715">
        <w:rPr>
          <w:rFonts w:ascii="Arial" w:hAnsi="Arial" w:cs="Arial"/>
          <w:sz w:val="24"/>
          <w:szCs w:val="24"/>
        </w:rPr>
        <w:tab/>
      </w:r>
      <w:r w:rsidR="00FA043E">
        <w:rPr>
          <w:rFonts w:ascii="Arial" w:hAnsi="Arial" w:cs="Arial"/>
          <w:sz w:val="24"/>
          <w:szCs w:val="24"/>
        </w:rPr>
        <w:t xml:space="preserve">Criminal Procedure – </w:t>
      </w:r>
      <w:r w:rsidR="00B51674">
        <w:rPr>
          <w:rFonts w:ascii="Arial" w:hAnsi="Arial" w:cs="Arial"/>
          <w:sz w:val="24"/>
          <w:szCs w:val="24"/>
        </w:rPr>
        <w:t>Application in terms of s 174 of the Criminal Procedure Act, 51 of 1977</w:t>
      </w:r>
      <w:r w:rsidR="00F21BBD">
        <w:rPr>
          <w:rFonts w:ascii="Arial" w:hAnsi="Arial" w:cs="Arial"/>
          <w:sz w:val="24"/>
          <w:szCs w:val="24"/>
        </w:rPr>
        <w:t xml:space="preserve"> – </w:t>
      </w:r>
      <w:r w:rsidR="00B51674">
        <w:rPr>
          <w:rFonts w:ascii="Arial" w:hAnsi="Arial" w:cs="Arial"/>
          <w:sz w:val="24"/>
          <w:szCs w:val="24"/>
        </w:rPr>
        <w:t>Accused’s d</w:t>
      </w:r>
      <w:r w:rsidR="007A3DC3">
        <w:rPr>
          <w:rFonts w:ascii="Arial" w:hAnsi="Arial" w:cs="Arial"/>
          <w:sz w:val="24"/>
          <w:szCs w:val="24"/>
        </w:rPr>
        <w:t>ischarge at the closure of the S</w:t>
      </w:r>
      <w:r w:rsidR="00B51674">
        <w:rPr>
          <w:rFonts w:ascii="Arial" w:hAnsi="Arial" w:cs="Arial"/>
          <w:sz w:val="24"/>
          <w:szCs w:val="24"/>
        </w:rPr>
        <w:t>tate</w:t>
      </w:r>
      <w:r w:rsidR="007A3DC3">
        <w:rPr>
          <w:rFonts w:ascii="Arial" w:hAnsi="Arial" w:cs="Arial"/>
          <w:sz w:val="24"/>
          <w:szCs w:val="24"/>
        </w:rPr>
        <w:t>’s</w:t>
      </w:r>
      <w:r w:rsidR="00B51674">
        <w:rPr>
          <w:rFonts w:ascii="Arial" w:hAnsi="Arial" w:cs="Arial"/>
          <w:sz w:val="24"/>
          <w:szCs w:val="24"/>
        </w:rPr>
        <w:t xml:space="preserve"> case – Test whether there is </w:t>
      </w:r>
      <w:r w:rsidR="00B51674" w:rsidRPr="00B51674">
        <w:rPr>
          <w:rFonts w:ascii="Arial" w:hAnsi="Arial" w:cs="Arial"/>
          <w:i/>
          <w:sz w:val="24"/>
          <w:szCs w:val="24"/>
        </w:rPr>
        <w:t>prima facie</w:t>
      </w:r>
      <w:r w:rsidR="00B51674">
        <w:rPr>
          <w:rFonts w:ascii="Arial" w:hAnsi="Arial" w:cs="Arial"/>
          <w:sz w:val="24"/>
          <w:szCs w:val="24"/>
        </w:rPr>
        <w:t xml:space="preserve"> evidence on which a reasonable court may convict – Section 174 meant to relieve the trial court from conducting futile trials – Courts required to weigh up all evidence when considering such applications – Section 174 application </w:t>
      </w:r>
      <w:r w:rsidR="008251AF">
        <w:rPr>
          <w:rFonts w:ascii="Arial" w:hAnsi="Arial" w:cs="Arial"/>
          <w:sz w:val="24"/>
          <w:szCs w:val="24"/>
        </w:rPr>
        <w:t xml:space="preserve">partially </w:t>
      </w:r>
      <w:r w:rsidR="005C76F3">
        <w:rPr>
          <w:rFonts w:ascii="Arial" w:hAnsi="Arial" w:cs="Arial"/>
          <w:sz w:val="24"/>
          <w:szCs w:val="24"/>
        </w:rPr>
        <w:t>suceed</w:t>
      </w:r>
      <w:r w:rsidR="00B51674">
        <w:rPr>
          <w:rFonts w:ascii="Arial" w:hAnsi="Arial" w:cs="Arial"/>
          <w:sz w:val="24"/>
          <w:szCs w:val="24"/>
        </w:rPr>
        <w:t>.</w:t>
      </w:r>
    </w:p>
    <w:p w:rsidR="00F21BBD" w:rsidRDefault="00F21BBD" w:rsidP="00C76715">
      <w:pPr>
        <w:spacing w:line="360" w:lineRule="auto"/>
        <w:jc w:val="both"/>
        <w:rPr>
          <w:rFonts w:ascii="Arial" w:hAnsi="Arial" w:cs="Arial"/>
          <w:sz w:val="24"/>
          <w:szCs w:val="24"/>
        </w:rPr>
      </w:pPr>
    </w:p>
    <w:p w:rsidR="00FA043E" w:rsidRDefault="00850B5F" w:rsidP="00C76715">
      <w:pPr>
        <w:spacing w:line="360" w:lineRule="auto"/>
        <w:jc w:val="both"/>
        <w:rPr>
          <w:rFonts w:ascii="Arial" w:hAnsi="Arial" w:cs="Arial"/>
          <w:sz w:val="24"/>
          <w:szCs w:val="24"/>
        </w:rPr>
      </w:pPr>
      <w:r>
        <w:rPr>
          <w:rFonts w:ascii="Arial" w:hAnsi="Arial" w:cs="Arial"/>
          <w:b/>
          <w:sz w:val="24"/>
          <w:szCs w:val="24"/>
        </w:rPr>
        <w:lastRenderedPageBreak/>
        <w:t>Summary</w:t>
      </w:r>
      <w:r>
        <w:rPr>
          <w:rFonts w:ascii="Arial" w:hAnsi="Arial" w:cs="Arial"/>
          <w:sz w:val="24"/>
          <w:szCs w:val="24"/>
        </w:rPr>
        <w:t>:</w:t>
      </w:r>
      <w:r>
        <w:rPr>
          <w:rFonts w:ascii="Arial" w:hAnsi="Arial" w:cs="Arial"/>
          <w:sz w:val="24"/>
          <w:szCs w:val="24"/>
        </w:rPr>
        <w:tab/>
      </w:r>
      <w:r w:rsidR="00B51674">
        <w:rPr>
          <w:rFonts w:ascii="Arial" w:hAnsi="Arial" w:cs="Arial"/>
          <w:sz w:val="24"/>
          <w:szCs w:val="24"/>
        </w:rPr>
        <w:t>At the closure of the state’s case the defence sought an application in terms of s 174 of the Criminal Procedure Act 51 of 1977</w:t>
      </w:r>
      <w:r w:rsidR="007E2BEE">
        <w:rPr>
          <w:rFonts w:ascii="Arial" w:hAnsi="Arial" w:cs="Arial"/>
          <w:sz w:val="24"/>
          <w:szCs w:val="24"/>
        </w:rPr>
        <w:t>, as amended</w:t>
      </w:r>
      <w:r w:rsidR="00B51674">
        <w:rPr>
          <w:rFonts w:ascii="Arial" w:hAnsi="Arial" w:cs="Arial"/>
          <w:sz w:val="24"/>
          <w:szCs w:val="24"/>
        </w:rPr>
        <w:t xml:space="preserve"> in order to have the accused discharged alleging that the state had failed to lead credible evidence against the accused upon which a reasonable court may convict. The accused denied all the allegations </w:t>
      </w:r>
      <w:r w:rsidR="005C76F3">
        <w:rPr>
          <w:rFonts w:ascii="Arial" w:hAnsi="Arial" w:cs="Arial"/>
          <w:sz w:val="24"/>
          <w:szCs w:val="24"/>
        </w:rPr>
        <w:t xml:space="preserve">as </w:t>
      </w:r>
      <w:r w:rsidR="00B51674">
        <w:rPr>
          <w:rFonts w:ascii="Arial" w:hAnsi="Arial" w:cs="Arial"/>
          <w:sz w:val="24"/>
          <w:szCs w:val="24"/>
        </w:rPr>
        <w:t>set out in the indictment and made no disclosure of the basis of his defence. The state led evidence of several witnesses in order to prove its case. It must be noted that apart from the complainants</w:t>
      </w:r>
      <w:r w:rsidR="00AF7B7B">
        <w:rPr>
          <w:rFonts w:ascii="Arial" w:hAnsi="Arial" w:cs="Arial"/>
          <w:sz w:val="24"/>
          <w:szCs w:val="24"/>
        </w:rPr>
        <w:t>,</w:t>
      </w:r>
      <w:r w:rsidR="00B51674">
        <w:rPr>
          <w:rFonts w:ascii="Arial" w:hAnsi="Arial" w:cs="Arial"/>
          <w:sz w:val="24"/>
          <w:szCs w:val="24"/>
        </w:rPr>
        <w:t xml:space="preserve"> there</w:t>
      </w:r>
      <w:r w:rsidR="005C76F3">
        <w:rPr>
          <w:rFonts w:ascii="Arial" w:hAnsi="Arial" w:cs="Arial"/>
          <w:sz w:val="24"/>
          <w:szCs w:val="24"/>
        </w:rPr>
        <w:t xml:space="preserve"> were other state witnesses who</w:t>
      </w:r>
      <w:r w:rsidR="00B51674">
        <w:rPr>
          <w:rFonts w:ascii="Arial" w:hAnsi="Arial" w:cs="Arial"/>
          <w:sz w:val="24"/>
          <w:szCs w:val="24"/>
        </w:rPr>
        <w:t xml:space="preserve"> testified in respect of the several counts</w:t>
      </w:r>
      <w:r w:rsidR="005C76F3">
        <w:rPr>
          <w:rFonts w:ascii="Arial" w:hAnsi="Arial" w:cs="Arial"/>
          <w:sz w:val="24"/>
          <w:szCs w:val="24"/>
        </w:rPr>
        <w:t>,</w:t>
      </w:r>
      <w:r w:rsidR="00B51674">
        <w:rPr>
          <w:rFonts w:ascii="Arial" w:hAnsi="Arial" w:cs="Arial"/>
          <w:sz w:val="24"/>
          <w:szCs w:val="24"/>
        </w:rPr>
        <w:t xml:space="preserve"> the accused was charged with. In total, the accused stood charged with 23 counts. It is trite that whether to discharge an accused at the end of the state’s case or not</w:t>
      </w:r>
      <w:r w:rsidR="007E2BEE">
        <w:rPr>
          <w:rFonts w:ascii="Arial" w:hAnsi="Arial" w:cs="Arial"/>
          <w:sz w:val="24"/>
          <w:szCs w:val="24"/>
        </w:rPr>
        <w:t>,</w:t>
      </w:r>
      <w:r w:rsidR="00B51674">
        <w:rPr>
          <w:rFonts w:ascii="Arial" w:hAnsi="Arial" w:cs="Arial"/>
          <w:sz w:val="24"/>
          <w:szCs w:val="24"/>
        </w:rPr>
        <w:t xml:space="preserve"> is a decision that requires the exercise of the court’s discretion</w:t>
      </w:r>
      <w:r w:rsidR="007E2BEE">
        <w:rPr>
          <w:rFonts w:ascii="Arial" w:hAnsi="Arial" w:cs="Arial"/>
          <w:sz w:val="24"/>
          <w:szCs w:val="24"/>
        </w:rPr>
        <w:t>,</w:t>
      </w:r>
      <w:r w:rsidR="00B51674">
        <w:rPr>
          <w:rFonts w:ascii="Arial" w:hAnsi="Arial" w:cs="Arial"/>
          <w:sz w:val="24"/>
          <w:szCs w:val="24"/>
        </w:rPr>
        <w:t xml:space="preserve"> which discretion must be exercised in a judicial manner. </w:t>
      </w:r>
      <w:r w:rsidR="004066B4">
        <w:rPr>
          <w:rFonts w:ascii="Arial" w:hAnsi="Arial" w:cs="Arial"/>
          <w:sz w:val="24"/>
          <w:szCs w:val="24"/>
        </w:rPr>
        <w:t>It is thus the court’s duty to consider the evidence in</w:t>
      </w:r>
      <w:r w:rsidR="005C76F3">
        <w:rPr>
          <w:rFonts w:ascii="Arial" w:hAnsi="Arial" w:cs="Arial"/>
          <w:sz w:val="24"/>
          <w:szCs w:val="24"/>
        </w:rPr>
        <w:t xml:space="preserve"> totality and not in isolation. W</w:t>
      </w:r>
      <w:r w:rsidR="004066B4">
        <w:rPr>
          <w:rFonts w:ascii="Arial" w:hAnsi="Arial" w:cs="Arial"/>
          <w:sz w:val="24"/>
          <w:szCs w:val="24"/>
        </w:rPr>
        <w:t>hen considering that</w:t>
      </w:r>
      <w:r w:rsidR="005C76F3">
        <w:rPr>
          <w:rFonts w:ascii="Arial" w:hAnsi="Arial" w:cs="Arial"/>
          <w:sz w:val="24"/>
          <w:szCs w:val="24"/>
        </w:rPr>
        <w:t>,</w:t>
      </w:r>
      <w:r w:rsidR="004066B4">
        <w:rPr>
          <w:rFonts w:ascii="Arial" w:hAnsi="Arial" w:cs="Arial"/>
          <w:sz w:val="24"/>
          <w:szCs w:val="24"/>
        </w:rPr>
        <w:t xml:space="preserve"> at this stage the court has the </w:t>
      </w:r>
      <w:r w:rsidR="008251AF">
        <w:rPr>
          <w:rFonts w:ascii="Arial" w:hAnsi="Arial" w:cs="Arial"/>
          <w:sz w:val="24"/>
          <w:szCs w:val="24"/>
        </w:rPr>
        <w:t>duty to exercise its discretion</w:t>
      </w:r>
      <w:r w:rsidR="0098461D">
        <w:rPr>
          <w:rFonts w:ascii="Arial" w:hAnsi="Arial" w:cs="Arial"/>
          <w:sz w:val="24"/>
          <w:szCs w:val="24"/>
        </w:rPr>
        <w:t>. The</w:t>
      </w:r>
      <w:r w:rsidR="004066B4">
        <w:rPr>
          <w:rFonts w:ascii="Arial" w:hAnsi="Arial" w:cs="Arial"/>
          <w:sz w:val="24"/>
          <w:szCs w:val="24"/>
        </w:rPr>
        <w:t xml:space="preserve"> court is of the view that </w:t>
      </w:r>
      <w:r w:rsidR="0098461D">
        <w:rPr>
          <w:rFonts w:ascii="Arial" w:hAnsi="Arial" w:cs="Arial"/>
          <w:sz w:val="24"/>
          <w:szCs w:val="24"/>
        </w:rPr>
        <w:t xml:space="preserve">when </w:t>
      </w:r>
      <w:r w:rsidR="008251AF">
        <w:rPr>
          <w:rFonts w:ascii="Arial" w:hAnsi="Arial" w:cs="Arial"/>
          <w:sz w:val="24"/>
          <w:szCs w:val="24"/>
        </w:rPr>
        <w:t>considering</w:t>
      </w:r>
      <w:r w:rsidR="004066B4">
        <w:rPr>
          <w:rFonts w:ascii="Arial" w:hAnsi="Arial" w:cs="Arial"/>
          <w:sz w:val="24"/>
          <w:szCs w:val="24"/>
        </w:rPr>
        <w:t xml:space="preserve"> </w:t>
      </w:r>
      <w:r w:rsidR="007E2BEE">
        <w:rPr>
          <w:rFonts w:ascii="Arial" w:hAnsi="Arial" w:cs="Arial"/>
          <w:sz w:val="24"/>
          <w:szCs w:val="24"/>
        </w:rPr>
        <w:t xml:space="preserve">the </w:t>
      </w:r>
      <w:r w:rsidR="004066B4">
        <w:rPr>
          <w:rFonts w:ascii="Arial" w:hAnsi="Arial" w:cs="Arial"/>
          <w:sz w:val="24"/>
          <w:szCs w:val="24"/>
        </w:rPr>
        <w:t xml:space="preserve">charges preferred against </w:t>
      </w:r>
      <w:r w:rsidR="008251AF">
        <w:rPr>
          <w:rFonts w:ascii="Arial" w:hAnsi="Arial" w:cs="Arial"/>
          <w:sz w:val="24"/>
          <w:szCs w:val="24"/>
        </w:rPr>
        <w:t>the accused</w:t>
      </w:r>
      <w:r w:rsidR="004066B4">
        <w:rPr>
          <w:rFonts w:ascii="Arial" w:hAnsi="Arial" w:cs="Arial"/>
          <w:sz w:val="24"/>
          <w:szCs w:val="24"/>
        </w:rPr>
        <w:t xml:space="preserve"> in resp</w:t>
      </w:r>
      <w:r w:rsidR="007E2BEE">
        <w:rPr>
          <w:rFonts w:ascii="Arial" w:hAnsi="Arial" w:cs="Arial"/>
          <w:sz w:val="24"/>
          <w:szCs w:val="24"/>
        </w:rPr>
        <w:t>ect</w:t>
      </w:r>
      <w:r w:rsidR="004066B4">
        <w:rPr>
          <w:rFonts w:ascii="Arial" w:hAnsi="Arial" w:cs="Arial"/>
          <w:sz w:val="24"/>
          <w:szCs w:val="24"/>
        </w:rPr>
        <w:t xml:space="preserve"> of counts 1, 2, 3,</w:t>
      </w:r>
      <w:r w:rsidR="009D5886">
        <w:rPr>
          <w:rFonts w:ascii="Arial" w:hAnsi="Arial" w:cs="Arial"/>
          <w:sz w:val="24"/>
          <w:szCs w:val="24"/>
        </w:rPr>
        <w:t xml:space="preserve"> </w:t>
      </w:r>
      <w:r w:rsidR="008251AF">
        <w:rPr>
          <w:rFonts w:ascii="Arial" w:hAnsi="Arial" w:cs="Arial"/>
          <w:sz w:val="24"/>
          <w:szCs w:val="24"/>
        </w:rPr>
        <w:t>15, 19, 20, 22 and 23</w:t>
      </w:r>
      <w:r w:rsidR="0098461D">
        <w:rPr>
          <w:rFonts w:ascii="Arial" w:hAnsi="Arial" w:cs="Arial"/>
          <w:sz w:val="24"/>
          <w:szCs w:val="24"/>
        </w:rPr>
        <w:t xml:space="preserve"> a </w:t>
      </w:r>
      <w:r w:rsidR="0098461D" w:rsidRPr="0098461D">
        <w:rPr>
          <w:rFonts w:ascii="Arial" w:hAnsi="Arial" w:cs="Arial"/>
          <w:i/>
          <w:sz w:val="24"/>
          <w:szCs w:val="24"/>
        </w:rPr>
        <w:t>prima facie</w:t>
      </w:r>
      <w:r w:rsidR="0098461D">
        <w:rPr>
          <w:rFonts w:ascii="Arial" w:hAnsi="Arial" w:cs="Arial"/>
          <w:sz w:val="24"/>
          <w:szCs w:val="24"/>
        </w:rPr>
        <w:t xml:space="preserve"> case has been established</w:t>
      </w:r>
      <w:r w:rsidR="004066B4">
        <w:rPr>
          <w:rFonts w:ascii="Arial" w:hAnsi="Arial" w:cs="Arial"/>
          <w:sz w:val="24"/>
          <w:szCs w:val="24"/>
        </w:rPr>
        <w:t>.</w:t>
      </w:r>
      <w:r w:rsidR="008251AF">
        <w:rPr>
          <w:rFonts w:ascii="Arial" w:hAnsi="Arial" w:cs="Arial"/>
          <w:sz w:val="24"/>
          <w:szCs w:val="24"/>
        </w:rPr>
        <w:t xml:space="preserve"> </w:t>
      </w:r>
      <w:r w:rsidR="005C76F3">
        <w:rPr>
          <w:rFonts w:ascii="Arial" w:hAnsi="Arial" w:cs="Arial"/>
          <w:sz w:val="24"/>
          <w:szCs w:val="24"/>
        </w:rPr>
        <w:t>However, t</w:t>
      </w:r>
      <w:r w:rsidR="008251AF">
        <w:rPr>
          <w:rFonts w:ascii="Arial" w:hAnsi="Arial" w:cs="Arial"/>
          <w:sz w:val="24"/>
          <w:szCs w:val="24"/>
        </w:rPr>
        <w:t>here appear</w:t>
      </w:r>
      <w:r w:rsidR="007E2BEE">
        <w:rPr>
          <w:rFonts w:ascii="Arial" w:hAnsi="Arial" w:cs="Arial"/>
          <w:sz w:val="24"/>
          <w:szCs w:val="24"/>
        </w:rPr>
        <w:t>s</w:t>
      </w:r>
      <w:r w:rsidR="008251AF">
        <w:rPr>
          <w:rFonts w:ascii="Arial" w:hAnsi="Arial" w:cs="Arial"/>
          <w:sz w:val="24"/>
          <w:szCs w:val="24"/>
        </w:rPr>
        <w:t xml:space="preserve"> to be no evidence upon which a reasonable court acting carefully may convict</w:t>
      </w:r>
      <w:r w:rsidR="005C76F3">
        <w:rPr>
          <w:rFonts w:ascii="Arial" w:hAnsi="Arial" w:cs="Arial"/>
          <w:sz w:val="24"/>
          <w:szCs w:val="24"/>
        </w:rPr>
        <w:t xml:space="preserve"> the accused</w:t>
      </w:r>
      <w:r w:rsidR="0098461D">
        <w:rPr>
          <w:rFonts w:ascii="Arial" w:hAnsi="Arial" w:cs="Arial"/>
          <w:sz w:val="24"/>
          <w:szCs w:val="24"/>
        </w:rPr>
        <w:t xml:space="preserve"> in respect of counts</w:t>
      </w:r>
      <w:r w:rsidR="009D5886">
        <w:rPr>
          <w:rFonts w:ascii="Arial" w:hAnsi="Arial" w:cs="Arial"/>
          <w:sz w:val="24"/>
          <w:szCs w:val="24"/>
        </w:rPr>
        <w:t xml:space="preserve"> 4,</w:t>
      </w:r>
      <w:r w:rsidR="0098461D">
        <w:rPr>
          <w:rFonts w:ascii="Arial" w:hAnsi="Arial" w:cs="Arial"/>
          <w:sz w:val="24"/>
          <w:szCs w:val="24"/>
        </w:rPr>
        <w:t xml:space="preserve"> 5</w:t>
      </w:r>
      <w:r w:rsidR="00444C96">
        <w:rPr>
          <w:rFonts w:ascii="Arial" w:hAnsi="Arial" w:cs="Arial"/>
          <w:sz w:val="24"/>
          <w:szCs w:val="24"/>
        </w:rPr>
        <w:t>, 7</w:t>
      </w:r>
      <w:r w:rsidR="0098461D">
        <w:rPr>
          <w:rFonts w:ascii="Arial" w:hAnsi="Arial" w:cs="Arial"/>
          <w:sz w:val="24"/>
          <w:szCs w:val="24"/>
        </w:rPr>
        <w:t xml:space="preserve"> and 8</w:t>
      </w:r>
      <w:r w:rsidR="008251AF">
        <w:rPr>
          <w:rFonts w:ascii="Arial" w:hAnsi="Arial" w:cs="Arial"/>
          <w:sz w:val="24"/>
          <w:szCs w:val="24"/>
        </w:rPr>
        <w:t xml:space="preserve">. </w:t>
      </w:r>
    </w:p>
    <w:p w:rsidR="00BB10D0" w:rsidRPr="003B10D9" w:rsidRDefault="003E4670" w:rsidP="00F61DEF">
      <w:pPr>
        <w:spacing w:after="0" w:line="360" w:lineRule="auto"/>
        <w:jc w:val="both"/>
        <w:rPr>
          <w:rFonts w:ascii="Arial" w:hAnsi="Arial" w:cs="Arial"/>
          <w:sz w:val="24"/>
          <w:szCs w:val="24"/>
        </w:rPr>
      </w:pPr>
      <w:r>
        <w:rPr>
          <w:rFonts w:ascii="Arial" w:hAnsi="Arial" w:cs="Arial"/>
          <w:bCs/>
          <w:sz w:val="24"/>
          <w:szCs w:val="24"/>
        </w:rPr>
        <w:pict>
          <v:rect id="_x0000_i1025" style="width:451.3pt;height:1.5pt" o:hralign="center" o:hrstd="t" o:hr="t" fillcolor="#a0a0a0" stroked="f"/>
        </w:pict>
      </w:r>
    </w:p>
    <w:p w:rsidR="00803A50" w:rsidRDefault="00803A50" w:rsidP="00F61DEF">
      <w:pPr>
        <w:spacing w:after="0" w:line="360" w:lineRule="auto"/>
        <w:jc w:val="center"/>
        <w:rPr>
          <w:rFonts w:ascii="Arial" w:hAnsi="Arial" w:cs="Arial"/>
          <w:b/>
          <w:bCs/>
          <w:sz w:val="24"/>
          <w:szCs w:val="24"/>
        </w:rPr>
      </w:pPr>
      <w:r>
        <w:rPr>
          <w:rFonts w:ascii="Arial" w:hAnsi="Arial" w:cs="Arial"/>
          <w:b/>
          <w:bCs/>
          <w:sz w:val="24"/>
          <w:szCs w:val="24"/>
        </w:rPr>
        <w:t>ORDER</w:t>
      </w:r>
    </w:p>
    <w:p w:rsidR="00F93E64" w:rsidRPr="00AB1CB4" w:rsidRDefault="003E4670" w:rsidP="00F93E64">
      <w:pPr>
        <w:spacing w:after="0" w:line="360" w:lineRule="auto"/>
        <w:jc w:val="both"/>
        <w:rPr>
          <w:rFonts w:ascii="Arial" w:hAnsi="Arial" w:cs="Arial"/>
          <w:bCs/>
          <w:sz w:val="24"/>
          <w:szCs w:val="24"/>
        </w:rPr>
      </w:pPr>
      <w:r>
        <w:rPr>
          <w:rFonts w:ascii="Arial" w:hAnsi="Arial" w:cs="Arial"/>
          <w:bCs/>
          <w:sz w:val="24"/>
          <w:szCs w:val="24"/>
        </w:rPr>
        <w:pict>
          <v:rect id="_x0000_i1026" style="width:451.3pt;height:1.5pt" o:hralign="center" o:hrstd="t" o:hr="t" fillcolor="#a0a0a0" stroked="f"/>
        </w:pict>
      </w:r>
    </w:p>
    <w:p w:rsidR="00F231EF" w:rsidRDefault="00F231EF" w:rsidP="00EC67FB">
      <w:pPr>
        <w:spacing w:after="0" w:line="360" w:lineRule="auto"/>
        <w:jc w:val="both"/>
        <w:rPr>
          <w:rFonts w:ascii="Arial" w:hAnsi="Arial" w:cs="Arial"/>
          <w:sz w:val="24"/>
          <w:szCs w:val="24"/>
        </w:rPr>
      </w:pPr>
    </w:p>
    <w:p w:rsidR="005F4425" w:rsidRPr="00423100" w:rsidRDefault="004066B4" w:rsidP="00423100">
      <w:pPr>
        <w:pStyle w:val="ListParagraph"/>
        <w:numPr>
          <w:ilvl w:val="0"/>
          <w:numId w:val="22"/>
        </w:numPr>
        <w:spacing w:after="0" w:line="360" w:lineRule="auto"/>
        <w:jc w:val="both"/>
        <w:rPr>
          <w:rFonts w:ascii="Arial" w:hAnsi="Arial" w:cs="Arial"/>
          <w:sz w:val="24"/>
          <w:szCs w:val="24"/>
        </w:rPr>
      </w:pPr>
      <w:r w:rsidRPr="00423100">
        <w:rPr>
          <w:rFonts w:ascii="Arial" w:hAnsi="Arial" w:cs="Arial"/>
          <w:sz w:val="24"/>
          <w:szCs w:val="24"/>
        </w:rPr>
        <w:t xml:space="preserve">Section 174 application </w:t>
      </w:r>
      <w:r w:rsidR="008251AF" w:rsidRPr="00423100">
        <w:rPr>
          <w:rFonts w:ascii="Arial" w:hAnsi="Arial" w:cs="Arial"/>
          <w:sz w:val="24"/>
          <w:szCs w:val="24"/>
        </w:rPr>
        <w:t>partially succeed</w:t>
      </w:r>
      <w:r w:rsidR="007E2BEE" w:rsidRPr="00423100">
        <w:rPr>
          <w:rFonts w:ascii="Arial" w:hAnsi="Arial" w:cs="Arial"/>
          <w:sz w:val="24"/>
          <w:szCs w:val="24"/>
        </w:rPr>
        <w:t>s</w:t>
      </w:r>
      <w:r w:rsidR="008251AF" w:rsidRPr="00423100">
        <w:rPr>
          <w:rFonts w:ascii="Arial" w:hAnsi="Arial" w:cs="Arial"/>
          <w:sz w:val="24"/>
          <w:szCs w:val="24"/>
        </w:rPr>
        <w:t xml:space="preserve"> in respect of count</w:t>
      </w:r>
      <w:r w:rsidR="00C739BF" w:rsidRPr="00423100">
        <w:rPr>
          <w:rFonts w:ascii="Arial" w:hAnsi="Arial" w:cs="Arial"/>
          <w:sz w:val="24"/>
          <w:szCs w:val="24"/>
        </w:rPr>
        <w:t>s 4</w:t>
      </w:r>
      <w:r w:rsidR="0098461D" w:rsidRPr="00423100">
        <w:rPr>
          <w:rFonts w:ascii="Arial" w:hAnsi="Arial" w:cs="Arial"/>
          <w:sz w:val="24"/>
          <w:szCs w:val="24"/>
        </w:rPr>
        <w:t xml:space="preserve">, </w:t>
      </w:r>
      <w:r w:rsidR="009D5886" w:rsidRPr="00423100">
        <w:rPr>
          <w:rFonts w:ascii="Arial" w:hAnsi="Arial" w:cs="Arial"/>
          <w:sz w:val="24"/>
          <w:szCs w:val="24"/>
        </w:rPr>
        <w:t xml:space="preserve">5, </w:t>
      </w:r>
      <w:r w:rsidR="0098461D" w:rsidRPr="00423100">
        <w:rPr>
          <w:rFonts w:ascii="Arial" w:hAnsi="Arial" w:cs="Arial"/>
          <w:sz w:val="24"/>
          <w:szCs w:val="24"/>
        </w:rPr>
        <w:t>7 and 8</w:t>
      </w:r>
      <w:r w:rsidR="008251AF" w:rsidRPr="00423100">
        <w:rPr>
          <w:rFonts w:ascii="Arial" w:hAnsi="Arial" w:cs="Arial"/>
          <w:sz w:val="24"/>
          <w:szCs w:val="24"/>
        </w:rPr>
        <w:t>.</w:t>
      </w:r>
    </w:p>
    <w:p w:rsidR="00423100" w:rsidRDefault="00423100" w:rsidP="00EC67FB">
      <w:pPr>
        <w:spacing w:after="0" w:line="360" w:lineRule="auto"/>
        <w:jc w:val="both"/>
        <w:rPr>
          <w:rFonts w:ascii="Arial" w:hAnsi="Arial" w:cs="Arial"/>
          <w:sz w:val="24"/>
          <w:szCs w:val="24"/>
        </w:rPr>
      </w:pPr>
    </w:p>
    <w:p w:rsidR="00423100" w:rsidRPr="005C76F3" w:rsidRDefault="005C76F3" w:rsidP="00423100">
      <w:pPr>
        <w:pStyle w:val="ListParagraph"/>
        <w:numPr>
          <w:ilvl w:val="0"/>
          <w:numId w:val="22"/>
        </w:numPr>
        <w:spacing w:after="0" w:line="360" w:lineRule="auto"/>
        <w:jc w:val="both"/>
        <w:rPr>
          <w:rFonts w:ascii="Arial" w:hAnsi="Arial" w:cs="Arial"/>
          <w:sz w:val="24"/>
          <w:szCs w:val="24"/>
        </w:rPr>
      </w:pPr>
      <w:r>
        <w:rPr>
          <w:rFonts w:ascii="Arial" w:hAnsi="Arial" w:cs="Arial"/>
          <w:sz w:val="24"/>
          <w:szCs w:val="24"/>
        </w:rPr>
        <w:t>However, t</w:t>
      </w:r>
      <w:r w:rsidR="00423100" w:rsidRPr="00423100">
        <w:rPr>
          <w:rFonts w:ascii="Arial" w:hAnsi="Arial" w:cs="Arial"/>
          <w:sz w:val="24"/>
          <w:szCs w:val="24"/>
        </w:rPr>
        <w:t>he court is of the view that when considering the charges preferred against the</w:t>
      </w:r>
      <w:r>
        <w:rPr>
          <w:rFonts w:ascii="Arial" w:hAnsi="Arial" w:cs="Arial"/>
          <w:sz w:val="24"/>
          <w:szCs w:val="24"/>
        </w:rPr>
        <w:t xml:space="preserve"> </w:t>
      </w:r>
      <w:r w:rsidR="00423100" w:rsidRPr="005C76F3">
        <w:rPr>
          <w:rFonts w:ascii="Arial" w:hAnsi="Arial" w:cs="Arial"/>
          <w:sz w:val="24"/>
          <w:szCs w:val="24"/>
        </w:rPr>
        <w:t xml:space="preserve">accused in respect of counts 1, 2, 3, 15, 19, 20, 22 and 23 a </w:t>
      </w:r>
      <w:r w:rsidR="00423100" w:rsidRPr="005C76F3">
        <w:rPr>
          <w:rFonts w:ascii="Arial" w:hAnsi="Arial" w:cs="Arial"/>
          <w:i/>
          <w:sz w:val="24"/>
          <w:szCs w:val="24"/>
        </w:rPr>
        <w:t>prima facie</w:t>
      </w:r>
      <w:r w:rsidR="00423100" w:rsidRPr="005C76F3">
        <w:rPr>
          <w:rFonts w:ascii="Arial" w:hAnsi="Arial" w:cs="Arial"/>
          <w:sz w:val="24"/>
          <w:szCs w:val="24"/>
        </w:rPr>
        <w:t xml:space="preserve"> case has been established.</w:t>
      </w:r>
    </w:p>
    <w:p w:rsidR="00544FA4" w:rsidRDefault="00544FA4" w:rsidP="00EC67FB">
      <w:pPr>
        <w:spacing w:after="0" w:line="360" w:lineRule="auto"/>
        <w:jc w:val="both"/>
        <w:rPr>
          <w:rFonts w:ascii="Arial" w:hAnsi="Arial" w:cs="Arial"/>
          <w:bCs/>
          <w:sz w:val="24"/>
          <w:szCs w:val="24"/>
        </w:rPr>
      </w:pPr>
    </w:p>
    <w:p w:rsidR="00803A50" w:rsidRDefault="003E4670" w:rsidP="00803A50">
      <w:pPr>
        <w:spacing w:after="0" w:line="360" w:lineRule="auto"/>
        <w:jc w:val="center"/>
        <w:rPr>
          <w:rFonts w:ascii="Arial" w:hAnsi="Arial" w:cs="Arial"/>
          <w:bCs/>
          <w:sz w:val="24"/>
          <w:szCs w:val="24"/>
        </w:rPr>
      </w:pPr>
      <w:r>
        <w:rPr>
          <w:rFonts w:ascii="Arial" w:hAnsi="Arial" w:cs="Arial"/>
          <w:bCs/>
          <w:sz w:val="24"/>
          <w:szCs w:val="24"/>
        </w:rPr>
        <w:pict>
          <v:rect id="_x0000_i1027" style="width:451.3pt;height:1.5pt" o:hralign="center" o:hrstd="t" o:hr="t" fillcolor="#a0a0a0" stroked="f"/>
        </w:pict>
      </w:r>
    </w:p>
    <w:p w:rsidR="00803A50" w:rsidRDefault="00DE27C3" w:rsidP="00803A50">
      <w:pPr>
        <w:spacing w:after="0" w:line="360" w:lineRule="auto"/>
        <w:jc w:val="center"/>
        <w:rPr>
          <w:rFonts w:ascii="Arial" w:hAnsi="Arial" w:cs="Arial"/>
          <w:b/>
          <w:sz w:val="24"/>
          <w:szCs w:val="24"/>
        </w:rPr>
      </w:pPr>
      <w:r>
        <w:rPr>
          <w:rFonts w:ascii="Arial" w:hAnsi="Arial" w:cs="Arial"/>
          <w:b/>
          <w:sz w:val="24"/>
          <w:szCs w:val="24"/>
        </w:rPr>
        <w:t xml:space="preserve">RULING IN </w:t>
      </w:r>
      <w:r w:rsidR="004066B4">
        <w:rPr>
          <w:rFonts w:ascii="Arial" w:hAnsi="Arial" w:cs="Arial"/>
          <w:b/>
          <w:sz w:val="24"/>
          <w:szCs w:val="24"/>
        </w:rPr>
        <w:t>TERMS OF SECTION 174 OF THE CRIMINAL PROCEDURE ACT 51 OF 1977</w:t>
      </w:r>
    </w:p>
    <w:p w:rsidR="00564317" w:rsidRDefault="003E4670" w:rsidP="00AB1CB4">
      <w:pPr>
        <w:spacing w:after="0" w:line="360" w:lineRule="auto"/>
        <w:jc w:val="center"/>
        <w:rPr>
          <w:rFonts w:ascii="Arial" w:hAnsi="Arial" w:cs="Arial"/>
          <w:bCs/>
          <w:sz w:val="24"/>
          <w:szCs w:val="24"/>
        </w:rPr>
      </w:pPr>
      <w:r>
        <w:rPr>
          <w:rFonts w:ascii="Arial" w:hAnsi="Arial" w:cs="Arial"/>
          <w:bCs/>
          <w:sz w:val="24"/>
          <w:szCs w:val="24"/>
        </w:rPr>
        <w:pict>
          <v:rect id="_x0000_i1028" style="width:451.3pt;height:1.5pt" o:hralign="center" o:hrstd="t" o:hr="t" fillcolor="#a0a0a0" stroked="f"/>
        </w:pict>
      </w:r>
    </w:p>
    <w:p w:rsidR="00AB1CB4" w:rsidRPr="00AB1CB4" w:rsidRDefault="00F82C07" w:rsidP="00AB1CB4">
      <w:pPr>
        <w:spacing w:after="0" w:line="240" w:lineRule="auto"/>
        <w:jc w:val="center"/>
        <w:rPr>
          <w:rFonts w:ascii="Arial" w:hAnsi="Arial" w:cs="Arial"/>
          <w:bCs/>
          <w:sz w:val="24"/>
          <w:szCs w:val="24"/>
        </w:rPr>
      </w:pPr>
      <w:r>
        <w:rPr>
          <w:rFonts w:ascii="Arial" w:hAnsi="Arial" w:cs="Arial"/>
          <w:bCs/>
          <w:sz w:val="24"/>
          <w:szCs w:val="24"/>
        </w:rPr>
        <w:t xml:space="preserve"> </w:t>
      </w:r>
    </w:p>
    <w:p w:rsidR="00803A50" w:rsidRDefault="004A2B66" w:rsidP="00803A50">
      <w:pPr>
        <w:spacing w:after="0" w:line="360" w:lineRule="auto"/>
        <w:jc w:val="both"/>
        <w:rPr>
          <w:rFonts w:ascii="Arial" w:hAnsi="Arial" w:cs="Arial"/>
          <w:sz w:val="24"/>
          <w:szCs w:val="24"/>
        </w:rPr>
      </w:pPr>
      <w:r>
        <w:rPr>
          <w:rFonts w:ascii="Arial" w:hAnsi="Arial" w:cs="Arial"/>
          <w:b/>
          <w:sz w:val="24"/>
          <w:szCs w:val="24"/>
        </w:rPr>
        <w:t>USIKU J</w:t>
      </w:r>
      <w:r w:rsidR="007E2BEE">
        <w:rPr>
          <w:rFonts w:ascii="Arial" w:hAnsi="Arial" w:cs="Arial"/>
          <w:b/>
          <w:sz w:val="24"/>
          <w:szCs w:val="24"/>
        </w:rPr>
        <w:t>:</w:t>
      </w:r>
    </w:p>
    <w:p w:rsidR="00803A50" w:rsidRDefault="00803A50" w:rsidP="00AB1CB4">
      <w:pPr>
        <w:spacing w:after="0" w:line="240" w:lineRule="auto"/>
        <w:jc w:val="both"/>
        <w:rPr>
          <w:rFonts w:ascii="Arial" w:hAnsi="Arial" w:cs="Arial"/>
          <w:sz w:val="24"/>
          <w:szCs w:val="24"/>
        </w:rPr>
      </w:pPr>
    </w:p>
    <w:p w:rsidR="008D6A39" w:rsidRDefault="008D6A39" w:rsidP="008D6A39">
      <w:pPr>
        <w:spacing w:line="360" w:lineRule="auto"/>
        <w:jc w:val="both"/>
        <w:rPr>
          <w:rFonts w:ascii="Arial" w:hAnsi="Arial" w:cs="Arial"/>
          <w:sz w:val="24"/>
          <w:szCs w:val="24"/>
        </w:rPr>
      </w:pPr>
      <w:r>
        <w:rPr>
          <w:rFonts w:ascii="Arial" w:hAnsi="Arial" w:cs="Arial"/>
          <w:sz w:val="24"/>
          <w:szCs w:val="24"/>
        </w:rPr>
        <w:lastRenderedPageBreak/>
        <w:t>[1]</w:t>
      </w:r>
      <w:r>
        <w:rPr>
          <w:rFonts w:ascii="Arial" w:hAnsi="Arial" w:cs="Arial"/>
          <w:sz w:val="24"/>
          <w:szCs w:val="24"/>
        </w:rPr>
        <w:tab/>
      </w:r>
      <w:r w:rsidR="004066B4">
        <w:rPr>
          <w:rFonts w:ascii="Arial" w:hAnsi="Arial" w:cs="Arial"/>
          <w:sz w:val="24"/>
          <w:szCs w:val="24"/>
        </w:rPr>
        <w:t>This court has a task to determine whether the accused</w:t>
      </w:r>
      <w:r w:rsidR="007E2BEE">
        <w:rPr>
          <w:rFonts w:ascii="Arial" w:hAnsi="Arial" w:cs="Arial"/>
          <w:sz w:val="24"/>
          <w:szCs w:val="24"/>
        </w:rPr>
        <w:t>,</w:t>
      </w:r>
      <w:r w:rsidR="004066B4">
        <w:rPr>
          <w:rFonts w:ascii="Arial" w:hAnsi="Arial" w:cs="Arial"/>
          <w:sz w:val="24"/>
          <w:szCs w:val="24"/>
        </w:rPr>
        <w:t xml:space="preserve"> who stood charged with several counts</w:t>
      </w:r>
      <w:r w:rsidR="00151864">
        <w:rPr>
          <w:rFonts w:ascii="Arial" w:hAnsi="Arial" w:cs="Arial"/>
          <w:sz w:val="24"/>
          <w:szCs w:val="24"/>
        </w:rPr>
        <w:t>,</w:t>
      </w:r>
      <w:r w:rsidR="004066B4">
        <w:rPr>
          <w:rFonts w:ascii="Arial" w:hAnsi="Arial" w:cs="Arial"/>
          <w:sz w:val="24"/>
          <w:szCs w:val="24"/>
        </w:rPr>
        <w:t xml:space="preserve"> in particular counts 1, 2, 3, 4, 5, 7, 8, 15, 19, 20, 22 and 23 upon which this application is brought could be discharged in terms of s 174 of the Criminal Procedure Act 51 of 1977</w:t>
      </w:r>
      <w:r w:rsidR="0098461D">
        <w:rPr>
          <w:rFonts w:ascii="Arial" w:hAnsi="Arial" w:cs="Arial"/>
          <w:sz w:val="24"/>
          <w:szCs w:val="24"/>
        </w:rPr>
        <w:t>, as amended</w:t>
      </w:r>
      <w:r w:rsidR="004066B4">
        <w:rPr>
          <w:rFonts w:ascii="Arial" w:hAnsi="Arial" w:cs="Arial"/>
          <w:sz w:val="24"/>
          <w:szCs w:val="24"/>
        </w:rPr>
        <w:t xml:space="preserve"> (the CPA) initiated at the closure of the state’s case</w:t>
      </w:r>
      <w:r>
        <w:rPr>
          <w:rFonts w:ascii="Arial" w:hAnsi="Arial" w:cs="Arial"/>
          <w:sz w:val="24"/>
          <w:szCs w:val="24"/>
        </w:rPr>
        <w:t>.</w:t>
      </w:r>
    </w:p>
    <w:p w:rsidR="008D6A39" w:rsidRDefault="008D6A39" w:rsidP="00AB1CB4">
      <w:pPr>
        <w:spacing w:after="0" w:line="240" w:lineRule="auto"/>
        <w:jc w:val="both"/>
        <w:rPr>
          <w:rFonts w:ascii="Arial" w:hAnsi="Arial" w:cs="Arial"/>
          <w:sz w:val="24"/>
          <w:szCs w:val="24"/>
        </w:rPr>
      </w:pPr>
    </w:p>
    <w:p w:rsidR="009405BB" w:rsidRDefault="00B95471" w:rsidP="00F14730">
      <w:pPr>
        <w:spacing w:after="0" w:line="360" w:lineRule="auto"/>
        <w:jc w:val="both"/>
        <w:rPr>
          <w:rFonts w:ascii="Arial" w:hAnsi="Arial" w:cs="Arial"/>
          <w:sz w:val="24"/>
          <w:szCs w:val="24"/>
        </w:rPr>
      </w:pPr>
      <w:r>
        <w:rPr>
          <w:rFonts w:ascii="Arial" w:hAnsi="Arial" w:cs="Arial"/>
          <w:sz w:val="24"/>
          <w:szCs w:val="24"/>
        </w:rPr>
        <w:t>[</w:t>
      </w:r>
      <w:r w:rsidR="00D7686F">
        <w:rPr>
          <w:rFonts w:ascii="Arial" w:hAnsi="Arial" w:cs="Arial"/>
          <w:sz w:val="24"/>
          <w:szCs w:val="24"/>
        </w:rPr>
        <w:t>2</w:t>
      </w:r>
      <w:r>
        <w:rPr>
          <w:rFonts w:ascii="Arial" w:hAnsi="Arial" w:cs="Arial"/>
          <w:sz w:val="24"/>
          <w:szCs w:val="24"/>
        </w:rPr>
        <w:t>]</w:t>
      </w:r>
      <w:r>
        <w:rPr>
          <w:rFonts w:ascii="Arial" w:hAnsi="Arial" w:cs="Arial"/>
          <w:sz w:val="24"/>
          <w:szCs w:val="24"/>
        </w:rPr>
        <w:tab/>
      </w:r>
      <w:r w:rsidR="005C76F3">
        <w:rPr>
          <w:rFonts w:ascii="Arial" w:hAnsi="Arial" w:cs="Arial"/>
          <w:sz w:val="24"/>
          <w:szCs w:val="24"/>
        </w:rPr>
        <w:t>At the closure</w:t>
      </w:r>
      <w:r w:rsidR="004066B4">
        <w:rPr>
          <w:rFonts w:ascii="Arial" w:hAnsi="Arial" w:cs="Arial"/>
          <w:sz w:val="24"/>
          <w:szCs w:val="24"/>
        </w:rPr>
        <w:t xml:space="preserve"> of the state’s case after the state presented evidence from about 62 witnesses, the defence applied for the accused’s discharge in respect of the above counts</w:t>
      </w:r>
      <w:r w:rsidR="0098461D">
        <w:rPr>
          <w:rFonts w:ascii="Arial" w:hAnsi="Arial" w:cs="Arial"/>
          <w:sz w:val="24"/>
          <w:szCs w:val="24"/>
        </w:rPr>
        <w:t>. A</w:t>
      </w:r>
      <w:r w:rsidR="004066B4">
        <w:rPr>
          <w:rFonts w:ascii="Arial" w:hAnsi="Arial" w:cs="Arial"/>
          <w:sz w:val="24"/>
          <w:szCs w:val="24"/>
        </w:rPr>
        <w:t xml:space="preserve">sserting that the evidence on those counts did not warrant the accused person to be put on his defence or that the state did not lead evidence </w:t>
      </w:r>
      <w:r w:rsidR="005C76F3">
        <w:rPr>
          <w:rFonts w:ascii="Arial" w:hAnsi="Arial" w:cs="Arial"/>
          <w:sz w:val="24"/>
          <w:szCs w:val="24"/>
        </w:rPr>
        <w:t>up</w:t>
      </w:r>
      <w:r w:rsidR="004066B4">
        <w:rPr>
          <w:rFonts w:ascii="Arial" w:hAnsi="Arial" w:cs="Arial"/>
          <w:sz w:val="24"/>
          <w:szCs w:val="24"/>
        </w:rPr>
        <w:t>on which a reasonable court acting carefully may convict. The state opposed the application.</w:t>
      </w:r>
    </w:p>
    <w:p w:rsidR="009405BB" w:rsidRDefault="009405BB" w:rsidP="00F14730">
      <w:pPr>
        <w:spacing w:after="0" w:line="360" w:lineRule="auto"/>
        <w:jc w:val="both"/>
        <w:rPr>
          <w:rFonts w:ascii="Arial" w:hAnsi="Arial" w:cs="Arial"/>
          <w:sz w:val="24"/>
          <w:szCs w:val="24"/>
        </w:rPr>
      </w:pPr>
    </w:p>
    <w:p w:rsidR="009405BB" w:rsidRDefault="009405BB" w:rsidP="00F14730">
      <w:pPr>
        <w:spacing w:after="0" w:line="360" w:lineRule="auto"/>
        <w:jc w:val="both"/>
        <w:rPr>
          <w:rFonts w:ascii="Arial" w:hAnsi="Arial" w:cs="Arial"/>
          <w:sz w:val="24"/>
          <w:szCs w:val="24"/>
        </w:rPr>
      </w:pPr>
      <w:r>
        <w:rPr>
          <w:rFonts w:ascii="Arial" w:hAnsi="Arial" w:cs="Arial"/>
          <w:sz w:val="24"/>
          <w:szCs w:val="24"/>
        </w:rPr>
        <w:t>[</w:t>
      </w:r>
      <w:r w:rsidR="00D7686F">
        <w:rPr>
          <w:rFonts w:ascii="Arial" w:hAnsi="Arial" w:cs="Arial"/>
          <w:sz w:val="24"/>
          <w:szCs w:val="24"/>
        </w:rPr>
        <w:t>3</w:t>
      </w:r>
      <w:r>
        <w:rPr>
          <w:rFonts w:ascii="Arial" w:hAnsi="Arial" w:cs="Arial"/>
          <w:sz w:val="24"/>
          <w:szCs w:val="24"/>
        </w:rPr>
        <w:t>]</w:t>
      </w:r>
      <w:r>
        <w:rPr>
          <w:rFonts w:ascii="Arial" w:hAnsi="Arial" w:cs="Arial"/>
          <w:sz w:val="24"/>
          <w:szCs w:val="24"/>
        </w:rPr>
        <w:tab/>
      </w:r>
      <w:r w:rsidR="004066B4">
        <w:rPr>
          <w:rFonts w:ascii="Arial" w:hAnsi="Arial" w:cs="Arial"/>
          <w:sz w:val="24"/>
          <w:szCs w:val="24"/>
        </w:rPr>
        <w:t>Ms Nyoni appeared</w:t>
      </w:r>
      <w:r w:rsidR="0045614C">
        <w:rPr>
          <w:rFonts w:ascii="Arial" w:hAnsi="Arial" w:cs="Arial"/>
          <w:sz w:val="24"/>
          <w:szCs w:val="24"/>
        </w:rPr>
        <w:t xml:space="preserve"> on behalf of the state while Mr</w:t>
      </w:r>
      <w:r w:rsidR="004066B4">
        <w:rPr>
          <w:rFonts w:ascii="Arial" w:hAnsi="Arial" w:cs="Arial"/>
          <w:sz w:val="24"/>
          <w:szCs w:val="24"/>
        </w:rPr>
        <w:t xml:space="preserve"> Siyomunji represented the accused</w:t>
      </w:r>
      <w:r w:rsidR="00CA3CB6">
        <w:rPr>
          <w:rFonts w:ascii="Arial" w:hAnsi="Arial" w:cs="Arial"/>
          <w:sz w:val="24"/>
          <w:szCs w:val="24"/>
        </w:rPr>
        <w:t>.</w:t>
      </w:r>
    </w:p>
    <w:p w:rsidR="009405BB" w:rsidRDefault="009405BB" w:rsidP="00F14730">
      <w:pPr>
        <w:spacing w:after="0" w:line="360" w:lineRule="auto"/>
        <w:jc w:val="both"/>
        <w:rPr>
          <w:rFonts w:ascii="Arial" w:hAnsi="Arial" w:cs="Arial"/>
          <w:sz w:val="24"/>
          <w:szCs w:val="24"/>
        </w:rPr>
      </w:pPr>
    </w:p>
    <w:p w:rsidR="00CA3CB6" w:rsidRPr="00CA3CB6" w:rsidRDefault="00CA3CB6" w:rsidP="00F14730">
      <w:pPr>
        <w:spacing w:after="0" w:line="360" w:lineRule="auto"/>
        <w:jc w:val="both"/>
        <w:rPr>
          <w:rFonts w:ascii="Arial" w:hAnsi="Arial" w:cs="Arial"/>
          <w:sz w:val="24"/>
          <w:szCs w:val="24"/>
          <w:u w:val="single"/>
        </w:rPr>
      </w:pPr>
      <w:r w:rsidRPr="00CA3CB6">
        <w:rPr>
          <w:rFonts w:ascii="Arial" w:hAnsi="Arial" w:cs="Arial"/>
          <w:sz w:val="24"/>
          <w:szCs w:val="24"/>
          <w:u w:val="single"/>
        </w:rPr>
        <w:t>The charges</w:t>
      </w:r>
    </w:p>
    <w:p w:rsidR="00CA3CB6" w:rsidRDefault="00CA3CB6" w:rsidP="00F14730">
      <w:pPr>
        <w:spacing w:after="0" w:line="360" w:lineRule="auto"/>
        <w:jc w:val="both"/>
        <w:rPr>
          <w:rFonts w:ascii="Arial" w:hAnsi="Arial" w:cs="Arial"/>
          <w:sz w:val="24"/>
          <w:szCs w:val="24"/>
        </w:rPr>
      </w:pPr>
    </w:p>
    <w:p w:rsidR="009405BB" w:rsidRDefault="00CA3CB6" w:rsidP="00F14730">
      <w:pPr>
        <w:spacing w:after="0" w:line="360" w:lineRule="auto"/>
        <w:jc w:val="both"/>
        <w:rPr>
          <w:rFonts w:ascii="Arial" w:hAnsi="Arial" w:cs="Arial"/>
          <w:sz w:val="24"/>
          <w:szCs w:val="24"/>
          <w:u w:val="single"/>
        </w:rPr>
      </w:pPr>
      <w:r w:rsidRPr="0029419B">
        <w:rPr>
          <w:rFonts w:ascii="Arial" w:hAnsi="Arial" w:cs="Arial"/>
          <w:sz w:val="24"/>
          <w:szCs w:val="24"/>
          <w:u w:val="single"/>
        </w:rPr>
        <w:t>Count 1: Attempted murder</w:t>
      </w:r>
    </w:p>
    <w:p w:rsidR="004D4B44" w:rsidRDefault="004D4B44" w:rsidP="00F14730">
      <w:pPr>
        <w:spacing w:after="0" w:line="360" w:lineRule="auto"/>
        <w:jc w:val="both"/>
        <w:rPr>
          <w:rFonts w:ascii="Arial" w:hAnsi="Arial" w:cs="Arial"/>
          <w:sz w:val="24"/>
          <w:szCs w:val="24"/>
        </w:rPr>
      </w:pPr>
    </w:p>
    <w:p w:rsidR="00CA3CB6" w:rsidRDefault="004D4B44" w:rsidP="00F14730">
      <w:pPr>
        <w:spacing w:after="0" w:line="36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r>
      <w:r w:rsidR="00CA3CB6">
        <w:rPr>
          <w:rFonts w:ascii="Arial" w:hAnsi="Arial" w:cs="Arial"/>
          <w:sz w:val="24"/>
          <w:szCs w:val="24"/>
        </w:rPr>
        <w:t>In that upon or about 26 October 2018 at or near Satan Stocht Farm in the district of Windhoek</w:t>
      </w:r>
      <w:r w:rsidR="0045614C">
        <w:rPr>
          <w:rFonts w:ascii="Arial" w:hAnsi="Arial" w:cs="Arial"/>
          <w:sz w:val="24"/>
          <w:szCs w:val="24"/>
        </w:rPr>
        <w:t>,</w:t>
      </w:r>
      <w:r w:rsidR="00CA3CB6">
        <w:rPr>
          <w:rFonts w:ascii="Arial" w:hAnsi="Arial" w:cs="Arial"/>
          <w:sz w:val="24"/>
          <w:szCs w:val="24"/>
        </w:rPr>
        <w:t xml:space="preserve"> the accused did wrongfully and unlawfully assault Mercia Nenne Katjipu by strangling her with intent to murder her.</w:t>
      </w:r>
    </w:p>
    <w:p w:rsidR="00B2790C" w:rsidRDefault="00B2790C" w:rsidP="00F14730">
      <w:pPr>
        <w:spacing w:after="0" w:line="360" w:lineRule="auto"/>
        <w:jc w:val="both"/>
        <w:rPr>
          <w:rFonts w:ascii="Arial" w:hAnsi="Arial" w:cs="Arial"/>
          <w:sz w:val="24"/>
          <w:szCs w:val="24"/>
        </w:rPr>
      </w:pPr>
    </w:p>
    <w:p w:rsidR="00B2790C" w:rsidRDefault="00FE124A" w:rsidP="00F14730">
      <w:pPr>
        <w:spacing w:after="0" w:line="360" w:lineRule="auto"/>
        <w:jc w:val="both"/>
        <w:rPr>
          <w:rFonts w:ascii="Arial" w:hAnsi="Arial" w:cs="Arial"/>
          <w:sz w:val="24"/>
          <w:szCs w:val="24"/>
          <w:u w:val="single"/>
        </w:rPr>
      </w:pPr>
      <w:r w:rsidRPr="0029419B">
        <w:rPr>
          <w:rFonts w:ascii="Arial" w:hAnsi="Arial" w:cs="Arial"/>
          <w:sz w:val="24"/>
          <w:szCs w:val="24"/>
          <w:u w:val="single"/>
        </w:rPr>
        <w:t>Count 2:</w:t>
      </w:r>
      <w:r w:rsidR="00CA3CB6" w:rsidRPr="0029419B">
        <w:rPr>
          <w:rFonts w:ascii="Arial" w:hAnsi="Arial" w:cs="Arial"/>
          <w:sz w:val="24"/>
          <w:szCs w:val="24"/>
          <w:u w:val="single"/>
        </w:rPr>
        <w:t xml:space="preserve"> Assault with intent to do grievous bodily harm</w:t>
      </w:r>
    </w:p>
    <w:p w:rsidR="004D4B44" w:rsidRDefault="004D4B44" w:rsidP="00F14730">
      <w:pPr>
        <w:spacing w:after="0" w:line="360" w:lineRule="auto"/>
        <w:jc w:val="both"/>
        <w:rPr>
          <w:rFonts w:ascii="Arial" w:hAnsi="Arial" w:cs="Arial"/>
          <w:sz w:val="24"/>
          <w:szCs w:val="24"/>
        </w:rPr>
      </w:pPr>
    </w:p>
    <w:p w:rsidR="00CA3CB6" w:rsidRDefault="004D4B44" w:rsidP="00CA3CB6">
      <w:pPr>
        <w:spacing w:after="0" w:line="360" w:lineRule="auto"/>
        <w:jc w:val="both"/>
        <w:rPr>
          <w:rFonts w:ascii="Arial" w:hAnsi="Arial" w:cs="Arial"/>
          <w:sz w:val="24"/>
          <w:szCs w:val="24"/>
        </w:rPr>
      </w:pPr>
      <w:r>
        <w:rPr>
          <w:rFonts w:ascii="Arial" w:hAnsi="Arial" w:cs="Arial"/>
          <w:sz w:val="24"/>
          <w:szCs w:val="24"/>
        </w:rPr>
        <w:t>[5]</w:t>
      </w:r>
      <w:r>
        <w:rPr>
          <w:rFonts w:ascii="Arial" w:hAnsi="Arial" w:cs="Arial"/>
          <w:sz w:val="24"/>
          <w:szCs w:val="24"/>
        </w:rPr>
        <w:tab/>
      </w:r>
      <w:r w:rsidR="00CA3CB6">
        <w:rPr>
          <w:rFonts w:ascii="Arial" w:hAnsi="Arial" w:cs="Arial"/>
          <w:sz w:val="24"/>
          <w:szCs w:val="24"/>
        </w:rPr>
        <w:t>In that upon or about 26 October 2018 at or near Satan Stocht Farm in the district of Windhoek the accused did wrongfully and unlawfully assault Mercia Nenne Katjipu by cutting her with a knife with intent to cause the said Mercia Nenne Katjipu grievous bodily harm.</w:t>
      </w:r>
    </w:p>
    <w:p w:rsidR="00B2790C" w:rsidRDefault="00B2790C" w:rsidP="00F14730">
      <w:pPr>
        <w:spacing w:after="0" w:line="360" w:lineRule="auto"/>
        <w:jc w:val="both"/>
        <w:rPr>
          <w:rFonts w:ascii="Arial" w:hAnsi="Arial" w:cs="Arial"/>
          <w:sz w:val="24"/>
          <w:szCs w:val="24"/>
        </w:rPr>
      </w:pPr>
    </w:p>
    <w:p w:rsidR="00CA3CB6" w:rsidRDefault="00CA3CB6" w:rsidP="00CA3CB6">
      <w:pPr>
        <w:spacing w:after="0" w:line="360" w:lineRule="auto"/>
        <w:jc w:val="both"/>
        <w:rPr>
          <w:rFonts w:ascii="Arial" w:hAnsi="Arial" w:cs="Arial"/>
          <w:sz w:val="24"/>
          <w:szCs w:val="24"/>
          <w:u w:val="single"/>
        </w:rPr>
      </w:pPr>
      <w:r w:rsidRPr="0029419B">
        <w:rPr>
          <w:rFonts w:ascii="Arial" w:hAnsi="Arial" w:cs="Arial"/>
          <w:sz w:val="24"/>
          <w:szCs w:val="24"/>
          <w:u w:val="single"/>
        </w:rPr>
        <w:t>Count 3</w:t>
      </w:r>
      <w:r w:rsidR="00FE124A" w:rsidRPr="0029419B">
        <w:rPr>
          <w:rFonts w:ascii="Arial" w:hAnsi="Arial" w:cs="Arial"/>
          <w:sz w:val="24"/>
          <w:szCs w:val="24"/>
          <w:u w:val="single"/>
        </w:rPr>
        <w:t>:</w:t>
      </w:r>
      <w:r w:rsidRPr="0029419B">
        <w:rPr>
          <w:rFonts w:ascii="Arial" w:hAnsi="Arial" w:cs="Arial"/>
          <w:sz w:val="24"/>
          <w:szCs w:val="24"/>
          <w:u w:val="single"/>
        </w:rPr>
        <w:t xml:space="preserve"> Contravening section 2(1)(</w:t>
      </w:r>
      <w:r w:rsidRPr="00151864">
        <w:rPr>
          <w:rFonts w:ascii="Arial" w:hAnsi="Arial" w:cs="Arial"/>
          <w:i/>
          <w:sz w:val="24"/>
          <w:szCs w:val="24"/>
          <w:u w:val="single"/>
        </w:rPr>
        <w:t>a</w:t>
      </w:r>
      <w:r w:rsidRPr="0029419B">
        <w:rPr>
          <w:rFonts w:ascii="Arial" w:hAnsi="Arial" w:cs="Arial"/>
          <w:sz w:val="24"/>
          <w:szCs w:val="24"/>
          <w:u w:val="single"/>
        </w:rPr>
        <w:t xml:space="preserve">) read with section 1,2(2), 2(3), 3, 5, </w:t>
      </w:r>
      <w:r w:rsidR="004D4B44">
        <w:rPr>
          <w:rFonts w:ascii="Arial" w:hAnsi="Arial" w:cs="Arial"/>
          <w:sz w:val="24"/>
          <w:szCs w:val="24"/>
          <w:u w:val="single"/>
        </w:rPr>
        <w:t>6 and 7 of act 8 of 2000 – Rape</w:t>
      </w:r>
    </w:p>
    <w:p w:rsidR="004D4B44" w:rsidRDefault="004D4B44" w:rsidP="00CA3CB6">
      <w:pPr>
        <w:spacing w:after="0" w:line="360" w:lineRule="auto"/>
        <w:jc w:val="both"/>
        <w:rPr>
          <w:rFonts w:ascii="Arial" w:hAnsi="Arial" w:cs="Arial"/>
          <w:sz w:val="24"/>
          <w:szCs w:val="24"/>
        </w:rPr>
      </w:pPr>
    </w:p>
    <w:p w:rsidR="00CA3CB6" w:rsidRDefault="004D4B44" w:rsidP="00CA3CB6">
      <w:pPr>
        <w:spacing w:after="0" w:line="360" w:lineRule="auto"/>
        <w:jc w:val="both"/>
        <w:rPr>
          <w:rFonts w:ascii="Arial" w:hAnsi="Arial" w:cs="Arial"/>
          <w:sz w:val="24"/>
          <w:szCs w:val="24"/>
        </w:rPr>
      </w:pPr>
      <w:r>
        <w:rPr>
          <w:rFonts w:ascii="Arial" w:hAnsi="Arial" w:cs="Arial"/>
          <w:sz w:val="24"/>
          <w:szCs w:val="24"/>
        </w:rPr>
        <w:lastRenderedPageBreak/>
        <w:t>[6]</w:t>
      </w:r>
      <w:r>
        <w:rPr>
          <w:rFonts w:ascii="Arial" w:hAnsi="Arial" w:cs="Arial"/>
          <w:sz w:val="24"/>
          <w:szCs w:val="24"/>
        </w:rPr>
        <w:tab/>
      </w:r>
      <w:r w:rsidR="00CA3CB6">
        <w:rPr>
          <w:rFonts w:ascii="Arial" w:hAnsi="Arial" w:cs="Arial"/>
          <w:sz w:val="24"/>
          <w:szCs w:val="24"/>
        </w:rPr>
        <w:t>In that upon or about 26 October 2018 at or near Satan Stocht Farm in the district of Windhoek the accused hereinafter called the perpetrator did wrongfully, unlawfully and intentionally commit or continue to commit a sexual act with Mercia Nenne Katjipu, hereafter called the complainant by inserting his penis into the vagina of the complainant under coercive circumstances, and the coercive circumstances are that:</w:t>
      </w:r>
    </w:p>
    <w:p w:rsidR="00CA3CB6" w:rsidRDefault="0045614C" w:rsidP="00CA3CB6">
      <w:pPr>
        <w:spacing w:after="0" w:line="360" w:lineRule="auto"/>
        <w:jc w:val="both"/>
        <w:rPr>
          <w:rFonts w:ascii="Arial" w:hAnsi="Arial" w:cs="Arial"/>
          <w:sz w:val="24"/>
          <w:szCs w:val="24"/>
        </w:rPr>
      </w:pPr>
      <w:r>
        <w:rPr>
          <w:rFonts w:ascii="Arial" w:hAnsi="Arial" w:cs="Arial"/>
          <w:sz w:val="24"/>
          <w:szCs w:val="24"/>
        </w:rPr>
        <w:t>(a</w:t>
      </w:r>
      <w:r w:rsidR="00FE5ADD">
        <w:rPr>
          <w:rFonts w:ascii="Arial" w:hAnsi="Arial" w:cs="Arial"/>
          <w:sz w:val="24"/>
          <w:szCs w:val="24"/>
        </w:rPr>
        <w:t>)</w:t>
      </w:r>
      <w:r w:rsidR="00FE5ADD">
        <w:rPr>
          <w:rFonts w:ascii="Arial" w:hAnsi="Arial" w:cs="Arial"/>
          <w:sz w:val="24"/>
          <w:szCs w:val="24"/>
        </w:rPr>
        <w:tab/>
      </w:r>
      <w:r w:rsidR="00CA3CB6">
        <w:rPr>
          <w:rFonts w:ascii="Arial" w:hAnsi="Arial" w:cs="Arial"/>
          <w:sz w:val="24"/>
          <w:szCs w:val="24"/>
        </w:rPr>
        <w:t>The complainant was below the age of 14 years and the perpetrator was more than 3 years older than her.</w:t>
      </w:r>
    </w:p>
    <w:p w:rsidR="00CA3CB6" w:rsidRDefault="0045614C" w:rsidP="00CA3CB6">
      <w:pPr>
        <w:spacing w:after="0" w:line="360" w:lineRule="auto"/>
        <w:jc w:val="both"/>
        <w:rPr>
          <w:rFonts w:ascii="Arial" w:hAnsi="Arial" w:cs="Arial"/>
          <w:sz w:val="24"/>
          <w:szCs w:val="24"/>
        </w:rPr>
      </w:pPr>
      <w:r>
        <w:rPr>
          <w:rFonts w:ascii="Arial" w:hAnsi="Arial" w:cs="Arial"/>
          <w:sz w:val="24"/>
          <w:szCs w:val="24"/>
        </w:rPr>
        <w:t>(b</w:t>
      </w:r>
      <w:r w:rsidR="00FE5ADD">
        <w:rPr>
          <w:rFonts w:ascii="Arial" w:hAnsi="Arial" w:cs="Arial"/>
          <w:sz w:val="24"/>
          <w:szCs w:val="24"/>
        </w:rPr>
        <w:t>)</w:t>
      </w:r>
      <w:r w:rsidR="00FE5ADD">
        <w:rPr>
          <w:rFonts w:ascii="Arial" w:hAnsi="Arial" w:cs="Arial"/>
          <w:sz w:val="24"/>
          <w:szCs w:val="24"/>
        </w:rPr>
        <w:tab/>
      </w:r>
      <w:r w:rsidR="00CA3CB6">
        <w:rPr>
          <w:rFonts w:ascii="Arial" w:hAnsi="Arial" w:cs="Arial"/>
          <w:sz w:val="24"/>
          <w:szCs w:val="24"/>
        </w:rPr>
        <w:t>The perpetrator applied physical force to the complainant.</w:t>
      </w:r>
    </w:p>
    <w:p w:rsidR="00CA3CB6" w:rsidRDefault="00CA3CB6" w:rsidP="00CA3CB6">
      <w:pPr>
        <w:spacing w:after="0" w:line="360" w:lineRule="auto"/>
        <w:jc w:val="both"/>
        <w:rPr>
          <w:rFonts w:ascii="Arial" w:hAnsi="Arial" w:cs="Arial"/>
          <w:sz w:val="24"/>
          <w:szCs w:val="24"/>
        </w:rPr>
      </w:pPr>
    </w:p>
    <w:p w:rsidR="00542844" w:rsidRDefault="00542844" w:rsidP="00542844">
      <w:pPr>
        <w:spacing w:after="0" w:line="360" w:lineRule="auto"/>
        <w:jc w:val="both"/>
        <w:rPr>
          <w:rFonts w:ascii="Arial" w:hAnsi="Arial" w:cs="Arial"/>
          <w:sz w:val="24"/>
          <w:szCs w:val="24"/>
        </w:rPr>
      </w:pPr>
      <w:r w:rsidRPr="0029419B">
        <w:rPr>
          <w:rFonts w:ascii="Arial" w:hAnsi="Arial" w:cs="Arial"/>
          <w:sz w:val="24"/>
          <w:szCs w:val="24"/>
          <w:u w:val="single"/>
        </w:rPr>
        <w:t>Count 4</w:t>
      </w:r>
      <w:r w:rsidR="00FE124A" w:rsidRPr="0029419B">
        <w:rPr>
          <w:rFonts w:ascii="Arial" w:hAnsi="Arial" w:cs="Arial"/>
          <w:sz w:val="24"/>
          <w:szCs w:val="24"/>
          <w:u w:val="single"/>
        </w:rPr>
        <w:t>:</w:t>
      </w:r>
      <w:r w:rsidRPr="0029419B">
        <w:rPr>
          <w:rFonts w:ascii="Arial" w:hAnsi="Arial" w:cs="Arial"/>
          <w:sz w:val="24"/>
          <w:szCs w:val="24"/>
          <w:u w:val="single"/>
        </w:rPr>
        <w:t xml:space="preserve"> Assault</w:t>
      </w:r>
      <w:r>
        <w:rPr>
          <w:rFonts w:ascii="Arial" w:hAnsi="Arial" w:cs="Arial"/>
          <w:sz w:val="24"/>
          <w:szCs w:val="24"/>
        </w:rPr>
        <w:t xml:space="preserve"> </w:t>
      </w:r>
    </w:p>
    <w:p w:rsidR="004D4B44" w:rsidRDefault="004D4B44" w:rsidP="00542844">
      <w:pPr>
        <w:spacing w:after="0" w:line="360" w:lineRule="auto"/>
        <w:jc w:val="both"/>
        <w:rPr>
          <w:rFonts w:ascii="Arial" w:hAnsi="Arial" w:cs="Arial"/>
          <w:sz w:val="24"/>
          <w:szCs w:val="24"/>
        </w:rPr>
      </w:pPr>
    </w:p>
    <w:p w:rsidR="00542844" w:rsidRDefault="004D4B44" w:rsidP="00542844">
      <w:pPr>
        <w:spacing w:after="0" w:line="360" w:lineRule="auto"/>
        <w:jc w:val="both"/>
        <w:rPr>
          <w:rFonts w:ascii="Arial" w:hAnsi="Arial" w:cs="Arial"/>
          <w:sz w:val="24"/>
          <w:szCs w:val="24"/>
        </w:rPr>
      </w:pPr>
      <w:r>
        <w:rPr>
          <w:rFonts w:ascii="Arial" w:hAnsi="Arial" w:cs="Arial"/>
          <w:sz w:val="24"/>
          <w:szCs w:val="24"/>
        </w:rPr>
        <w:t>[7]</w:t>
      </w:r>
      <w:r>
        <w:rPr>
          <w:rFonts w:ascii="Arial" w:hAnsi="Arial" w:cs="Arial"/>
          <w:sz w:val="24"/>
          <w:szCs w:val="24"/>
        </w:rPr>
        <w:tab/>
      </w:r>
      <w:r w:rsidR="00542844">
        <w:rPr>
          <w:rFonts w:ascii="Arial" w:hAnsi="Arial" w:cs="Arial"/>
          <w:sz w:val="24"/>
          <w:szCs w:val="24"/>
        </w:rPr>
        <w:t>In that upon or about 29 September 2018 at or near Satan Loch Farm in the district of Windhoek the accused did wrongfully and unlawfully assault Sara Ramina by grabbing her waist tightly and dragging her giving her then, there and thereby</w:t>
      </w:r>
      <w:r w:rsidR="00151864">
        <w:rPr>
          <w:rFonts w:ascii="Arial" w:hAnsi="Arial" w:cs="Arial"/>
          <w:sz w:val="24"/>
          <w:szCs w:val="24"/>
        </w:rPr>
        <w:t xml:space="preserve"> inflicting</w:t>
      </w:r>
      <w:r w:rsidR="00542844">
        <w:rPr>
          <w:rFonts w:ascii="Arial" w:hAnsi="Arial" w:cs="Arial"/>
          <w:sz w:val="24"/>
          <w:szCs w:val="24"/>
        </w:rPr>
        <w:t xml:space="preserve"> certain wounds, injuries or hurts.</w:t>
      </w:r>
    </w:p>
    <w:p w:rsidR="00CA3CB6" w:rsidRDefault="00CA3CB6" w:rsidP="00CA3CB6">
      <w:pPr>
        <w:spacing w:after="0" w:line="360" w:lineRule="auto"/>
        <w:jc w:val="both"/>
        <w:rPr>
          <w:rFonts w:ascii="Arial" w:hAnsi="Arial" w:cs="Arial"/>
          <w:sz w:val="24"/>
          <w:szCs w:val="24"/>
        </w:rPr>
      </w:pPr>
    </w:p>
    <w:p w:rsidR="00916FAE" w:rsidRDefault="00916FAE" w:rsidP="00916FAE">
      <w:pPr>
        <w:spacing w:after="0" w:line="360" w:lineRule="auto"/>
        <w:jc w:val="both"/>
        <w:rPr>
          <w:rFonts w:ascii="Arial" w:hAnsi="Arial" w:cs="Arial"/>
          <w:sz w:val="24"/>
          <w:szCs w:val="24"/>
        </w:rPr>
      </w:pPr>
      <w:r w:rsidRPr="0029419B">
        <w:rPr>
          <w:rFonts w:ascii="Arial" w:hAnsi="Arial" w:cs="Arial"/>
          <w:sz w:val="24"/>
          <w:szCs w:val="24"/>
          <w:u w:val="single"/>
        </w:rPr>
        <w:t>Count 5</w:t>
      </w:r>
      <w:r w:rsidR="00FE124A" w:rsidRPr="0029419B">
        <w:rPr>
          <w:rFonts w:ascii="Arial" w:hAnsi="Arial" w:cs="Arial"/>
          <w:sz w:val="24"/>
          <w:szCs w:val="24"/>
          <w:u w:val="single"/>
        </w:rPr>
        <w:t>:</w:t>
      </w:r>
      <w:r w:rsidRPr="0029419B">
        <w:rPr>
          <w:rFonts w:ascii="Arial" w:hAnsi="Arial" w:cs="Arial"/>
          <w:sz w:val="24"/>
          <w:szCs w:val="24"/>
          <w:u w:val="single"/>
        </w:rPr>
        <w:t xml:space="preserve"> Contravening section 2(1)(</w:t>
      </w:r>
      <w:r w:rsidRPr="00151864">
        <w:rPr>
          <w:rFonts w:ascii="Arial" w:hAnsi="Arial" w:cs="Arial"/>
          <w:i/>
          <w:sz w:val="24"/>
          <w:szCs w:val="24"/>
          <w:u w:val="single"/>
        </w:rPr>
        <w:t>a</w:t>
      </w:r>
      <w:r w:rsidRPr="0029419B">
        <w:rPr>
          <w:rFonts w:ascii="Arial" w:hAnsi="Arial" w:cs="Arial"/>
          <w:sz w:val="24"/>
          <w:szCs w:val="24"/>
          <w:u w:val="single"/>
        </w:rPr>
        <w:t>) read with section 1,2(2), 2(3), 3, 5, 6 and 7 of act 8 of 2000 – Rape</w:t>
      </w:r>
    </w:p>
    <w:p w:rsidR="004D4B44" w:rsidRDefault="004D4B44" w:rsidP="00916FAE">
      <w:pPr>
        <w:spacing w:after="0" w:line="360" w:lineRule="auto"/>
        <w:jc w:val="both"/>
        <w:rPr>
          <w:rFonts w:ascii="Arial" w:hAnsi="Arial" w:cs="Arial"/>
          <w:sz w:val="24"/>
          <w:szCs w:val="24"/>
        </w:rPr>
      </w:pPr>
    </w:p>
    <w:p w:rsidR="00916FAE" w:rsidRDefault="004D4B44" w:rsidP="00916FAE">
      <w:pPr>
        <w:spacing w:after="0" w:line="360" w:lineRule="auto"/>
        <w:jc w:val="both"/>
        <w:rPr>
          <w:rFonts w:ascii="Arial" w:hAnsi="Arial" w:cs="Arial"/>
          <w:sz w:val="24"/>
          <w:szCs w:val="24"/>
        </w:rPr>
      </w:pPr>
      <w:r>
        <w:rPr>
          <w:rFonts w:ascii="Arial" w:hAnsi="Arial" w:cs="Arial"/>
          <w:sz w:val="24"/>
          <w:szCs w:val="24"/>
        </w:rPr>
        <w:t>[8]</w:t>
      </w:r>
      <w:r>
        <w:rPr>
          <w:rFonts w:ascii="Arial" w:hAnsi="Arial" w:cs="Arial"/>
          <w:sz w:val="24"/>
          <w:szCs w:val="24"/>
        </w:rPr>
        <w:tab/>
      </w:r>
      <w:r w:rsidR="00916FAE">
        <w:rPr>
          <w:rFonts w:ascii="Arial" w:hAnsi="Arial" w:cs="Arial"/>
          <w:sz w:val="24"/>
          <w:szCs w:val="24"/>
        </w:rPr>
        <w:t>In that upon or about 29 April 2017 at or near Tanzania Street, Havana in the district of Windhoek the accused hereinafter called the perpetrator did wrongfully, unlawfully and intentionally commit or continue to commit a sexual act with Maureen Uri-Khos, hereafter called the complainant by inserting his penis into the vagina of the complainant under coercive circumstances, and the coercive circumstances are that:</w:t>
      </w:r>
    </w:p>
    <w:p w:rsidR="00916FAE" w:rsidRDefault="00916FAE" w:rsidP="00916FAE">
      <w:pPr>
        <w:spacing w:after="0" w:line="360" w:lineRule="auto"/>
        <w:jc w:val="both"/>
        <w:rPr>
          <w:rFonts w:ascii="Arial" w:hAnsi="Arial" w:cs="Arial"/>
          <w:sz w:val="24"/>
          <w:szCs w:val="24"/>
        </w:rPr>
      </w:pPr>
      <w:r>
        <w:rPr>
          <w:rFonts w:ascii="Arial" w:hAnsi="Arial" w:cs="Arial"/>
          <w:sz w:val="24"/>
          <w:szCs w:val="24"/>
        </w:rPr>
        <w:t>The perpetrator applied physical force to the complainant.</w:t>
      </w:r>
    </w:p>
    <w:p w:rsidR="00754C0F" w:rsidRDefault="00754C0F" w:rsidP="00F14730">
      <w:pPr>
        <w:spacing w:after="0" w:line="360" w:lineRule="auto"/>
        <w:jc w:val="both"/>
        <w:rPr>
          <w:rFonts w:ascii="Arial" w:hAnsi="Arial" w:cs="Arial"/>
          <w:sz w:val="24"/>
          <w:szCs w:val="24"/>
        </w:rPr>
      </w:pPr>
    </w:p>
    <w:p w:rsidR="00C04101" w:rsidRDefault="00C04101" w:rsidP="00C04101">
      <w:pPr>
        <w:spacing w:after="0" w:line="360" w:lineRule="auto"/>
        <w:jc w:val="both"/>
        <w:rPr>
          <w:rFonts w:ascii="Arial" w:hAnsi="Arial" w:cs="Arial"/>
          <w:sz w:val="24"/>
          <w:szCs w:val="24"/>
        </w:rPr>
      </w:pPr>
      <w:r w:rsidRPr="0029419B">
        <w:rPr>
          <w:rFonts w:ascii="Arial" w:hAnsi="Arial" w:cs="Arial"/>
          <w:sz w:val="24"/>
          <w:szCs w:val="24"/>
          <w:u w:val="single"/>
        </w:rPr>
        <w:t>Count 7</w:t>
      </w:r>
      <w:r w:rsidR="00FE124A" w:rsidRPr="0029419B">
        <w:rPr>
          <w:rFonts w:ascii="Arial" w:hAnsi="Arial" w:cs="Arial"/>
          <w:sz w:val="24"/>
          <w:szCs w:val="24"/>
          <w:u w:val="single"/>
        </w:rPr>
        <w:t>:</w:t>
      </w:r>
      <w:r w:rsidRPr="0029419B">
        <w:rPr>
          <w:rFonts w:ascii="Arial" w:hAnsi="Arial" w:cs="Arial"/>
          <w:sz w:val="24"/>
          <w:szCs w:val="24"/>
          <w:u w:val="single"/>
        </w:rPr>
        <w:t xml:space="preserve"> Robbery</w:t>
      </w:r>
    </w:p>
    <w:p w:rsidR="004D4B44" w:rsidRDefault="004D4B44" w:rsidP="00C04101">
      <w:pPr>
        <w:spacing w:after="0" w:line="360" w:lineRule="auto"/>
        <w:jc w:val="both"/>
        <w:rPr>
          <w:rFonts w:ascii="Arial" w:hAnsi="Arial" w:cs="Arial"/>
          <w:sz w:val="24"/>
          <w:szCs w:val="24"/>
        </w:rPr>
      </w:pPr>
    </w:p>
    <w:p w:rsidR="00C04101" w:rsidRDefault="004D4B44" w:rsidP="00C04101">
      <w:pPr>
        <w:spacing w:after="0" w:line="360" w:lineRule="auto"/>
        <w:jc w:val="both"/>
        <w:rPr>
          <w:rFonts w:ascii="Arial" w:hAnsi="Arial" w:cs="Arial"/>
          <w:sz w:val="24"/>
          <w:szCs w:val="24"/>
        </w:rPr>
      </w:pPr>
      <w:r>
        <w:rPr>
          <w:rFonts w:ascii="Arial" w:hAnsi="Arial" w:cs="Arial"/>
          <w:sz w:val="24"/>
          <w:szCs w:val="24"/>
        </w:rPr>
        <w:t>[9]</w:t>
      </w:r>
      <w:r>
        <w:rPr>
          <w:rFonts w:ascii="Arial" w:hAnsi="Arial" w:cs="Arial"/>
          <w:sz w:val="24"/>
          <w:szCs w:val="24"/>
        </w:rPr>
        <w:tab/>
      </w:r>
      <w:r w:rsidR="00C04101">
        <w:rPr>
          <w:rFonts w:ascii="Arial" w:hAnsi="Arial" w:cs="Arial"/>
          <w:sz w:val="24"/>
          <w:szCs w:val="24"/>
        </w:rPr>
        <w:t>In that upon or about 29 April 2017 at or near Tanzania Street, Havana in the district of Windhoek the accused did unlawfully and with the intention of forcing her into submission did assault Maureen Uri</w:t>
      </w:r>
      <w:r w:rsidR="004A2D41">
        <w:rPr>
          <w:rFonts w:ascii="Arial" w:hAnsi="Arial" w:cs="Arial"/>
          <w:sz w:val="24"/>
          <w:szCs w:val="24"/>
        </w:rPr>
        <w:t xml:space="preserve">-Khos by stabbing her with an arrow and beating her with his fist and unlawfully and with intent to steal </w:t>
      </w:r>
      <w:r w:rsidR="0045614C">
        <w:rPr>
          <w:rFonts w:ascii="Arial" w:hAnsi="Arial" w:cs="Arial"/>
          <w:sz w:val="24"/>
          <w:szCs w:val="24"/>
        </w:rPr>
        <w:t>money that was in</w:t>
      </w:r>
      <w:r w:rsidR="004A2D41">
        <w:rPr>
          <w:rFonts w:ascii="Arial" w:hAnsi="Arial" w:cs="Arial"/>
          <w:sz w:val="24"/>
          <w:szCs w:val="24"/>
        </w:rPr>
        <w:t xml:space="preserve"> her bra</w:t>
      </w:r>
      <w:r w:rsidR="0045614C">
        <w:rPr>
          <w:rFonts w:ascii="Arial" w:hAnsi="Arial" w:cs="Arial"/>
          <w:sz w:val="24"/>
          <w:szCs w:val="24"/>
        </w:rPr>
        <w:t>,</w:t>
      </w:r>
      <w:r w:rsidR="004A2D41">
        <w:rPr>
          <w:rFonts w:ascii="Arial" w:hAnsi="Arial" w:cs="Arial"/>
          <w:sz w:val="24"/>
          <w:szCs w:val="24"/>
        </w:rPr>
        <w:t xml:space="preserve"> the property of or in the lawful possession of the said Maureen Uri-Khos.</w:t>
      </w:r>
    </w:p>
    <w:p w:rsidR="004A2D41" w:rsidRDefault="004A2D41" w:rsidP="00C04101">
      <w:pPr>
        <w:spacing w:after="0" w:line="360" w:lineRule="auto"/>
        <w:jc w:val="both"/>
        <w:rPr>
          <w:rFonts w:ascii="Arial" w:hAnsi="Arial" w:cs="Arial"/>
          <w:sz w:val="24"/>
          <w:szCs w:val="24"/>
        </w:rPr>
      </w:pPr>
    </w:p>
    <w:p w:rsidR="004A2D41" w:rsidRDefault="0045614C" w:rsidP="00C04101">
      <w:pPr>
        <w:spacing w:after="0" w:line="360" w:lineRule="auto"/>
        <w:jc w:val="both"/>
        <w:rPr>
          <w:rFonts w:ascii="Arial" w:hAnsi="Arial" w:cs="Arial"/>
          <w:sz w:val="24"/>
          <w:szCs w:val="24"/>
        </w:rPr>
      </w:pPr>
      <w:r>
        <w:rPr>
          <w:rFonts w:ascii="Arial" w:hAnsi="Arial" w:cs="Arial"/>
          <w:sz w:val="24"/>
          <w:szCs w:val="24"/>
        </w:rPr>
        <w:t>[10]</w:t>
      </w:r>
      <w:r>
        <w:rPr>
          <w:rFonts w:ascii="Arial" w:hAnsi="Arial" w:cs="Arial"/>
          <w:sz w:val="24"/>
          <w:szCs w:val="24"/>
        </w:rPr>
        <w:tab/>
      </w:r>
      <w:r w:rsidR="004A2D41">
        <w:rPr>
          <w:rFonts w:ascii="Arial" w:hAnsi="Arial" w:cs="Arial"/>
          <w:sz w:val="24"/>
          <w:szCs w:val="24"/>
        </w:rPr>
        <w:t>And that the aggravating circumstances as defined in section 1 of Act 51 of 1977 are present in that the accused was before, during or after the commission of the crime in possession of a dangerous weapon, namely an arrow.</w:t>
      </w:r>
    </w:p>
    <w:p w:rsidR="004A2D41" w:rsidRDefault="004A2D41" w:rsidP="00C04101">
      <w:pPr>
        <w:spacing w:after="0" w:line="360" w:lineRule="auto"/>
        <w:jc w:val="both"/>
        <w:rPr>
          <w:rFonts w:ascii="Arial" w:hAnsi="Arial" w:cs="Arial"/>
          <w:sz w:val="24"/>
          <w:szCs w:val="24"/>
        </w:rPr>
      </w:pPr>
    </w:p>
    <w:p w:rsidR="000F788A" w:rsidRDefault="000F788A" w:rsidP="00C04101">
      <w:pPr>
        <w:spacing w:after="0" w:line="360" w:lineRule="auto"/>
        <w:jc w:val="both"/>
        <w:rPr>
          <w:rFonts w:ascii="Arial" w:hAnsi="Arial" w:cs="Arial"/>
          <w:sz w:val="24"/>
          <w:szCs w:val="24"/>
        </w:rPr>
      </w:pPr>
    </w:p>
    <w:p w:rsidR="003B1A92" w:rsidRDefault="003B1A92" w:rsidP="003B1A92">
      <w:pPr>
        <w:spacing w:after="0" w:line="360" w:lineRule="auto"/>
        <w:jc w:val="both"/>
        <w:rPr>
          <w:rFonts w:ascii="Arial" w:hAnsi="Arial" w:cs="Arial"/>
          <w:sz w:val="24"/>
          <w:szCs w:val="24"/>
          <w:u w:val="single"/>
        </w:rPr>
      </w:pPr>
      <w:r w:rsidRPr="0029419B">
        <w:rPr>
          <w:rFonts w:ascii="Arial" w:hAnsi="Arial" w:cs="Arial"/>
          <w:sz w:val="24"/>
          <w:szCs w:val="24"/>
          <w:u w:val="single"/>
        </w:rPr>
        <w:t>Count 8</w:t>
      </w:r>
      <w:r w:rsidR="00FE124A" w:rsidRPr="0029419B">
        <w:rPr>
          <w:rFonts w:ascii="Arial" w:hAnsi="Arial" w:cs="Arial"/>
          <w:sz w:val="24"/>
          <w:szCs w:val="24"/>
          <w:u w:val="single"/>
        </w:rPr>
        <w:t>:</w:t>
      </w:r>
      <w:r w:rsidRPr="0029419B">
        <w:rPr>
          <w:rFonts w:ascii="Arial" w:hAnsi="Arial" w:cs="Arial"/>
          <w:sz w:val="24"/>
          <w:szCs w:val="24"/>
          <w:u w:val="single"/>
        </w:rPr>
        <w:t xml:space="preserve"> Assault with intent to do grievous bodily harm</w:t>
      </w:r>
    </w:p>
    <w:p w:rsidR="004D4B44" w:rsidRDefault="004D4B44" w:rsidP="003B1A92">
      <w:pPr>
        <w:spacing w:after="0" w:line="360" w:lineRule="auto"/>
        <w:jc w:val="both"/>
        <w:rPr>
          <w:rFonts w:ascii="Arial" w:hAnsi="Arial" w:cs="Arial"/>
          <w:sz w:val="24"/>
          <w:szCs w:val="24"/>
        </w:rPr>
      </w:pPr>
    </w:p>
    <w:p w:rsidR="003B1A92" w:rsidRDefault="004D4B44" w:rsidP="003B1A92">
      <w:pPr>
        <w:spacing w:after="0" w:line="360" w:lineRule="auto"/>
        <w:jc w:val="both"/>
        <w:rPr>
          <w:rFonts w:ascii="Arial" w:hAnsi="Arial" w:cs="Arial"/>
          <w:sz w:val="24"/>
          <w:szCs w:val="24"/>
        </w:rPr>
      </w:pPr>
      <w:r>
        <w:rPr>
          <w:rFonts w:ascii="Arial" w:hAnsi="Arial" w:cs="Arial"/>
          <w:sz w:val="24"/>
          <w:szCs w:val="24"/>
        </w:rPr>
        <w:t>[11]</w:t>
      </w:r>
      <w:r>
        <w:rPr>
          <w:rFonts w:ascii="Arial" w:hAnsi="Arial" w:cs="Arial"/>
          <w:sz w:val="24"/>
          <w:szCs w:val="24"/>
        </w:rPr>
        <w:tab/>
      </w:r>
      <w:r w:rsidR="003B1A92">
        <w:rPr>
          <w:rFonts w:ascii="Arial" w:hAnsi="Arial" w:cs="Arial"/>
          <w:sz w:val="24"/>
          <w:szCs w:val="24"/>
        </w:rPr>
        <w:t>In that upon or about 29 April 2017 at or near Tanzania Street, Havana in the district of Windhoek the accused did wrongfully, unlawfully and intentionally assault Magdalene Skrywer by stabbing her with</w:t>
      </w:r>
      <w:r w:rsidR="0045614C">
        <w:rPr>
          <w:rFonts w:ascii="Arial" w:hAnsi="Arial" w:cs="Arial"/>
          <w:sz w:val="24"/>
          <w:szCs w:val="24"/>
        </w:rPr>
        <w:t xml:space="preserve"> an</w:t>
      </w:r>
      <w:r w:rsidR="003B1A92">
        <w:rPr>
          <w:rFonts w:ascii="Arial" w:hAnsi="Arial" w:cs="Arial"/>
          <w:sz w:val="24"/>
          <w:szCs w:val="24"/>
        </w:rPr>
        <w:t xml:space="preserve"> arrow with intent to cause the said Magdalene Skrywer grievous bodily harm.</w:t>
      </w:r>
    </w:p>
    <w:p w:rsidR="003B1A92" w:rsidRDefault="003B1A92" w:rsidP="003B1A92">
      <w:pPr>
        <w:spacing w:after="0" w:line="360" w:lineRule="auto"/>
        <w:jc w:val="both"/>
        <w:rPr>
          <w:rFonts w:ascii="Arial" w:hAnsi="Arial" w:cs="Arial"/>
          <w:sz w:val="24"/>
          <w:szCs w:val="24"/>
        </w:rPr>
      </w:pPr>
    </w:p>
    <w:p w:rsidR="003B1A92" w:rsidRDefault="00FE124A" w:rsidP="003B1A92">
      <w:pPr>
        <w:spacing w:after="0" w:line="360" w:lineRule="auto"/>
        <w:jc w:val="both"/>
        <w:rPr>
          <w:rFonts w:ascii="Arial" w:hAnsi="Arial" w:cs="Arial"/>
          <w:sz w:val="24"/>
          <w:szCs w:val="24"/>
          <w:u w:val="single"/>
        </w:rPr>
      </w:pPr>
      <w:r w:rsidRPr="0029419B">
        <w:rPr>
          <w:rFonts w:ascii="Arial" w:hAnsi="Arial" w:cs="Arial"/>
          <w:sz w:val="24"/>
          <w:szCs w:val="24"/>
          <w:u w:val="single"/>
        </w:rPr>
        <w:t xml:space="preserve">Count 15: </w:t>
      </w:r>
      <w:r w:rsidR="003B1A92" w:rsidRPr="0029419B">
        <w:rPr>
          <w:rFonts w:ascii="Arial" w:hAnsi="Arial" w:cs="Arial"/>
          <w:sz w:val="24"/>
          <w:szCs w:val="24"/>
          <w:u w:val="single"/>
        </w:rPr>
        <w:t>Housebreaking with intent to contravene section 2(1)(</w:t>
      </w:r>
      <w:r w:rsidR="003B1A92" w:rsidRPr="0045614C">
        <w:rPr>
          <w:rFonts w:ascii="Arial" w:hAnsi="Arial" w:cs="Arial"/>
          <w:i/>
          <w:sz w:val="24"/>
          <w:szCs w:val="24"/>
          <w:u w:val="single"/>
        </w:rPr>
        <w:t>a</w:t>
      </w:r>
      <w:r w:rsidR="003B1A92" w:rsidRPr="0029419B">
        <w:rPr>
          <w:rFonts w:ascii="Arial" w:hAnsi="Arial" w:cs="Arial"/>
          <w:sz w:val="24"/>
          <w:szCs w:val="24"/>
          <w:u w:val="single"/>
        </w:rPr>
        <w:t xml:space="preserve">) read with sections 1, 2(2), 3, 5, 6 and 18 of Act 8 of 2000 read with Section </w:t>
      </w:r>
      <w:r w:rsidRPr="0029419B">
        <w:rPr>
          <w:rFonts w:ascii="Arial" w:hAnsi="Arial" w:cs="Arial"/>
          <w:sz w:val="24"/>
          <w:szCs w:val="24"/>
          <w:u w:val="single"/>
        </w:rPr>
        <w:t xml:space="preserve">1, 3 and 21 of </w:t>
      </w:r>
      <w:r w:rsidR="00151864">
        <w:rPr>
          <w:rFonts w:ascii="Arial" w:hAnsi="Arial" w:cs="Arial"/>
          <w:sz w:val="24"/>
          <w:szCs w:val="24"/>
          <w:u w:val="single"/>
        </w:rPr>
        <w:t>th</w:t>
      </w:r>
      <w:r w:rsidRPr="0029419B">
        <w:rPr>
          <w:rFonts w:ascii="Arial" w:hAnsi="Arial" w:cs="Arial"/>
          <w:sz w:val="24"/>
          <w:szCs w:val="24"/>
          <w:u w:val="single"/>
        </w:rPr>
        <w:t>e Combating of Domestic Violence Act, Act 4 of 2003 and contravening section 2(1)(</w:t>
      </w:r>
      <w:r w:rsidRPr="0045614C">
        <w:rPr>
          <w:rFonts w:ascii="Arial" w:hAnsi="Arial" w:cs="Arial"/>
          <w:i/>
          <w:sz w:val="24"/>
          <w:szCs w:val="24"/>
          <w:u w:val="single"/>
        </w:rPr>
        <w:t>a</w:t>
      </w:r>
      <w:r w:rsidRPr="0029419B">
        <w:rPr>
          <w:rFonts w:ascii="Arial" w:hAnsi="Arial" w:cs="Arial"/>
          <w:sz w:val="24"/>
          <w:szCs w:val="24"/>
          <w:u w:val="single"/>
        </w:rPr>
        <w:t xml:space="preserve">) of Act 8 of 2000 – House Breaking with intent to rape and rape – Domestic </w:t>
      </w:r>
      <w:r w:rsidR="0029419B" w:rsidRPr="0029419B">
        <w:rPr>
          <w:rFonts w:ascii="Arial" w:hAnsi="Arial" w:cs="Arial"/>
          <w:sz w:val="24"/>
          <w:szCs w:val="24"/>
          <w:u w:val="single"/>
        </w:rPr>
        <w:t>Violence</w:t>
      </w:r>
    </w:p>
    <w:p w:rsidR="004D4B44" w:rsidRDefault="004D4B44" w:rsidP="003B1A92">
      <w:pPr>
        <w:spacing w:after="0" w:line="360" w:lineRule="auto"/>
        <w:jc w:val="both"/>
        <w:rPr>
          <w:rFonts w:ascii="Arial" w:hAnsi="Arial" w:cs="Arial"/>
          <w:sz w:val="24"/>
          <w:szCs w:val="24"/>
        </w:rPr>
      </w:pPr>
    </w:p>
    <w:p w:rsidR="004A2D41" w:rsidRDefault="004D4B44" w:rsidP="00C04101">
      <w:pPr>
        <w:spacing w:after="0" w:line="360" w:lineRule="auto"/>
        <w:jc w:val="both"/>
        <w:rPr>
          <w:rFonts w:ascii="Arial" w:hAnsi="Arial" w:cs="Arial"/>
          <w:sz w:val="24"/>
          <w:szCs w:val="24"/>
        </w:rPr>
      </w:pPr>
      <w:r>
        <w:rPr>
          <w:rFonts w:ascii="Arial" w:hAnsi="Arial" w:cs="Arial"/>
          <w:sz w:val="24"/>
          <w:szCs w:val="24"/>
        </w:rPr>
        <w:t>[12]</w:t>
      </w:r>
      <w:r>
        <w:rPr>
          <w:rFonts w:ascii="Arial" w:hAnsi="Arial" w:cs="Arial"/>
          <w:sz w:val="24"/>
          <w:szCs w:val="24"/>
        </w:rPr>
        <w:tab/>
      </w:r>
      <w:r w:rsidR="00151864">
        <w:rPr>
          <w:rFonts w:ascii="Arial" w:hAnsi="Arial" w:cs="Arial"/>
          <w:sz w:val="24"/>
          <w:szCs w:val="24"/>
        </w:rPr>
        <w:t>In that or about 26 September 20</w:t>
      </w:r>
      <w:r w:rsidR="00FE124A">
        <w:rPr>
          <w:rFonts w:ascii="Arial" w:hAnsi="Arial" w:cs="Arial"/>
          <w:sz w:val="24"/>
          <w:szCs w:val="24"/>
        </w:rPr>
        <w:t>15 and at or near Karasburg Street, Havana in the district of Windhoek, the accused hereinafter called the perpetrator did wrongfully, unlawfully and intentionally commit or continue to commit a sexual act with Promise Gawanas, hereinafter called the complainant, who is his niece, by inserting his penis into the vagina of the complainant under coercive circumstances, and the coercive</w:t>
      </w:r>
      <w:r w:rsidR="0045614C">
        <w:rPr>
          <w:rFonts w:ascii="Arial" w:hAnsi="Arial" w:cs="Arial"/>
          <w:sz w:val="24"/>
          <w:szCs w:val="24"/>
        </w:rPr>
        <w:t xml:space="preserve"> circumstances</w:t>
      </w:r>
      <w:r w:rsidR="00FE124A">
        <w:rPr>
          <w:rFonts w:ascii="Arial" w:hAnsi="Arial" w:cs="Arial"/>
          <w:sz w:val="24"/>
          <w:szCs w:val="24"/>
        </w:rPr>
        <w:t xml:space="preserve"> are that:</w:t>
      </w:r>
    </w:p>
    <w:p w:rsidR="00FE124A" w:rsidRDefault="0045614C" w:rsidP="00C04101">
      <w:pPr>
        <w:spacing w:after="0" w:line="360" w:lineRule="auto"/>
        <w:jc w:val="both"/>
        <w:rPr>
          <w:rFonts w:ascii="Arial" w:hAnsi="Arial" w:cs="Arial"/>
          <w:sz w:val="24"/>
          <w:szCs w:val="24"/>
        </w:rPr>
      </w:pPr>
      <w:r>
        <w:rPr>
          <w:rFonts w:ascii="Arial" w:hAnsi="Arial" w:cs="Arial"/>
          <w:sz w:val="24"/>
          <w:szCs w:val="24"/>
        </w:rPr>
        <w:t>(a</w:t>
      </w:r>
      <w:r w:rsidR="00FE124A">
        <w:rPr>
          <w:rFonts w:ascii="Arial" w:hAnsi="Arial" w:cs="Arial"/>
          <w:sz w:val="24"/>
          <w:szCs w:val="24"/>
        </w:rPr>
        <w:t>)</w:t>
      </w:r>
      <w:r w:rsidR="00FE124A">
        <w:rPr>
          <w:rFonts w:ascii="Arial" w:hAnsi="Arial" w:cs="Arial"/>
          <w:sz w:val="24"/>
          <w:szCs w:val="24"/>
        </w:rPr>
        <w:tab/>
        <w:t>The complainant was below the age of 14 years and the perpetrator was more than 3 years older than her; and/or</w:t>
      </w:r>
    </w:p>
    <w:p w:rsidR="00FE124A" w:rsidRDefault="0045614C" w:rsidP="00C04101">
      <w:pPr>
        <w:spacing w:after="0" w:line="360" w:lineRule="auto"/>
        <w:jc w:val="both"/>
        <w:rPr>
          <w:rFonts w:ascii="Arial" w:hAnsi="Arial" w:cs="Arial"/>
          <w:sz w:val="24"/>
          <w:szCs w:val="24"/>
        </w:rPr>
      </w:pPr>
      <w:r>
        <w:rPr>
          <w:rFonts w:ascii="Arial" w:hAnsi="Arial" w:cs="Arial"/>
          <w:sz w:val="24"/>
          <w:szCs w:val="24"/>
        </w:rPr>
        <w:t>(b</w:t>
      </w:r>
      <w:r w:rsidR="00FE124A">
        <w:rPr>
          <w:rFonts w:ascii="Arial" w:hAnsi="Arial" w:cs="Arial"/>
          <w:sz w:val="24"/>
          <w:szCs w:val="24"/>
        </w:rPr>
        <w:t>)</w:t>
      </w:r>
      <w:r w:rsidR="00FE124A">
        <w:rPr>
          <w:rFonts w:ascii="Arial" w:hAnsi="Arial" w:cs="Arial"/>
          <w:sz w:val="24"/>
          <w:szCs w:val="24"/>
        </w:rPr>
        <w:tab/>
        <w:t>The perpetrator applied physical force to the complainant.</w:t>
      </w:r>
    </w:p>
    <w:p w:rsidR="00FE124A" w:rsidRDefault="00FE124A" w:rsidP="00C04101">
      <w:pPr>
        <w:spacing w:after="0" w:line="360" w:lineRule="auto"/>
        <w:jc w:val="both"/>
        <w:rPr>
          <w:rFonts w:ascii="Arial" w:hAnsi="Arial" w:cs="Arial"/>
          <w:sz w:val="24"/>
          <w:szCs w:val="24"/>
        </w:rPr>
      </w:pPr>
    </w:p>
    <w:p w:rsidR="00FE124A" w:rsidRDefault="00FE124A" w:rsidP="00C04101">
      <w:pPr>
        <w:spacing w:after="0" w:line="360" w:lineRule="auto"/>
        <w:jc w:val="both"/>
        <w:rPr>
          <w:rFonts w:ascii="Arial" w:hAnsi="Arial" w:cs="Arial"/>
          <w:sz w:val="24"/>
          <w:szCs w:val="24"/>
          <w:u w:val="single"/>
        </w:rPr>
      </w:pPr>
      <w:r w:rsidRPr="0029419B">
        <w:rPr>
          <w:rFonts w:ascii="Arial" w:hAnsi="Arial" w:cs="Arial"/>
          <w:sz w:val="24"/>
          <w:szCs w:val="24"/>
          <w:u w:val="single"/>
        </w:rPr>
        <w:t>Count 19: Assault with intent to do grievous bodily harm</w:t>
      </w:r>
    </w:p>
    <w:p w:rsidR="004D4B44" w:rsidRDefault="004D4B44" w:rsidP="00C04101">
      <w:pPr>
        <w:spacing w:after="0" w:line="360" w:lineRule="auto"/>
        <w:jc w:val="both"/>
        <w:rPr>
          <w:rFonts w:ascii="Arial" w:hAnsi="Arial" w:cs="Arial"/>
          <w:sz w:val="24"/>
          <w:szCs w:val="24"/>
        </w:rPr>
      </w:pPr>
    </w:p>
    <w:p w:rsidR="00FE124A" w:rsidRDefault="004D4B44" w:rsidP="00C04101">
      <w:pPr>
        <w:spacing w:after="0" w:line="360" w:lineRule="auto"/>
        <w:jc w:val="both"/>
        <w:rPr>
          <w:rFonts w:ascii="Arial" w:hAnsi="Arial" w:cs="Arial"/>
          <w:sz w:val="24"/>
          <w:szCs w:val="24"/>
        </w:rPr>
      </w:pPr>
      <w:r>
        <w:rPr>
          <w:rFonts w:ascii="Arial" w:hAnsi="Arial" w:cs="Arial"/>
          <w:sz w:val="24"/>
          <w:szCs w:val="24"/>
        </w:rPr>
        <w:t>[13]</w:t>
      </w:r>
      <w:r>
        <w:rPr>
          <w:rFonts w:ascii="Arial" w:hAnsi="Arial" w:cs="Arial"/>
          <w:sz w:val="24"/>
          <w:szCs w:val="24"/>
        </w:rPr>
        <w:tab/>
      </w:r>
      <w:r w:rsidR="00FE124A">
        <w:rPr>
          <w:rFonts w:ascii="Arial" w:hAnsi="Arial" w:cs="Arial"/>
          <w:sz w:val="24"/>
          <w:szCs w:val="24"/>
        </w:rPr>
        <w:t xml:space="preserve">In that or about 14 May 2013 and at or near Oas Farm in the district of Windhoek, the accused Gavin Gawanab did wrongfully, unlawfully and intentionally assault Salonika Oxurus by hitting her with a stick on the neck, kicking her and </w:t>
      </w:r>
      <w:r w:rsidR="00FE124A">
        <w:rPr>
          <w:rFonts w:ascii="Arial" w:hAnsi="Arial" w:cs="Arial"/>
          <w:sz w:val="24"/>
          <w:szCs w:val="24"/>
        </w:rPr>
        <w:lastRenderedPageBreak/>
        <w:t>throwing her on the ground with intent to cause the said Salonika Oxurus grievous bodily harm.</w:t>
      </w:r>
    </w:p>
    <w:p w:rsidR="003948B4" w:rsidRDefault="003948B4" w:rsidP="00C04101">
      <w:pPr>
        <w:spacing w:after="0" w:line="360" w:lineRule="auto"/>
        <w:jc w:val="both"/>
        <w:rPr>
          <w:rFonts w:ascii="Arial" w:hAnsi="Arial" w:cs="Arial"/>
          <w:sz w:val="24"/>
          <w:szCs w:val="24"/>
        </w:rPr>
      </w:pPr>
    </w:p>
    <w:p w:rsidR="003948B4" w:rsidRDefault="003948B4" w:rsidP="00C04101">
      <w:pPr>
        <w:spacing w:after="0" w:line="360" w:lineRule="auto"/>
        <w:jc w:val="both"/>
        <w:rPr>
          <w:rFonts w:ascii="Arial" w:hAnsi="Arial" w:cs="Arial"/>
          <w:sz w:val="24"/>
          <w:szCs w:val="24"/>
          <w:u w:val="single"/>
        </w:rPr>
      </w:pPr>
      <w:r w:rsidRPr="0029419B">
        <w:rPr>
          <w:rFonts w:ascii="Arial" w:hAnsi="Arial" w:cs="Arial"/>
          <w:sz w:val="24"/>
          <w:szCs w:val="24"/>
          <w:u w:val="single"/>
        </w:rPr>
        <w:t>Count 20: Attempted murder</w:t>
      </w:r>
    </w:p>
    <w:p w:rsidR="004D4B44" w:rsidRDefault="004D4B44" w:rsidP="00C04101">
      <w:pPr>
        <w:spacing w:after="0" w:line="360" w:lineRule="auto"/>
        <w:jc w:val="both"/>
        <w:rPr>
          <w:rFonts w:ascii="Arial" w:hAnsi="Arial" w:cs="Arial"/>
          <w:sz w:val="24"/>
          <w:szCs w:val="24"/>
        </w:rPr>
      </w:pPr>
    </w:p>
    <w:p w:rsidR="003948B4" w:rsidRDefault="004D4B44" w:rsidP="00C04101">
      <w:pPr>
        <w:spacing w:after="0" w:line="360" w:lineRule="auto"/>
        <w:jc w:val="both"/>
        <w:rPr>
          <w:rFonts w:ascii="Arial" w:hAnsi="Arial" w:cs="Arial"/>
          <w:sz w:val="24"/>
          <w:szCs w:val="24"/>
        </w:rPr>
      </w:pPr>
      <w:r>
        <w:rPr>
          <w:rFonts w:ascii="Arial" w:hAnsi="Arial" w:cs="Arial"/>
          <w:sz w:val="24"/>
          <w:szCs w:val="24"/>
        </w:rPr>
        <w:t>[14]</w:t>
      </w:r>
      <w:r>
        <w:rPr>
          <w:rFonts w:ascii="Arial" w:hAnsi="Arial" w:cs="Arial"/>
          <w:sz w:val="24"/>
          <w:szCs w:val="24"/>
        </w:rPr>
        <w:tab/>
      </w:r>
      <w:r w:rsidR="003948B4">
        <w:rPr>
          <w:rFonts w:ascii="Arial" w:hAnsi="Arial" w:cs="Arial"/>
          <w:sz w:val="24"/>
          <w:szCs w:val="24"/>
        </w:rPr>
        <w:t>In that or about 14 May 2013 at or near Oas Farm in the district of Windhoek the accused Gavin Gawanab did wrongfully and unlawfully assault Salonika Oxurus by strangling her with intent to murder her.</w:t>
      </w:r>
    </w:p>
    <w:p w:rsidR="00967E72" w:rsidRDefault="00967E72" w:rsidP="00C04101">
      <w:pPr>
        <w:spacing w:after="0" w:line="360" w:lineRule="auto"/>
        <w:jc w:val="both"/>
        <w:rPr>
          <w:rFonts w:ascii="Arial" w:hAnsi="Arial" w:cs="Arial"/>
          <w:sz w:val="24"/>
          <w:szCs w:val="24"/>
        </w:rPr>
      </w:pPr>
    </w:p>
    <w:p w:rsidR="00245AF5" w:rsidRDefault="00245AF5" w:rsidP="00C04101">
      <w:pPr>
        <w:spacing w:after="0" w:line="360" w:lineRule="auto"/>
        <w:jc w:val="both"/>
        <w:rPr>
          <w:rFonts w:ascii="Arial" w:hAnsi="Arial" w:cs="Arial"/>
          <w:sz w:val="24"/>
          <w:szCs w:val="24"/>
          <w:u w:val="single"/>
        </w:rPr>
      </w:pPr>
      <w:r w:rsidRPr="0029419B">
        <w:rPr>
          <w:rFonts w:ascii="Arial" w:hAnsi="Arial" w:cs="Arial"/>
          <w:sz w:val="24"/>
          <w:szCs w:val="24"/>
          <w:u w:val="single"/>
        </w:rPr>
        <w:t>Count 22: Attempted murder</w:t>
      </w:r>
    </w:p>
    <w:p w:rsidR="004D4B44" w:rsidRDefault="004D4B44" w:rsidP="00C04101">
      <w:pPr>
        <w:spacing w:after="0" w:line="360" w:lineRule="auto"/>
        <w:jc w:val="both"/>
        <w:rPr>
          <w:rFonts w:ascii="Arial" w:hAnsi="Arial" w:cs="Arial"/>
          <w:sz w:val="24"/>
          <w:szCs w:val="24"/>
        </w:rPr>
      </w:pPr>
    </w:p>
    <w:p w:rsidR="00D32E9A" w:rsidRDefault="004D4B44" w:rsidP="00D32E9A">
      <w:pPr>
        <w:spacing w:after="0" w:line="360" w:lineRule="auto"/>
        <w:jc w:val="both"/>
        <w:rPr>
          <w:rFonts w:ascii="Arial" w:hAnsi="Arial" w:cs="Arial"/>
          <w:sz w:val="24"/>
          <w:szCs w:val="24"/>
        </w:rPr>
      </w:pPr>
      <w:r>
        <w:rPr>
          <w:rFonts w:ascii="Arial" w:hAnsi="Arial" w:cs="Arial"/>
          <w:sz w:val="24"/>
          <w:szCs w:val="24"/>
        </w:rPr>
        <w:t>[15]</w:t>
      </w:r>
      <w:r>
        <w:rPr>
          <w:rFonts w:ascii="Arial" w:hAnsi="Arial" w:cs="Arial"/>
          <w:sz w:val="24"/>
          <w:szCs w:val="24"/>
        </w:rPr>
        <w:tab/>
      </w:r>
      <w:r w:rsidR="00D32E9A">
        <w:rPr>
          <w:rFonts w:ascii="Arial" w:hAnsi="Arial" w:cs="Arial"/>
          <w:sz w:val="24"/>
          <w:szCs w:val="24"/>
        </w:rPr>
        <w:t>In that or about 22 December 2012 at or near Satanslo, Daan Viljoen in the district of Windhoek the accused Gavin Gawanab did wrongfully and unlawfully assault Shakira Sonia Xoagus by strangling her with intent to murder her.</w:t>
      </w:r>
    </w:p>
    <w:p w:rsidR="00245AF5" w:rsidRDefault="00245AF5" w:rsidP="00C04101">
      <w:pPr>
        <w:spacing w:after="0" w:line="360" w:lineRule="auto"/>
        <w:jc w:val="both"/>
        <w:rPr>
          <w:rFonts w:ascii="Arial" w:hAnsi="Arial" w:cs="Arial"/>
          <w:sz w:val="24"/>
          <w:szCs w:val="24"/>
        </w:rPr>
      </w:pPr>
    </w:p>
    <w:p w:rsidR="00FE124A" w:rsidRDefault="00090EC5" w:rsidP="00C04101">
      <w:pPr>
        <w:spacing w:after="0" w:line="360" w:lineRule="auto"/>
        <w:jc w:val="both"/>
        <w:rPr>
          <w:rFonts w:ascii="Arial" w:hAnsi="Arial" w:cs="Arial"/>
          <w:sz w:val="24"/>
          <w:szCs w:val="24"/>
          <w:u w:val="single"/>
        </w:rPr>
      </w:pPr>
      <w:r w:rsidRPr="0029419B">
        <w:rPr>
          <w:rFonts w:ascii="Arial" w:hAnsi="Arial" w:cs="Arial"/>
          <w:sz w:val="24"/>
          <w:szCs w:val="24"/>
          <w:u w:val="single"/>
        </w:rPr>
        <w:t>Count 23: Attempting to contravene section 2(1)(</w:t>
      </w:r>
      <w:r w:rsidRPr="0045614C">
        <w:rPr>
          <w:rFonts w:ascii="Arial" w:hAnsi="Arial" w:cs="Arial"/>
          <w:i/>
          <w:sz w:val="24"/>
          <w:szCs w:val="24"/>
          <w:u w:val="single"/>
        </w:rPr>
        <w:t>a</w:t>
      </w:r>
      <w:r w:rsidRPr="0029419B">
        <w:rPr>
          <w:rFonts w:ascii="Arial" w:hAnsi="Arial" w:cs="Arial"/>
          <w:sz w:val="24"/>
          <w:szCs w:val="24"/>
          <w:u w:val="single"/>
        </w:rPr>
        <w:t>) read with 1, 3, 4, 5, 6, 7 and 8 of the Combating of Rape Act, 8 of 2000 and read with section 18 of the Riotous Assemblies Act, 17 of 1956 – Attempted Rape</w:t>
      </w:r>
    </w:p>
    <w:p w:rsidR="004D4B44" w:rsidRDefault="004D4B44" w:rsidP="00C04101">
      <w:pPr>
        <w:spacing w:after="0" w:line="360" w:lineRule="auto"/>
        <w:jc w:val="both"/>
        <w:rPr>
          <w:rFonts w:ascii="Arial" w:hAnsi="Arial" w:cs="Arial"/>
          <w:sz w:val="24"/>
          <w:szCs w:val="24"/>
        </w:rPr>
      </w:pPr>
    </w:p>
    <w:p w:rsidR="00090EC5" w:rsidRDefault="004D4B44" w:rsidP="00C04101">
      <w:pPr>
        <w:spacing w:after="0" w:line="360" w:lineRule="auto"/>
        <w:jc w:val="both"/>
        <w:rPr>
          <w:rFonts w:ascii="Arial" w:hAnsi="Arial" w:cs="Arial"/>
          <w:sz w:val="24"/>
          <w:szCs w:val="24"/>
        </w:rPr>
      </w:pPr>
      <w:r>
        <w:rPr>
          <w:rFonts w:ascii="Arial" w:hAnsi="Arial" w:cs="Arial"/>
          <w:sz w:val="24"/>
          <w:szCs w:val="24"/>
        </w:rPr>
        <w:t>[16]</w:t>
      </w:r>
      <w:r>
        <w:rPr>
          <w:rFonts w:ascii="Arial" w:hAnsi="Arial" w:cs="Arial"/>
          <w:sz w:val="24"/>
          <w:szCs w:val="24"/>
        </w:rPr>
        <w:tab/>
      </w:r>
      <w:r w:rsidR="00090EC5">
        <w:rPr>
          <w:rFonts w:ascii="Arial" w:hAnsi="Arial" w:cs="Arial"/>
          <w:sz w:val="24"/>
          <w:szCs w:val="24"/>
        </w:rPr>
        <w:t>In that on or about 22 December 2012 and at or near Oas Farm in the district of Windhoek, the accused Gavin Gawanab hereinafter called the perpetrator did wrongfully, unlawfully and intentionally attempt to commit or continue to commit a sexual act with Shakira Sonia Xoagus, hereinafter called the complainant by undressing the complainant of her panty in order</w:t>
      </w:r>
      <w:r w:rsidR="0045614C">
        <w:rPr>
          <w:rFonts w:ascii="Arial" w:hAnsi="Arial" w:cs="Arial"/>
          <w:sz w:val="24"/>
          <w:szCs w:val="24"/>
        </w:rPr>
        <w:t xml:space="preserve"> to</w:t>
      </w:r>
      <w:r w:rsidR="00090EC5">
        <w:rPr>
          <w:rFonts w:ascii="Arial" w:hAnsi="Arial" w:cs="Arial"/>
          <w:sz w:val="24"/>
          <w:szCs w:val="24"/>
        </w:rPr>
        <w:t xml:space="preserve"> commit a sexual act with her under coercive circumstances, and the coercive </w:t>
      </w:r>
      <w:r w:rsidR="0045614C">
        <w:rPr>
          <w:rFonts w:ascii="Arial" w:hAnsi="Arial" w:cs="Arial"/>
          <w:sz w:val="24"/>
          <w:szCs w:val="24"/>
        </w:rPr>
        <w:t xml:space="preserve">circumstances </w:t>
      </w:r>
      <w:r w:rsidR="00090EC5">
        <w:rPr>
          <w:rFonts w:ascii="Arial" w:hAnsi="Arial" w:cs="Arial"/>
          <w:sz w:val="24"/>
          <w:szCs w:val="24"/>
        </w:rPr>
        <w:t>are that:</w:t>
      </w:r>
    </w:p>
    <w:p w:rsidR="00090EC5" w:rsidRDefault="0045614C" w:rsidP="00C04101">
      <w:pPr>
        <w:spacing w:after="0" w:line="360" w:lineRule="auto"/>
        <w:jc w:val="both"/>
        <w:rPr>
          <w:rFonts w:ascii="Arial" w:hAnsi="Arial" w:cs="Arial"/>
          <w:sz w:val="24"/>
          <w:szCs w:val="24"/>
        </w:rPr>
      </w:pPr>
      <w:r>
        <w:rPr>
          <w:rFonts w:ascii="Arial" w:hAnsi="Arial" w:cs="Arial"/>
          <w:sz w:val="24"/>
          <w:szCs w:val="24"/>
        </w:rPr>
        <w:t>(a</w:t>
      </w:r>
      <w:r w:rsidR="00090EC5">
        <w:rPr>
          <w:rFonts w:ascii="Arial" w:hAnsi="Arial" w:cs="Arial"/>
          <w:sz w:val="24"/>
          <w:szCs w:val="24"/>
        </w:rPr>
        <w:t>)</w:t>
      </w:r>
      <w:r w:rsidR="00090EC5">
        <w:rPr>
          <w:rFonts w:ascii="Arial" w:hAnsi="Arial" w:cs="Arial"/>
          <w:sz w:val="24"/>
          <w:szCs w:val="24"/>
        </w:rPr>
        <w:tab/>
        <w:t>The complainant was less than 14 years of age and the perpetrator was more than 3 years older than her and/or</w:t>
      </w:r>
    </w:p>
    <w:p w:rsidR="00090EC5" w:rsidRDefault="0045614C" w:rsidP="00C04101">
      <w:pPr>
        <w:spacing w:after="0" w:line="360" w:lineRule="auto"/>
        <w:jc w:val="both"/>
        <w:rPr>
          <w:rFonts w:ascii="Arial" w:hAnsi="Arial" w:cs="Arial"/>
          <w:sz w:val="24"/>
          <w:szCs w:val="24"/>
        </w:rPr>
      </w:pPr>
      <w:r>
        <w:rPr>
          <w:rFonts w:ascii="Arial" w:hAnsi="Arial" w:cs="Arial"/>
          <w:sz w:val="24"/>
          <w:szCs w:val="24"/>
        </w:rPr>
        <w:t>(b</w:t>
      </w:r>
      <w:r w:rsidR="00090EC5">
        <w:rPr>
          <w:rFonts w:ascii="Arial" w:hAnsi="Arial" w:cs="Arial"/>
          <w:sz w:val="24"/>
          <w:szCs w:val="24"/>
        </w:rPr>
        <w:t>)</w:t>
      </w:r>
      <w:r w:rsidR="00090EC5">
        <w:rPr>
          <w:rFonts w:ascii="Arial" w:hAnsi="Arial" w:cs="Arial"/>
          <w:sz w:val="24"/>
          <w:szCs w:val="24"/>
        </w:rPr>
        <w:tab/>
        <w:t>The perpetrator applied physical force to the complainant; and or</w:t>
      </w:r>
    </w:p>
    <w:p w:rsidR="00090EC5" w:rsidRDefault="00090EC5" w:rsidP="00C04101">
      <w:pPr>
        <w:spacing w:after="0" w:line="360" w:lineRule="auto"/>
        <w:jc w:val="both"/>
        <w:rPr>
          <w:rFonts w:ascii="Arial" w:hAnsi="Arial" w:cs="Arial"/>
          <w:sz w:val="24"/>
          <w:szCs w:val="24"/>
        </w:rPr>
      </w:pPr>
    </w:p>
    <w:p w:rsidR="00090EC5" w:rsidRDefault="00090EC5" w:rsidP="00C04101">
      <w:pPr>
        <w:spacing w:after="0" w:line="360" w:lineRule="auto"/>
        <w:jc w:val="both"/>
        <w:rPr>
          <w:rFonts w:ascii="Arial" w:hAnsi="Arial" w:cs="Arial"/>
          <w:sz w:val="24"/>
          <w:szCs w:val="24"/>
        </w:rPr>
      </w:pPr>
      <w:r>
        <w:rPr>
          <w:rFonts w:ascii="Arial" w:hAnsi="Arial" w:cs="Arial"/>
          <w:sz w:val="24"/>
          <w:szCs w:val="24"/>
        </w:rPr>
        <w:t>Alternatively</w:t>
      </w:r>
    </w:p>
    <w:p w:rsidR="00090EC5" w:rsidRPr="00BC2361" w:rsidRDefault="00090EC5" w:rsidP="00C04101">
      <w:pPr>
        <w:spacing w:after="0" w:line="360" w:lineRule="auto"/>
        <w:jc w:val="both"/>
        <w:rPr>
          <w:rFonts w:ascii="Arial" w:hAnsi="Arial" w:cs="Arial"/>
          <w:sz w:val="24"/>
          <w:szCs w:val="24"/>
          <w:u w:val="single"/>
        </w:rPr>
      </w:pPr>
      <w:r w:rsidRPr="00BC2361">
        <w:rPr>
          <w:rFonts w:ascii="Arial" w:hAnsi="Arial" w:cs="Arial"/>
          <w:sz w:val="24"/>
          <w:szCs w:val="24"/>
          <w:u w:val="single"/>
        </w:rPr>
        <w:t>Indecent Assault</w:t>
      </w:r>
    </w:p>
    <w:p w:rsidR="00090EC5" w:rsidRDefault="00090EC5" w:rsidP="00C04101">
      <w:pPr>
        <w:spacing w:after="0" w:line="360" w:lineRule="auto"/>
        <w:jc w:val="both"/>
        <w:rPr>
          <w:rFonts w:ascii="Arial" w:hAnsi="Arial" w:cs="Arial"/>
          <w:sz w:val="24"/>
          <w:szCs w:val="24"/>
        </w:rPr>
      </w:pPr>
    </w:p>
    <w:p w:rsidR="00090EC5" w:rsidRDefault="0045614C" w:rsidP="00C04101">
      <w:pPr>
        <w:spacing w:after="0" w:line="360" w:lineRule="auto"/>
        <w:jc w:val="both"/>
        <w:rPr>
          <w:rFonts w:ascii="Arial" w:hAnsi="Arial" w:cs="Arial"/>
          <w:sz w:val="24"/>
          <w:szCs w:val="24"/>
        </w:rPr>
      </w:pPr>
      <w:r>
        <w:rPr>
          <w:rFonts w:ascii="Arial" w:hAnsi="Arial" w:cs="Arial"/>
          <w:sz w:val="24"/>
          <w:szCs w:val="24"/>
        </w:rPr>
        <w:t>[17]</w:t>
      </w:r>
      <w:r>
        <w:rPr>
          <w:rFonts w:ascii="Arial" w:hAnsi="Arial" w:cs="Arial"/>
          <w:sz w:val="24"/>
          <w:szCs w:val="24"/>
        </w:rPr>
        <w:tab/>
      </w:r>
      <w:r w:rsidR="00090EC5">
        <w:rPr>
          <w:rFonts w:ascii="Arial" w:hAnsi="Arial" w:cs="Arial"/>
          <w:sz w:val="24"/>
          <w:szCs w:val="24"/>
        </w:rPr>
        <w:t xml:space="preserve">In that on or about 2 September 2016 and at or near Karasburg Street, Havana in the district of Windhoek, the accused Gavin Gawanab did wrongfully unlawfully, </w:t>
      </w:r>
      <w:r w:rsidR="00090EC5">
        <w:rPr>
          <w:rFonts w:ascii="Arial" w:hAnsi="Arial" w:cs="Arial"/>
          <w:sz w:val="24"/>
          <w:szCs w:val="24"/>
        </w:rPr>
        <w:lastRenderedPageBreak/>
        <w:t xml:space="preserve">indecently and lasciviously assault Shakira Sonia Xoagus by forcing </w:t>
      </w:r>
      <w:r w:rsidR="00151864">
        <w:rPr>
          <w:rFonts w:ascii="Arial" w:hAnsi="Arial" w:cs="Arial"/>
          <w:sz w:val="24"/>
          <w:szCs w:val="24"/>
        </w:rPr>
        <w:t xml:space="preserve">her </w:t>
      </w:r>
      <w:r w:rsidR="00090EC5">
        <w:rPr>
          <w:rFonts w:ascii="Arial" w:hAnsi="Arial" w:cs="Arial"/>
          <w:sz w:val="24"/>
          <w:szCs w:val="24"/>
        </w:rPr>
        <w:t>to undress herself of all her clothes.</w:t>
      </w:r>
    </w:p>
    <w:p w:rsidR="00090EC5" w:rsidRDefault="00090EC5" w:rsidP="00C04101">
      <w:pPr>
        <w:spacing w:after="0" w:line="360" w:lineRule="auto"/>
        <w:jc w:val="both"/>
        <w:rPr>
          <w:rFonts w:ascii="Arial" w:hAnsi="Arial" w:cs="Arial"/>
          <w:sz w:val="24"/>
          <w:szCs w:val="24"/>
        </w:rPr>
      </w:pPr>
    </w:p>
    <w:p w:rsidR="00090EC5" w:rsidRDefault="0045614C" w:rsidP="00C04101">
      <w:pPr>
        <w:spacing w:after="0" w:line="360" w:lineRule="auto"/>
        <w:jc w:val="both"/>
        <w:rPr>
          <w:rFonts w:ascii="Arial" w:hAnsi="Arial" w:cs="Arial"/>
          <w:sz w:val="24"/>
          <w:szCs w:val="24"/>
        </w:rPr>
      </w:pPr>
      <w:r>
        <w:rPr>
          <w:rFonts w:ascii="Arial" w:hAnsi="Arial" w:cs="Arial"/>
          <w:sz w:val="24"/>
          <w:szCs w:val="24"/>
        </w:rPr>
        <w:t>[18</w:t>
      </w:r>
      <w:r w:rsidR="008661E8">
        <w:rPr>
          <w:rFonts w:ascii="Arial" w:hAnsi="Arial" w:cs="Arial"/>
          <w:sz w:val="24"/>
          <w:szCs w:val="24"/>
        </w:rPr>
        <w:t>]</w:t>
      </w:r>
      <w:r w:rsidR="008661E8">
        <w:rPr>
          <w:rFonts w:ascii="Arial" w:hAnsi="Arial" w:cs="Arial"/>
          <w:sz w:val="24"/>
          <w:szCs w:val="24"/>
        </w:rPr>
        <w:tab/>
      </w:r>
      <w:r w:rsidR="00FF674F">
        <w:rPr>
          <w:rFonts w:ascii="Arial" w:hAnsi="Arial" w:cs="Arial"/>
          <w:sz w:val="24"/>
          <w:szCs w:val="24"/>
        </w:rPr>
        <w:t xml:space="preserve">The state set out the following summary of substantial facts in accordance with s 144 3(a) of the Criminal Procedure </w:t>
      </w:r>
      <w:r w:rsidR="00423100">
        <w:rPr>
          <w:rFonts w:ascii="Arial" w:hAnsi="Arial" w:cs="Arial"/>
          <w:sz w:val="24"/>
          <w:szCs w:val="24"/>
        </w:rPr>
        <w:t>Act.</w:t>
      </w:r>
    </w:p>
    <w:p w:rsidR="00FF674F" w:rsidRDefault="00FF674F" w:rsidP="00C04101">
      <w:pPr>
        <w:spacing w:after="0" w:line="360" w:lineRule="auto"/>
        <w:jc w:val="both"/>
        <w:rPr>
          <w:rFonts w:ascii="Arial" w:hAnsi="Arial" w:cs="Arial"/>
          <w:sz w:val="24"/>
          <w:szCs w:val="24"/>
        </w:rPr>
      </w:pPr>
    </w:p>
    <w:p w:rsidR="0045614C" w:rsidRDefault="0045614C" w:rsidP="00C04101">
      <w:pPr>
        <w:spacing w:after="0" w:line="360" w:lineRule="auto"/>
        <w:jc w:val="both"/>
        <w:rPr>
          <w:rFonts w:ascii="Arial" w:hAnsi="Arial" w:cs="Arial"/>
          <w:sz w:val="24"/>
          <w:szCs w:val="24"/>
          <w:u w:val="single"/>
        </w:rPr>
      </w:pPr>
      <w:r w:rsidRPr="00B34CD8">
        <w:rPr>
          <w:rFonts w:ascii="Arial" w:hAnsi="Arial" w:cs="Arial"/>
          <w:sz w:val="24"/>
          <w:szCs w:val="24"/>
          <w:u w:val="single"/>
        </w:rPr>
        <w:t>In respect of counts 1</w:t>
      </w:r>
      <w:r w:rsidR="00B34CD8" w:rsidRPr="00B34CD8">
        <w:rPr>
          <w:rFonts w:ascii="Arial" w:hAnsi="Arial" w:cs="Arial"/>
          <w:sz w:val="24"/>
          <w:szCs w:val="24"/>
          <w:u w:val="single"/>
        </w:rPr>
        <w:t>, 2</w:t>
      </w:r>
      <w:r w:rsidRPr="00B34CD8">
        <w:rPr>
          <w:rFonts w:ascii="Arial" w:hAnsi="Arial" w:cs="Arial"/>
          <w:sz w:val="24"/>
          <w:szCs w:val="24"/>
          <w:u w:val="single"/>
        </w:rPr>
        <w:t xml:space="preserve"> and 3</w:t>
      </w:r>
    </w:p>
    <w:p w:rsidR="004D4B44" w:rsidRDefault="004D4B44" w:rsidP="00C04101">
      <w:pPr>
        <w:spacing w:after="0" w:line="360" w:lineRule="auto"/>
        <w:jc w:val="both"/>
        <w:rPr>
          <w:rFonts w:ascii="Arial" w:hAnsi="Arial" w:cs="Arial"/>
          <w:sz w:val="24"/>
          <w:szCs w:val="24"/>
        </w:rPr>
      </w:pPr>
    </w:p>
    <w:p w:rsidR="00FF674F" w:rsidRDefault="004D4B44" w:rsidP="00C04101">
      <w:pPr>
        <w:spacing w:after="0" w:line="360" w:lineRule="auto"/>
        <w:jc w:val="both"/>
        <w:rPr>
          <w:rFonts w:ascii="Arial" w:hAnsi="Arial" w:cs="Arial"/>
          <w:sz w:val="24"/>
          <w:szCs w:val="24"/>
        </w:rPr>
      </w:pPr>
      <w:r>
        <w:rPr>
          <w:rFonts w:ascii="Arial" w:hAnsi="Arial" w:cs="Arial"/>
          <w:sz w:val="24"/>
          <w:szCs w:val="24"/>
        </w:rPr>
        <w:t>[19]</w:t>
      </w:r>
      <w:r>
        <w:rPr>
          <w:rFonts w:ascii="Arial" w:hAnsi="Arial" w:cs="Arial"/>
          <w:sz w:val="24"/>
          <w:szCs w:val="24"/>
        </w:rPr>
        <w:tab/>
      </w:r>
      <w:r w:rsidR="00FF674F">
        <w:rPr>
          <w:rFonts w:ascii="Arial" w:hAnsi="Arial" w:cs="Arial"/>
          <w:sz w:val="24"/>
          <w:szCs w:val="24"/>
        </w:rPr>
        <w:t>The complainant and her friends were walking from Otjomuise location towards farm Satan Stock. Along the way the perpetrator who was also walking in that bushy area forced the complainant and other girls to separate from the boys. He then carried the complainant into the bush where he assaulted and strangled her. The perpetrator also raped the complainant.</w:t>
      </w:r>
    </w:p>
    <w:p w:rsidR="00FF674F" w:rsidRDefault="00FF674F" w:rsidP="00C04101">
      <w:pPr>
        <w:spacing w:after="0" w:line="360" w:lineRule="auto"/>
        <w:jc w:val="both"/>
        <w:rPr>
          <w:rFonts w:ascii="Arial" w:hAnsi="Arial" w:cs="Arial"/>
          <w:sz w:val="24"/>
          <w:szCs w:val="24"/>
        </w:rPr>
      </w:pPr>
    </w:p>
    <w:p w:rsidR="00FF674F" w:rsidRDefault="00FF674F" w:rsidP="00B34CD8">
      <w:pPr>
        <w:spacing w:after="0" w:line="360" w:lineRule="auto"/>
        <w:jc w:val="both"/>
        <w:rPr>
          <w:rFonts w:ascii="Arial" w:hAnsi="Arial" w:cs="Arial"/>
          <w:sz w:val="24"/>
          <w:szCs w:val="24"/>
          <w:u w:val="single"/>
        </w:rPr>
      </w:pPr>
      <w:r w:rsidRPr="00FF674F">
        <w:rPr>
          <w:rFonts w:ascii="Arial" w:hAnsi="Arial" w:cs="Arial"/>
          <w:sz w:val="24"/>
          <w:szCs w:val="24"/>
          <w:u w:val="single"/>
        </w:rPr>
        <w:t>In respect of count 4</w:t>
      </w:r>
    </w:p>
    <w:p w:rsidR="004D4B44" w:rsidRPr="00FF674F" w:rsidRDefault="004D4B44" w:rsidP="00B34CD8">
      <w:pPr>
        <w:spacing w:after="0" w:line="360" w:lineRule="auto"/>
        <w:jc w:val="both"/>
        <w:rPr>
          <w:rFonts w:ascii="Arial" w:hAnsi="Arial" w:cs="Arial"/>
          <w:sz w:val="24"/>
          <w:szCs w:val="24"/>
          <w:u w:val="single"/>
        </w:rPr>
      </w:pPr>
    </w:p>
    <w:p w:rsidR="00FF674F" w:rsidRDefault="004D4B44" w:rsidP="00C04101">
      <w:pPr>
        <w:spacing w:after="0" w:line="360" w:lineRule="auto"/>
        <w:jc w:val="both"/>
        <w:rPr>
          <w:rFonts w:ascii="Arial" w:hAnsi="Arial" w:cs="Arial"/>
          <w:sz w:val="24"/>
          <w:szCs w:val="24"/>
        </w:rPr>
      </w:pPr>
      <w:r>
        <w:rPr>
          <w:rFonts w:ascii="Arial" w:hAnsi="Arial" w:cs="Arial"/>
          <w:sz w:val="24"/>
          <w:szCs w:val="24"/>
        </w:rPr>
        <w:t>[20]</w:t>
      </w:r>
      <w:r>
        <w:rPr>
          <w:rFonts w:ascii="Arial" w:hAnsi="Arial" w:cs="Arial"/>
          <w:sz w:val="24"/>
          <w:szCs w:val="24"/>
        </w:rPr>
        <w:tab/>
      </w:r>
      <w:r w:rsidR="00FF674F">
        <w:rPr>
          <w:rFonts w:ascii="Arial" w:hAnsi="Arial" w:cs="Arial"/>
          <w:sz w:val="24"/>
          <w:szCs w:val="24"/>
        </w:rPr>
        <w:t>The complainant and her husband were coming from a party at night. The perpetrator escorted them home. When they reached their residence, her husband fell asleep. The complainant went out of the house to relieve herself. The perpetrator followed her, grabbed her and dragged her into the bush. The complainant was saved by neighbours who responded to her screams.</w:t>
      </w:r>
    </w:p>
    <w:p w:rsidR="00FF674F" w:rsidRDefault="00FF674F" w:rsidP="00C04101">
      <w:pPr>
        <w:spacing w:after="0" w:line="360" w:lineRule="auto"/>
        <w:jc w:val="both"/>
        <w:rPr>
          <w:rFonts w:ascii="Arial" w:hAnsi="Arial" w:cs="Arial"/>
          <w:sz w:val="24"/>
          <w:szCs w:val="24"/>
        </w:rPr>
      </w:pPr>
    </w:p>
    <w:p w:rsidR="00FF674F" w:rsidRDefault="00FF674F" w:rsidP="00C04101">
      <w:pPr>
        <w:spacing w:after="0" w:line="360" w:lineRule="auto"/>
        <w:jc w:val="both"/>
        <w:rPr>
          <w:rFonts w:ascii="Arial" w:hAnsi="Arial" w:cs="Arial"/>
          <w:sz w:val="24"/>
          <w:szCs w:val="24"/>
          <w:u w:val="single"/>
        </w:rPr>
      </w:pPr>
      <w:r w:rsidRPr="00FF674F">
        <w:rPr>
          <w:rFonts w:ascii="Arial" w:hAnsi="Arial" w:cs="Arial"/>
          <w:sz w:val="24"/>
          <w:szCs w:val="24"/>
          <w:u w:val="single"/>
        </w:rPr>
        <w:t>In respect of counts 6, 7 and 8</w:t>
      </w:r>
    </w:p>
    <w:p w:rsidR="004D4B44" w:rsidRPr="00FF674F" w:rsidRDefault="004D4B44" w:rsidP="00C04101">
      <w:pPr>
        <w:spacing w:after="0" w:line="360" w:lineRule="auto"/>
        <w:jc w:val="both"/>
        <w:rPr>
          <w:rFonts w:ascii="Arial" w:hAnsi="Arial" w:cs="Arial"/>
          <w:sz w:val="24"/>
          <w:szCs w:val="24"/>
          <w:u w:val="single"/>
        </w:rPr>
      </w:pPr>
    </w:p>
    <w:p w:rsidR="00FF674F" w:rsidRDefault="004D4B44" w:rsidP="00C04101">
      <w:pPr>
        <w:spacing w:after="0" w:line="360" w:lineRule="auto"/>
        <w:jc w:val="both"/>
        <w:rPr>
          <w:rFonts w:ascii="Arial" w:hAnsi="Arial" w:cs="Arial"/>
          <w:sz w:val="24"/>
          <w:szCs w:val="24"/>
        </w:rPr>
      </w:pPr>
      <w:r>
        <w:rPr>
          <w:rFonts w:ascii="Arial" w:hAnsi="Arial" w:cs="Arial"/>
          <w:sz w:val="24"/>
          <w:szCs w:val="24"/>
        </w:rPr>
        <w:t>[21]</w:t>
      </w:r>
      <w:r>
        <w:rPr>
          <w:rFonts w:ascii="Arial" w:hAnsi="Arial" w:cs="Arial"/>
          <w:sz w:val="24"/>
          <w:szCs w:val="24"/>
        </w:rPr>
        <w:tab/>
      </w:r>
      <w:r w:rsidR="00FF674F">
        <w:rPr>
          <w:rFonts w:ascii="Arial" w:hAnsi="Arial" w:cs="Arial"/>
          <w:sz w:val="24"/>
          <w:szCs w:val="24"/>
        </w:rPr>
        <w:t>The complainants were walking home at night. The perpetrator who is known to them came running from behind them. He stabbed the complainant Maureen Uri-khos with an arrow and punched her with fists. The perpetrator also raped the complainant and robbed her of money that was in her bra. The perpetrator stabbed the complainant Magdalene Skrywer with an arrow.</w:t>
      </w:r>
    </w:p>
    <w:p w:rsidR="00FF674F" w:rsidRDefault="00FF674F" w:rsidP="00C04101">
      <w:pPr>
        <w:spacing w:after="0" w:line="360" w:lineRule="auto"/>
        <w:jc w:val="both"/>
        <w:rPr>
          <w:rFonts w:ascii="Arial" w:hAnsi="Arial" w:cs="Arial"/>
          <w:sz w:val="24"/>
          <w:szCs w:val="24"/>
        </w:rPr>
      </w:pPr>
    </w:p>
    <w:p w:rsidR="00FF674F" w:rsidRDefault="00FF674F" w:rsidP="00C04101">
      <w:pPr>
        <w:spacing w:after="0" w:line="360" w:lineRule="auto"/>
        <w:jc w:val="both"/>
        <w:rPr>
          <w:rFonts w:ascii="Arial" w:hAnsi="Arial" w:cs="Arial"/>
          <w:sz w:val="24"/>
          <w:szCs w:val="24"/>
          <w:u w:val="single"/>
        </w:rPr>
      </w:pPr>
      <w:r w:rsidRPr="00FF674F">
        <w:rPr>
          <w:rFonts w:ascii="Arial" w:hAnsi="Arial" w:cs="Arial"/>
          <w:sz w:val="24"/>
          <w:szCs w:val="24"/>
          <w:u w:val="single"/>
        </w:rPr>
        <w:t>In respect of counts 15</w:t>
      </w:r>
    </w:p>
    <w:p w:rsidR="004D4B44" w:rsidRPr="00FF674F" w:rsidRDefault="004D4B44" w:rsidP="00C04101">
      <w:pPr>
        <w:spacing w:after="0" w:line="360" w:lineRule="auto"/>
        <w:jc w:val="both"/>
        <w:rPr>
          <w:rFonts w:ascii="Arial" w:hAnsi="Arial" w:cs="Arial"/>
          <w:sz w:val="24"/>
          <w:szCs w:val="24"/>
          <w:u w:val="single"/>
        </w:rPr>
      </w:pPr>
    </w:p>
    <w:p w:rsidR="00FF674F" w:rsidRDefault="004D4B44" w:rsidP="00C04101">
      <w:pPr>
        <w:spacing w:after="0" w:line="360" w:lineRule="auto"/>
        <w:jc w:val="both"/>
        <w:rPr>
          <w:rFonts w:ascii="Arial" w:hAnsi="Arial" w:cs="Arial"/>
          <w:sz w:val="24"/>
          <w:szCs w:val="24"/>
        </w:rPr>
      </w:pPr>
      <w:r>
        <w:rPr>
          <w:rFonts w:ascii="Arial" w:hAnsi="Arial" w:cs="Arial"/>
          <w:sz w:val="24"/>
          <w:szCs w:val="24"/>
        </w:rPr>
        <w:t>[22]</w:t>
      </w:r>
      <w:r>
        <w:rPr>
          <w:rFonts w:ascii="Arial" w:hAnsi="Arial" w:cs="Arial"/>
          <w:sz w:val="24"/>
          <w:szCs w:val="24"/>
        </w:rPr>
        <w:tab/>
      </w:r>
      <w:r w:rsidR="00FF674F">
        <w:rPr>
          <w:rFonts w:ascii="Arial" w:hAnsi="Arial" w:cs="Arial"/>
          <w:sz w:val="24"/>
          <w:szCs w:val="24"/>
        </w:rPr>
        <w:t>The complainant’s mother and the perpetrator are</w:t>
      </w:r>
      <w:r w:rsidR="00151864">
        <w:rPr>
          <w:rFonts w:ascii="Arial" w:hAnsi="Arial" w:cs="Arial"/>
          <w:sz w:val="24"/>
          <w:szCs w:val="24"/>
        </w:rPr>
        <w:t xml:space="preserve"> siblings</w:t>
      </w:r>
      <w:r w:rsidR="00FF674F">
        <w:rPr>
          <w:rFonts w:ascii="Arial" w:hAnsi="Arial" w:cs="Arial"/>
          <w:sz w:val="24"/>
          <w:szCs w:val="24"/>
        </w:rPr>
        <w:t>. The aunt of the complainant went out of the house to attend to an altercati</w:t>
      </w:r>
      <w:r w:rsidR="00EA30C6">
        <w:rPr>
          <w:rFonts w:ascii="Arial" w:hAnsi="Arial" w:cs="Arial"/>
          <w:sz w:val="24"/>
          <w:szCs w:val="24"/>
        </w:rPr>
        <w:t>on that was g</w:t>
      </w:r>
      <w:r w:rsidR="00FF674F">
        <w:rPr>
          <w:rFonts w:ascii="Arial" w:hAnsi="Arial" w:cs="Arial"/>
          <w:sz w:val="24"/>
          <w:szCs w:val="24"/>
        </w:rPr>
        <w:t>oin</w:t>
      </w:r>
      <w:r w:rsidR="00EA30C6">
        <w:rPr>
          <w:rFonts w:ascii="Arial" w:hAnsi="Arial" w:cs="Arial"/>
          <w:sz w:val="24"/>
          <w:szCs w:val="24"/>
        </w:rPr>
        <w:t>g</w:t>
      </w:r>
      <w:r w:rsidR="00FF674F">
        <w:rPr>
          <w:rFonts w:ascii="Arial" w:hAnsi="Arial" w:cs="Arial"/>
          <w:sz w:val="24"/>
          <w:szCs w:val="24"/>
        </w:rPr>
        <w:t xml:space="preserve"> on in the </w:t>
      </w:r>
      <w:r w:rsidR="00FF674F">
        <w:rPr>
          <w:rFonts w:ascii="Arial" w:hAnsi="Arial" w:cs="Arial"/>
          <w:sz w:val="24"/>
          <w:szCs w:val="24"/>
        </w:rPr>
        <w:lastRenderedPageBreak/>
        <w:t xml:space="preserve">neighbourhood. The complainant was left in a room that was locked. The perpetrator </w:t>
      </w:r>
      <w:r w:rsidR="00EA30C6">
        <w:rPr>
          <w:rFonts w:ascii="Arial" w:hAnsi="Arial" w:cs="Arial"/>
          <w:sz w:val="24"/>
          <w:szCs w:val="24"/>
        </w:rPr>
        <w:t xml:space="preserve">broke into the room, strangled and raped the </w:t>
      </w:r>
      <w:r w:rsidR="00611882">
        <w:rPr>
          <w:rFonts w:ascii="Arial" w:hAnsi="Arial" w:cs="Arial"/>
          <w:sz w:val="24"/>
          <w:szCs w:val="24"/>
        </w:rPr>
        <w:t>victim who is the complainant</w:t>
      </w:r>
      <w:r w:rsidR="00437EFB">
        <w:rPr>
          <w:rFonts w:ascii="Arial" w:hAnsi="Arial" w:cs="Arial"/>
          <w:sz w:val="24"/>
          <w:szCs w:val="24"/>
        </w:rPr>
        <w:t>.</w:t>
      </w:r>
    </w:p>
    <w:p w:rsidR="00437EFB" w:rsidRDefault="00437EFB" w:rsidP="00C04101">
      <w:pPr>
        <w:spacing w:after="0" w:line="360" w:lineRule="auto"/>
        <w:jc w:val="both"/>
        <w:rPr>
          <w:rFonts w:ascii="Arial" w:hAnsi="Arial" w:cs="Arial"/>
          <w:sz w:val="24"/>
          <w:szCs w:val="24"/>
        </w:rPr>
      </w:pPr>
    </w:p>
    <w:p w:rsidR="00437EFB" w:rsidRPr="00154D85" w:rsidRDefault="00B34CD8" w:rsidP="00437EFB">
      <w:pPr>
        <w:spacing w:after="160" w:line="360" w:lineRule="auto"/>
        <w:jc w:val="both"/>
        <w:rPr>
          <w:rFonts w:ascii="Arial" w:hAnsi="Arial" w:cs="Arial"/>
          <w:sz w:val="24"/>
          <w:szCs w:val="24"/>
        </w:rPr>
      </w:pPr>
      <w:r w:rsidRPr="00154D85">
        <w:rPr>
          <w:rFonts w:ascii="Arial" w:hAnsi="Arial" w:cs="Arial"/>
          <w:sz w:val="24"/>
          <w:szCs w:val="24"/>
        </w:rPr>
        <w:t>[23]</w:t>
      </w:r>
      <w:r w:rsidRPr="00154D85">
        <w:rPr>
          <w:rFonts w:ascii="Arial" w:hAnsi="Arial" w:cs="Arial"/>
          <w:sz w:val="24"/>
          <w:szCs w:val="24"/>
        </w:rPr>
        <w:tab/>
      </w:r>
      <w:r w:rsidR="00437EFB" w:rsidRPr="00154D85">
        <w:rPr>
          <w:rFonts w:ascii="Arial" w:hAnsi="Arial" w:cs="Arial"/>
          <w:sz w:val="24"/>
          <w:szCs w:val="24"/>
        </w:rPr>
        <w:t>According to the complainant’s mother, the accused offered to look after the complainant who was sleeping in Petrina’s room, while she went to sell meat. Upon returning, as they approached Petrina’s room, they heard someone screaming</w:t>
      </w:r>
      <w:r w:rsidR="005C76F3">
        <w:rPr>
          <w:rFonts w:ascii="Arial" w:hAnsi="Arial" w:cs="Arial"/>
          <w:sz w:val="24"/>
          <w:szCs w:val="24"/>
        </w:rPr>
        <w:t>.</w:t>
      </w:r>
      <w:r w:rsidR="00437EFB" w:rsidRPr="00154D85">
        <w:rPr>
          <w:rFonts w:ascii="Arial" w:hAnsi="Arial" w:cs="Arial"/>
          <w:sz w:val="24"/>
          <w:szCs w:val="24"/>
        </w:rPr>
        <w:t xml:space="preserve"> Anna informed her that her daughter was raped. She entered the room in which she left her daughter sleeping, and found her lying on the bed in a pool of blood. She further testified that she held her daughter and started crying while her </w:t>
      </w:r>
      <w:r w:rsidR="005C76F3">
        <w:rPr>
          <w:rFonts w:ascii="Arial" w:hAnsi="Arial" w:cs="Arial"/>
          <w:sz w:val="24"/>
          <w:szCs w:val="24"/>
        </w:rPr>
        <w:t>daughter was uttering words saying</w:t>
      </w:r>
      <w:r w:rsidR="00437EFB" w:rsidRPr="00154D85">
        <w:rPr>
          <w:rFonts w:ascii="Arial" w:hAnsi="Arial" w:cs="Arial"/>
          <w:sz w:val="24"/>
          <w:szCs w:val="24"/>
        </w:rPr>
        <w:t xml:space="preserve"> “uncle Gavin”.</w:t>
      </w:r>
    </w:p>
    <w:p w:rsidR="00437EFB" w:rsidRPr="00154D85" w:rsidRDefault="00B34CD8" w:rsidP="00437EFB">
      <w:pPr>
        <w:spacing w:after="160" w:line="360" w:lineRule="auto"/>
        <w:jc w:val="both"/>
        <w:rPr>
          <w:rFonts w:ascii="Arial" w:hAnsi="Arial" w:cs="Arial"/>
          <w:sz w:val="24"/>
          <w:szCs w:val="24"/>
        </w:rPr>
      </w:pPr>
      <w:r w:rsidRPr="00154D85">
        <w:rPr>
          <w:rFonts w:ascii="Arial" w:hAnsi="Arial" w:cs="Arial"/>
          <w:sz w:val="24"/>
          <w:szCs w:val="24"/>
        </w:rPr>
        <w:t>[24]</w:t>
      </w:r>
      <w:r w:rsidRPr="00154D85">
        <w:rPr>
          <w:rFonts w:ascii="Arial" w:hAnsi="Arial" w:cs="Arial"/>
          <w:sz w:val="24"/>
          <w:szCs w:val="24"/>
        </w:rPr>
        <w:tab/>
      </w:r>
      <w:r w:rsidR="00437EFB" w:rsidRPr="00154D85">
        <w:rPr>
          <w:rFonts w:ascii="Arial" w:hAnsi="Arial" w:cs="Arial"/>
          <w:sz w:val="24"/>
          <w:szCs w:val="24"/>
        </w:rPr>
        <w:t xml:space="preserve">Diana Naruses is the accused’s niece. She testified that upon their return from Dolam, they stood outside the flats where Petrina resides as they were deciding on where to go </w:t>
      </w:r>
      <w:r w:rsidR="005C76F3">
        <w:rPr>
          <w:rFonts w:ascii="Arial" w:hAnsi="Arial" w:cs="Arial"/>
          <w:sz w:val="24"/>
          <w:szCs w:val="24"/>
        </w:rPr>
        <w:t xml:space="preserve">and </w:t>
      </w:r>
      <w:r w:rsidR="00437EFB" w:rsidRPr="00154D85">
        <w:rPr>
          <w:rFonts w:ascii="Arial" w:hAnsi="Arial" w:cs="Arial"/>
          <w:sz w:val="24"/>
          <w:szCs w:val="24"/>
        </w:rPr>
        <w:t xml:space="preserve">drink. She explained that accused was also present. She further explained that Petrina indicated that she is going to put the complainant to bed, </w:t>
      </w:r>
      <w:r w:rsidR="005C76F3">
        <w:rPr>
          <w:rFonts w:ascii="Arial" w:hAnsi="Arial" w:cs="Arial"/>
          <w:sz w:val="24"/>
          <w:szCs w:val="24"/>
        </w:rPr>
        <w:t xml:space="preserve">as the complainant was about to </w:t>
      </w:r>
      <w:r w:rsidR="00437EFB" w:rsidRPr="00154D85">
        <w:rPr>
          <w:rFonts w:ascii="Arial" w:hAnsi="Arial" w:cs="Arial"/>
          <w:sz w:val="24"/>
          <w:szCs w:val="24"/>
        </w:rPr>
        <w:t>sleep. The complainant’s mother wanted to take her home</w:t>
      </w:r>
      <w:r w:rsidR="005C76F3">
        <w:rPr>
          <w:rFonts w:ascii="Arial" w:hAnsi="Arial" w:cs="Arial"/>
          <w:sz w:val="24"/>
          <w:szCs w:val="24"/>
        </w:rPr>
        <w:t>, however,</w:t>
      </w:r>
      <w:r w:rsidR="00437EFB" w:rsidRPr="00154D85">
        <w:rPr>
          <w:rFonts w:ascii="Arial" w:hAnsi="Arial" w:cs="Arial"/>
          <w:sz w:val="24"/>
          <w:szCs w:val="24"/>
        </w:rPr>
        <w:t xml:space="preserve"> </w:t>
      </w:r>
      <w:r w:rsidR="005C76F3">
        <w:rPr>
          <w:rFonts w:ascii="Arial" w:hAnsi="Arial" w:cs="Arial"/>
          <w:sz w:val="24"/>
          <w:szCs w:val="24"/>
        </w:rPr>
        <w:t xml:space="preserve">the </w:t>
      </w:r>
      <w:r w:rsidR="00437EFB" w:rsidRPr="00154D85">
        <w:rPr>
          <w:rFonts w:ascii="Arial" w:hAnsi="Arial" w:cs="Arial"/>
          <w:sz w:val="24"/>
          <w:szCs w:val="24"/>
        </w:rPr>
        <w:t xml:space="preserve">accused person interrupted </w:t>
      </w:r>
      <w:r w:rsidR="005C76F3">
        <w:rPr>
          <w:rFonts w:ascii="Arial" w:hAnsi="Arial" w:cs="Arial"/>
          <w:sz w:val="24"/>
          <w:szCs w:val="24"/>
        </w:rPr>
        <w:t xml:space="preserve">by demanding </w:t>
      </w:r>
      <w:r w:rsidR="00437EFB" w:rsidRPr="00154D85">
        <w:rPr>
          <w:rFonts w:ascii="Arial" w:hAnsi="Arial" w:cs="Arial"/>
          <w:sz w:val="24"/>
          <w:szCs w:val="24"/>
        </w:rPr>
        <w:t xml:space="preserve">that she must just let her sleep in Petrina’s room. </w:t>
      </w:r>
    </w:p>
    <w:p w:rsidR="00437EFB" w:rsidRPr="00154D85" w:rsidRDefault="00B34CD8" w:rsidP="00437EFB">
      <w:pPr>
        <w:spacing w:after="160" w:line="360" w:lineRule="auto"/>
        <w:jc w:val="both"/>
        <w:rPr>
          <w:rFonts w:ascii="Arial" w:hAnsi="Arial" w:cs="Arial"/>
          <w:sz w:val="24"/>
          <w:szCs w:val="24"/>
        </w:rPr>
      </w:pPr>
      <w:r w:rsidRPr="00154D85">
        <w:rPr>
          <w:rFonts w:ascii="Arial" w:hAnsi="Arial" w:cs="Arial"/>
          <w:sz w:val="24"/>
          <w:szCs w:val="24"/>
        </w:rPr>
        <w:t>[25]</w:t>
      </w:r>
      <w:r w:rsidRPr="00154D85">
        <w:rPr>
          <w:rFonts w:ascii="Arial" w:hAnsi="Arial" w:cs="Arial"/>
          <w:sz w:val="24"/>
          <w:szCs w:val="24"/>
        </w:rPr>
        <w:tab/>
      </w:r>
      <w:r w:rsidR="00437EFB" w:rsidRPr="00154D85">
        <w:rPr>
          <w:rFonts w:ascii="Arial" w:hAnsi="Arial" w:cs="Arial"/>
          <w:sz w:val="24"/>
          <w:szCs w:val="24"/>
        </w:rPr>
        <w:t>Upon returning from the bar, as they were walking through the passage to Petrina’s room, she heard a door being opened</w:t>
      </w:r>
      <w:r w:rsidR="005C76F3">
        <w:rPr>
          <w:rFonts w:ascii="Arial" w:hAnsi="Arial" w:cs="Arial"/>
          <w:sz w:val="24"/>
          <w:szCs w:val="24"/>
        </w:rPr>
        <w:t>, as</w:t>
      </w:r>
      <w:r w:rsidR="00437EFB" w:rsidRPr="00154D85">
        <w:rPr>
          <w:rFonts w:ascii="Arial" w:hAnsi="Arial" w:cs="Arial"/>
          <w:sz w:val="24"/>
          <w:szCs w:val="24"/>
        </w:rPr>
        <w:t xml:space="preserve"> thereafter </w:t>
      </w:r>
      <w:r w:rsidR="005C76F3">
        <w:rPr>
          <w:rFonts w:ascii="Arial" w:hAnsi="Arial" w:cs="Arial"/>
          <w:sz w:val="24"/>
          <w:szCs w:val="24"/>
        </w:rPr>
        <w:t xml:space="preserve">she </w:t>
      </w:r>
      <w:r w:rsidR="00437EFB" w:rsidRPr="00154D85">
        <w:rPr>
          <w:rFonts w:ascii="Arial" w:hAnsi="Arial" w:cs="Arial"/>
          <w:sz w:val="24"/>
          <w:szCs w:val="24"/>
        </w:rPr>
        <w:t>saw the accused person exiting from the room and jumped over the fence. She further added that although it was night time, there is a street light nearby hence she was able to recognise the accused person. As she entered the room in which</w:t>
      </w:r>
      <w:r w:rsidRPr="00154D85">
        <w:rPr>
          <w:rFonts w:ascii="Arial" w:hAnsi="Arial" w:cs="Arial"/>
          <w:sz w:val="24"/>
          <w:szCs w:val="24"/>
        </w:rPr>
        <w:t xml:space="preserve"> they </w:t>
      </w:r>
      <w:r w:rsidR="00154D85" w:rsidRPr="00154D85">
        <w:rPr>
          <w:rFonts w:ascii="Arial" w:hAnsi="Arial" w:cs="Arial"/>
          <w:sz w:val="24"/>
          <w:szCs w:val="24"/>
        </w:rPr>
        <w:t>left the</w:t>
      </w:r>
      <w:r w:rsidR="00437EFB" w:rsidRPr="00154D85">
        <w:rPr>
          <w:rFonts w:ascii="Arial" w:hAnsi="Arial" w:cs="Arial"/>
          <w:sz w:val="24"/>
          <w:szCs w:val="24"/>
        </w:rPr>
        <w:t xml:space="preserve"> complainant</w:t>
      </w:r>
      <w:r w:rsidRPr="00154D85">
        <w:rPr>
          <w:rFonts w:ascii="Arial" w:hAnsi="Arial" w:cs="Arial"/>
          <w:sz w:val="24"/>
          <w:szCs w:val="24"/>
        </w:rPr>
        <w:t xml:space="preserve"> sleeping</w:t>
      </w:r>
      <w:r w:rsidR="00437EFB" w:rsidRPr="00154D85">
        <w:rPr>
          <w:rFonts w:ascii="Arial" w:hAnsi="Arial" w:cs="Arial"/>
          <w:sz w:val="24"/>
          <w:szCs w:val="24"/>
        </w:rPr>
        <w:t xml:space="preserve">, she observed the complainant naked and </w:t>
      </w:r>
      <w:r w:rsidR="005C76F3">
        <w:rPr>
          <w:rFonts w:ascii="Arial" w:hAnsi="Arial" w:cs="Arial"/>
          <w:sz w:val="24"/>
          <w:szCs w:val="24"/>
        </w:rPr>
        <w:t>was lying in a pool of blood.</w:t>
      </w:r>
      <w:r w:rsidR="00437EFB" w:rsidRPr="00154D85">
        <w:rPr>
          <w:rFonts w:ascii="Arial" w:hAnsi="Arial" w:cs="Arial"/>
          <w:sz w:val="24"/>
          <w:szCs w:val="24"/>
        </w:rPr>
        <w:t xml:space="preserve"> </w:t>
      </w:r>
      <w:r w:rsidR="005C76F3">
        <w:rPr>
          <w:rFonts w:ascii="Arial" w:hAnsi="Arial" w:cs="Arial"/>
          <w:sz w:val="24"/>
          <w:szCs w:val="24"/>
        </w:rPr>
        <w:t>T</w:t>
      </w:r>
      <w:r w:rsidR="00437EFB" w:rsidRPr="00154D85">
        <w:rPr>
          <w:rFonts w:ascii="Arial" w:hAnsi="Arial" w:cs="Arial"/>
          <w:sz w:val="24"/>
          <w:szCs w:val="24"/>
        </w:rPr>
        <w:t>he blood was coming from her private parts.</w:t>
      </w:r>
    </w:p>
    <w:p w:rsidR="00437EFB" w:rsidRPr="00154D85" w:rsidRDefault="00B34CD8" w:rsidP="00437EFB">
      <w:pPr>
        <w:spacing w:after="160" w:line="360" w:lineRule="auto"/>
        <w:jc w:val="both"/>
        <w:rPr>
          <w:rFonts w:ascii="Arial" w:hAnsi="Arial" w:cs="Arial"/>
          <w:sz w:val="24"/>
          <w:szCs w:val="24"/>
        </w:rPr>
      </w:pPr>
      <w:r w:rsidRPr="00154D85">
        <w:rPr>
          <w:rFonts w:ascii="Arial" w:hAnsi="Arial" w:cs="Arial"/>
          <w:sz w:val="24"/>
          <w:szCs w:val="24"/>
        </w:rPr>
        <w:t>[26]</w:t>
      </w:r>
      <w:r w:rsidRPr="00154D85">
        <w:rPr>
          <w:rFonts w:ascii="Arial" w:hAnsi="Arial" w:cs="Arial"/>
          <w:sz w:val="24"/>
          <w:szCs w:val="24"/>
        </w:rPr>
        <w:tab/>
      </w:r>
      <w:r w:rsidR="00437EFB" w:rsidRPr="00154D85">
        <w:rPr>
          <w:rFonts w:ascii="Arial" w:hAnsi="Arial" w:cs="Arial"/>
          <w:sz w:val="24"/>
          <w:szCs w:val="24"/>
        </w:rPr>
        <w:t xml:space="preserve">Petrina Gamiseb testified that she took the complainant to her room because </w:t>
      </w:r>
      <w:r w:rsidR="00B97D38">
        <w:rPr>
          <w:rFonts w:ascii="Arial" w:hAnsi="Arial" w:cs="Arial"/>
          <w:sz w:val="24"/>
          <w:szCs w:val="24"/>
        </w:rPr>
        <w:t xml:space="preserve">she </w:t>
      </w:r>
      <w:r w:rsidR="00437EFB" w:rsidRPr="00154D85">
        <w:rPr>
          <w:rFonts w:ascii="Arial" w:hAnsi="Arial" w:cs="Arial"/>
          <w:sz w:val="24"/>
          <w:szCs w:val="24"/>
        </w:rPr>
        <w:t xml:space="preserve">indicated </w:t>
      </w:r>
      <w:r w:rsidR="00B97D38">
        <w:rPr>
          <w:rFonts w:ascii="Arial" w:hAnsi="Arial" w:cs="Arial"/>
          <w:sz w:val="24"/>
          <w:szCs w:val="24"/>
        </w:rPr>
        <w:t>to her that she wanted</w:t>
      </w:r>
      <w:r w:rsidR="00437EFB" w:rsidRPr="00154D85">
        <w:rPr>
          <w:rFonts w:ascii="Arial" w:hAnsi="Arial" w:cs="Arial"/>
          <w:sz w:val="24"/>
          <w:szCs w:val="24"/>
        </w:rPr>
        <w:t xml:space="preserve"> to sleep</w:t>
      </w:r>
      <w:r w:rsidR="00B97D38">
        <w:rPr>
          <w:rFonts w:ascii="Arial" w:hAnsi="Arial" w:cs="Arial"/>
          <w:sz w:val="24"/>
          <w:szCs w:val="24"/>
        </w:rPr>
        <w:t>.</w:t>
      </w:r>
      <w:r w:rsidR="00437EFB" w:rsidRPr="00154D85">
        <w:rPr>
          <w:rFonts w:ascii="Arial" w:hAnsi="Arial" w:cs="Arial"/>
          <w:sz w:val="24"/>
          <w:szCs w:val="24"/>
        </w:rPr>
        <w:t xml:space="preserve"> </w:t>
      </w:r>
      <w:r w:rsidR="00B97D38">
        <w:rPr>
          <w:rFonts w:ascii="Arial" w:hAnsi="Arial" w:cs="Arial"/>
          <w:sz w:val="24"/>
          <w:szCs w:val="24"/>
        </w:rPr>
        <w:t>S</w:t>
      </w:r>
      <w:r w:rsidR="00437EFB" w:rsidRPr="00154D85">
        <w:rPr>
          <w:rFonts w:ascii="Arial" w:hAnsi="Arial" w:cs="Arial"/>
          <w:sz w:val="24"/>
          <w:szCs w:val="24"/>
        </w:rPr>
        <w:t>he</w:t>
      </w:r>
      <w:r w:rsidR="00B97D38">
        <w:rPr>
          <w:rFonts w:ascii="Arial" w:hAnsi="Arial" w:cs="Arial"/>
          <w:sz w:val="24"/>
          <w:szCs w:val="24"/>
        </w:rPr>
        <w:t xml:space="preserve"> thereafter</w:t>
      </w:r>
      <w:r w:rsidR="00437EFB" w:rsidRPr="00154D85">
        <w:rPr>
          <w:rFonts w:ascii="Arial" w:hAnsi="Arial" w:cs="Arial"/>
          <w:sz w:val="24"/>
          <w:szCs w:val="24"/>
        </w:rPr>
        <w:t xml:space="preserve"> locked the </w:t>
      </w:r>
      <w:r w:rsidR="00B97D38" w:rsidRPr="00154D85">
        <w:rPr>
          <w:rFonts w:ascii="Arial" w:hAnsi="Arial" w:cs="Arial"/>
          <w:sz w:val="24"/>
          <w:szCs w:val="24"/>
        </w:rPr>
        <w:t>room.</w:t>
      </w:r>
      <w:r w:rsidR="00B97D38">
        <w:rPr>
          <w:rFonts w:ascii="Arial" w:hAnsi="Arial" w:cs="Arial"/>
          <w:sz w:val="24"/>
          <w:szCs w:val="24"/>
        </w:rPr>
        <w:t xml:space="preserve"> In the meantime a</w:t>
      </w:r>
      <w:r w:rsidR="00437EFB" w:rsidRPr="00154D85">
        <w:rPr>
          <w:rFonts w:ascii="Arial" w:hAnsi="Arial" w:cs="Arial"/>
          <w:sz w:val="24"/>
          <w:szCs w:val="24"/>
        </w:rPr>
        <w:t>n altercation occurred in the street and they went to witness it. Upon their return, she saw the accused coming out of her room and started</w:t>
      </w:r>
      <w:r w:rsidR="00B97D38">
        <w:rPr>
          <w:rFonts w:ascii="Arial" w:hAnsi="Arial" w:cs="Arial"/>
          <w:sz w:val="24"/>
          <w:szCs w:val="24"/>
        </w:rPr>
        <w:t xml:space="preserve"> to run</w:t>
      </w:r>
      <w:r w:rsidR="00437EFB" w:rsidRPr="00154D85">
        <w:rPr>
          <w:rFonts w:ascii="Arial" w:hAnsi="Arial" w:cs="Arial"/>
          <w:sz w:val="24"/>
          <w:szCs w:val="24"/>
        </w:rPr>
        <w:t>.  She shouted “Gavi</w:t>
      </w:r>
      <w:r w:rsidR="00B97D38">
        <w:rPr>
          <w:rFonts w:ascii="Arial" w:hAnsi="Arial" w:cs="Arial"/>
          <w:sz w:val="24"/>
          <w:szCs w:val="24"/>
        </w:rPr>
        <w:t>n” but accused continued to run</w:t>
      </w:r>
      <w:r w:rsidR="00437EFB" w:rsidRPr="00154D85">
        <w:rPr>
          <w:rFonts w:ascii="Arial" w:hAnsi="Arial" w:cs="Arial"/>
          <w:sz w:val="24"/>
          <w:szCs w:val="24"/>
        </w:rPr>
        <w:t xml:space="preserve"> and jumped over the fence. She</w:t>
      </w:r>
      <w:r w:rsidR="00B97D38">
        <w:rPr>
          <w:rFonts w:ascii="Arial" w:hAnsi="Arial" w:cs="Arial"/>
          <w:sz w:val="24"/>
          <w:szCs w:val="24"/>
        </w:rPr>
        <w:t xml:space="preserve"> then</w:t>
      </w:r>
      <w:r w:rsidR="00437EFB" w:rsidRPr="00154D85">
        <w:rPr>
          <w:rFonts w:ascii="Arial" w:hAnsi="Arial" w:cs="Arial"/>
          <w:sz w:val="24"/>
          <w:szCs w:val="24"/>
        </w:rPr>
        <w:t xml:space="preserve"> entered her room and found the complainant crying. </w:t>
      </w:r>
      <w:r w:rsidR="00B97D38">
        <w:rPr>
          <w:rFonts w:ascii="Arial" w:hAnsi="Arial" w:cs="Arial"/>
          <w:sz w:val="24"/>
          <w:szCs w:val="24"/>
        </w:rPr>
        <w:t>As t</w:t>
      </w:r>
      <w:r w:rsidR="00437EFB" w:rsidRPr="00154D85">
        <w:rPr>
          <w:rFonts w:ascii="Arial" w:hAnsi="Arial" w:cs="Arial"/>
          <w:sz w:val="24"/>
          <w:szCs w:val="24"/>
        </w:rPr>
        <w:t xml:space="preserve">here was no electricity, she switched </w:t>
      </w:r>
      <w:r w:rsidR="00B97D38">
        <w:rPr>
          <w:rFonts w:ascii="Arial" w:hAnsi="Arial" w:cs="Arial"/>
          <w:sz w:val="24"/>
          <w:szCs w:val="24"/>
        </w:rPr>
        <w:t>on her cell phone torch and after</w:t>
      </w:r>
      <w:r w:rsidR="00437EFB" w:rsidRPr="00154D85">
        <w:rPr>
          <w:rFonts w:ascii="Arial" w:hAnsi="Arial" w:cs="Arial"/>
          <w:sz w:val="24"/>
          <w:szCs w:val="24"/>
        </w:rPr>
        <w:t xml:space="preserve"> she saw the complainant</w:t>
      </w:r>
      <w:r w:rsidR="00B97D38">
        <w:rPr>
          <w:rFonts w:ascii="Arial" w:hAnsi="Arial" w:cs="Arial"/>
          <w:sz w:val="24"/>
          <w:szCs w:val="24"/>
        </w:rPr>
        <w:t>,</w:t>
      </w:r>
      <w:r w:rsidR="00437EFB" w:rsidRPr="00154D85">
        <w:rPr>
          <w:rFonts w:ascii="Arial" w:hAnsi="Arial" w:cs="Arial"/>
          <w:sz w:val="24"/>
          <w:szCs w:val="24"/>
        </w:rPr>
        <w:t xml:space="preserve"> ran outside screaming.</w:t>
      </w:r>
    </w:p>
    <w:p w:rsidR="00437EFB" w:rsidRPr="00437EFB" w:rsidRDefault="00B34CD8" w:rsidP="00437EFB">
      <w:pPr>
        <w:spacing w:after="160" w:line="360" w:lineRule="auto"/>
        <w:jc w:val="both"/>
        <w:rPr>
          <w:rFonts w:ascii="Arial" w:hAnsi="Arial" w:cs="Arial"/>
          <w:sz w:val="24"/>
          <w:szCs w:val="24"/>
        </w:rPr>
      </w:pPr>
      <w:r w:rsidRPr="00154D85">
        <w:rPr>
          <w:rFonts w:ascii="Arial" w:hAnsi="Arial" w:cs="Arial"/>
          <w:sz w:val="24"/>
          <w:szCs w:val="24"/>
        </w:rPr>
        <w:lastRenderedPageBreak/>
        <w:t>[27]</w:t>
      </w:r>
      <w:r w:rsidRPr="00154D85">
        <w:rPr>
          <w:rFonts w:ascii="Arial" w:hAnsi="Arial" w:cs="Arial"/>
          <w:sz w:val="24"/>
          <w:szCs w:val="24"/>
        </w:rPr>
        <w:tab/>
      </w:r>
      <w:r w:rsidR="00437EFB" w:rsidRPr="00154D85">
        <w:rPr>
          <w:rFonts w:ascii="Arial" w:hAnsi="Arial" w:cs="Arial"/>
          <w:sz w:val="24"/>
          <w:szCs w:val="24"/>
        </w:rPr>
        <w:t>Anna G</w:t>
      </w:r>
      <w:r w:rsidR="00151864">
        <w:rPr>
          <w:rFonts w:ascii="Arial" w:hAnsi="Arial" w:cs="Arial"/>
          <w:sz w:val="24"/>
          <w:szCs w:val="24"/>
        </w:rPr>
        <w:t>awanas</w:t>
      </w:r>
      <w:r w:rsidR="00EA2ED2">
        <w:rPr>
          <w:rFonts w:ascii="Arial" w:hAnsi="Arial" w:cs="Arial"/>
          <w:sz w:val="24"/>
          <w:szCs w:val="24"/>
        </w:rPr>
        <w:t>’s evidence corroborate the version of Petrina with regard to the fact that</w:t>
      </w:r>
      <w:r w:rsidR="00151864">
        <w:rPr>
          <w:rFonts w:ascii="Arial" w:hAnsi="Arial" w:cs="Arial"/>
          <w:sz w:val="24"/>
          <w:szCs w:val="24"/>
        </w:rPr>
        <w:t xml:space="preserve"> </w:t>
      </w:r>
      <w:r w:rsidR="00437EFB" w:rsidRPr="00154D85">
        <w:rPr>
          <w:rFonts w:ascii="Arial" w:hAnsi="Arial" w:cs="Arial"/>
          <w:sz w:val="24"/>
          <w:szCs w:val="24"/>
        </w:rPr>
        <w:t xml:space="preserve">the complainant </w:t>
      </w:r>
      <w:r w:rsidR="00EA2ED2">
        <w:rPr>
          <w:rFonts w:ascii="Arial" w:hAnsi="Arial" w:cs="Arial"/>
          <w:sz w:val="24"/>
          <w:szCs w:val="24"/>
        </w:rPr>
        <w:t>was put to bed by her</w:t>
      </w:r>
      <w:r w:rsidR="00437EFB" w:rsidRPr="00154D85">
        <w:rPr>
          <w:rFonts w:ascii="Arial" w:hAnsi="Arial" w:cs="Arial"/>
          <w:sz w:val="24"/>
          <w:szCs w:val="24"/>
        </w:rPr>
        <w:t xml:space="preserve">.  </w:t>
      </w:r>
      <w:r w:rsidR="00EA2ED2">
        <w:rPr>
          <w:rFonts w:ascii="Arial" w:hAnsi="Arial" w:cs="Arial"/>
          <w:sz w:val="24"/>
          <w:szCs w:val="24"/>
        </w:rPr>
        <w:t xml:space="preserve">Also that upon </w:t>
      </w:r>
      <w:r w:rsidR="00437EFB" w:rsidRPr="00154D85">
        <w:rPr>
          <w:rFonts w:ascii="Arial" w:hAnsi="Arial" w:cs="Arial"/>
          <w:sz w:val="24"/>
          <w:szCs w:val="24"/>
        </w:rPr>
        <w:t>approaching petrina’s room she saw the accuse</w:t>
      </w:r>
      <w:r w:rsidR="00EA2ED2">
        <w:rPr>
          <w:rFonts w:ascii="Arial" w:hAnsi="Arial" w:cs="Arial"/>
          <w:sz w:val="24"/>
          <w:szCs w:val="24"/>
        </w:rPr>
        <w:t>d coming out of Petrina’s room, t</w:t>
      </w:r>
      <w:r w:rsidR="00437EFB" w:rsidRPr="00154D85">
        <w:rPr>
          <w:rFonts w:ascii="Arial" w:hAnsi="Arial" w:cs="Arial"/>
          <w:sz w:val="24"/>
          <w:szCs w:val="24"/>
        </w:rPr>
        <w:t>he accused ran away and jumped over the fence.</w:t>
      </w:r>
    </w:p>
    <w:p w:rsidR="00EA30C6" w:rsidRDefault="00EA30C6" w:rsidP="00C04101">
      <w:pPr>
        <w:spacing w:after="0" w:line="360" w:lineRule="auto"/>
        <w:jc w:val="both"/>
        <w:rPr>
          <w:rFonts w:ascii="Arial" w:hAnsi="Arial" w:cs="Arial"/>
          <w:sz w:val="24"/>
          <w:szCs w:val="24"/>
        </w:rPr>
      </w:pPr>
    </w:p>
    <w:p w:rsidR="00EA30C6" w:rsidRDefault="00EA30C6" w:rsidP="00C04101">
      <w:pPr>
        <w:spacing w:after="0" w:line="360" w:lineRule="auto"/>
        <w:jc w:val="both"/>
        <w:rPr>
          <w:rFonts w:ascii="Arial" w:hAnsi="Arial" w:cs="Arial"/>
          <w:sz w:val="24"/>
          <w:szCs w:val="24"/>
          <w:u w:val="single"/>
        </w:rPr>
      </w:pPr>
      <w:r w:rsidRPr="00EA30C6">
        <w:rPr>
          <w:rFonts w:ascii="Arial" w:hAnsi="Arial" w:cs="Arial"/>
          <w:sz w:val="24"/>
          <w:szCs w:val="24"/>
          <w:u w:val="single"/>
        </w:rPr>
        <w:t>In respect of counts 19 and 20</w:t>
      </w:r>
    </w:p>
    <w:p w:rsidR="004D4B44" w:rsidRPr="00EA30C6" w:rsidRDefault="004D4B44" w:rsidP="00C04101">
      <w:pPr>
        <w:spacing w:after="0" w:line="360" w:lineRule="auto"/>
        <w:jc w:val="both"/>
        <w:rPr>
          <w:rFonts w:ascii="Arial" w:hAnsi="Arial" w:cs="Arial"/>
          <w:sz w:val="24"/>
          <w:szCs w:val="24"/>
          <w:u w:val="single"/>
        </w:rPr>
      </w:pPr>
    </w:p>
    <w:p w:rsidR="00EA30C6" w:rsidRDefault="004D4B44" w:rsidP="00C04101">
      <w:pPr>
        <w:spacing w:after="0" w:line="360" w:lineRule="auto"/>
        <w:jc w:val="both"/>
        <w:rPr>
          <w:rFonts w:ascii="Arial" w:hAnsi="Arial" w:cs="Arial"/>
          <w:sz w:val="24"/>
          <w:szCs w:val="24"/>
        </w:rPr>
      </w:pPr>
      <w:r>
        <w:rPr>
          <w:rFonts w:ascii="Arial" w:hAnsi="Arial" w:cs="Arial"/>
          <w:sz w:val="24"/>
          <w:szCs w:val="24"/>
        </w:rPr>
        <w:t>[28]</w:t>
      </w:r>
      <w:r>
        <w:rPr>
          <w:rFonts w:ascii="Arial" w:hAnsi="Arial" w:cs="Arial"/>
          <w:sz w:val="24"/>
          <w:szCs w:val="24"/>
        </w:rPr>
        <w:tab/>
      </w:r>
      <w:r w:rsidR="00EA30C6">
        <w:rPr>
          <w:rFonts w:ascii="Arial" w:hAnsi="Arial" w:cs="Arial"/>
          <w:sz w:val="24"/>
          <w:szCs w:val="24"/>
        </w:rPr>
        <w:t>The complainant Salonika Oxurus and 2 siblings were tending cattle when the perpetrator accosted them. The perpetrator threatened to stab the complainants H</w:t>
      </w:r>
      <w:r w:rsidR="00BF47CF">
        <w:rPr>
          <w:rFonts w:ascii="Arial" w:hAnsi="Arial" w:cs="Arial"/>
          <w:sz w:val="24"/>
          <w:szCs w:val="24"/>
        </w:rPr>
        <w:t>ildegard Oxurus and Moses Oxurub</w:t>
      </w:r>
      <w:r w:rsidR="00EA30C6">
        <w:rPr>
          <w:rFonts w:ascii="Arial" w:hAnsi="Arial" w:cs="Arial"/>
          <w:sz w:val="24"/>
          <w:szCs w:val="24"/>
        </w:rPr>
        <w:t xml:space="preserve"> if they say anything. He then pulled the complainant Salonika Oxurus from the donkey she was riding and carried her to the bushes. The perpetrator assaulted this </w:t>
      </w:r>
      <w:r w:rsidR="00BF47CF">
        <w:rPr>
          <w:rFonts w:ascii="Arial" w:hAnsi="Arial" w:cs="Arial"/>
          <w:sz w:val="24"/>
          <w:szCs w:val="24"/>
        </w:rPr>
        <w:t>complainant and undressed her. S</w:t>
      </w:r>
      <w:r w:rsidR="00EA30C6">
        <w:rPr>
          <w:rFonts w:ascii="Arial" w:hAnsi="Arial" w:cs="Arial"/>
          <w:sz w:val="24"/>
          <w:szCs w:val="24"/>
        </w:rPr>
        <w:t>he was rescued by people from the neighbouring farm.</w:t>
      </w:r>
    </w:p>
    <w:p w:rsidR="00437EFB" w:rsidRDefault="00437EFB" w:rsidP="00C04101">
      <w:pPr>
        <w:spacing w:after="0" w:line="360" w:lineRule="auto"/>
        <w:jc w:val="both"/>
        <w:rPr>
          <w:rFonts w:ascii="Arial" w:hAnsi="Arial" w:cs="Arial"/>
          <w:sz w:val="24"/>
          <w:szCs w:val="24"/>
        </w:rPr>
      </w:pPr>
    </w:p>
    <w:p w:rsidR="00437EFB" w:rsidRDefault="00B34CD8" w:rsidP="00437EFB">
      <w:pPr>
        <w:spacing w:after="160" w:line="360" w:lineRule="auto"/>
        <w:jc w:val="both"/>
        <w:rPr>
          <w:rFonts w:ascii="Arial" w:hAnsi="Arial" w:cs="Arial"/>
          <w:sz w:val="24"/>
          <w:szCs w:val="24"/>
        </w:rPr>
      </w:pPr>
      <w:r w:rsidRPr="00154D85">
        <w:rPr>
          <w:rFonts w:ascii="Arial" w:hAnsi="Arial" w:cs="Arial"/>
          <w:sz w:val="24"/>
          <w:szCs w:val="24"/>
        </w:rPr>
        <w:t>[29]</w:t>
      </w:r>
      <w:r w:rsidRPr="00154D85">
        <w:rPr>
          <w:rFonts w:ascii="Arial" w:hAnsi="Arial" w:cs="Arial"/>
          <w:sz w:val="24"/>
          <w:szCs w:val="24"/>
        </w:rPr>
        <w:tab/>
      </w:r>
      <w:r w:rsidR="00437EFB" w:rsidRPr="00154D85">
        <w:rPr>
          <w:rFonts w:ascii="Arial" w:hAnsi="Arial" w:cs="Arial"/>
          <w:sz w:val="24"/>
          <w:szCs w:val="24"/>
        </w:rPr>
        <w:t>Hildegard Oxurus testified that, whilst they were on their way to the water point with the complainant, the accused appeared from the bushes and asked whether they have seen donkeys</w:t>
      </w:r>
      <w:r w:rsidR="00BF47CF">
        <w:rPr>
          <w:rFonts w:ascii="Arial" w:hAnsi="Arial" w:cs="Arial"/>
          <w:sz w:val="24"/>
          <w:szCs w:val="24"/>
        </w:rPr>
        <w:t>.</w:t>
      </w:r>
      <w:r w:rsidR="00437EFB" w:rsidRPr="00154D85">
        <w:rPr>
          <w:rFonts w:ascii="Arial" w:hAnsi="Arial" w:cs="Arial"/>
          <w:sz w:val="24"/>
          <w:szCs w:val="24"/>
        </w:rPr>
        <w:t xml:space="preserve"> </w:t>
      </w:r>
      <w:r w:rsidR="00BF47CF">
        <w:rPr>
          <w:rFonts w:ascii="Arial" w:hAnsi="Arial" w:cs="Arial"/>
          <w:sz w:val="24"/>
          <w:szCs w:val="24"/>
        </w:rPr>
        <w:t>T</w:t>
      </w:r>
      <w:r w:rsidR="00437EFB" w:rsidRPr="00154D85">
        <w:rPr>
          <w:rFonts w:ascii="Arial" w:hAnsi="Arial" w:cs="Arial"/>
          <w:sz w:val="24"/>
          <w:szCs w:val="24"/>
        </w:rPr>
        <w:t xml:space="preserve">hey indicated that they haven’t seen any. As they arrived at the water point, accused person appeared again and started touching the complainant on her breasts. Thereafter, they started throwing stones at him. Accused person grabbed the complainant and started beating her with a root </w:t>
      </w:r>
      <w:r w:rsidR="00BF47CF">
        <w:rPr>
          <w:rFonts w:ascii="Arial" w:hAnsi="Arial" w:cs="Arial"/>
          <w:sz w:val="24"/>
          <w:szCs w:val="24"/>
        </w:rPr>
        <w:t xml:space="preserve">from </w:t>
      </w:r>
      <w:r w:rsidR="00437EFB" w:rsidRPr="00154D85">
        <w:rPr>
          <w:rFonts w:ascii="Arial" w:hAnsi="Arial" w:cs="Arial"/>
          <w:sz w:val="24"/>
          <w:szCs w:val="24"/>
        </w:rPr>
        <w:t xml:space="preserve">of a tree and </w:t>
      </w:r>
      <w:r w:rsidR="00BF47CF">
        <w:rPr>
          <w:rFonts w:ascii="Arial" w:hAnsi="Arial" w:cs="Arial"/>
          <w:sz w:val="24"/>
          <w:szCs w:val="24"/>
        </w:rPr>
        <w:t>chased</w:t>
      </w:r>
      <w:r w:rsidR="00437EFB" w:rsidRPr="00154D85">
        <w:rPr>
          <w:rFonts w:ascii="Arial" w:hAnsi="Arial" w:cs="Arial"/>
          <w:sz w:val="24"/>
          <w:szCs w:val="24"/>
        </w:rPr>
        <w:t xml:space="preserve"> them with a knife. She furth</w:t>
      </w:r>
      <w:r w:rsidR="00BF47CF">
        <w:rPr>
          <w:rFonts w:ascii="Arial" w:hAnsi="Arial" w:cs="Arial"/>
          <w:sz w:val="24"/>
          <w:szCs w:val="24"/>
        </w:rPr>
        <w:t xml:space="preserve">er testified that, accused uttered words </w:t>
      </w:r>
      <w:r w:rsidR="00437EFB" w:rsidRPr="00154D85">
        <w:rPr>
          <w:rFonts w:ascii="Arial" w:hAnsi="Arial" w:cs="Arial"/>
          <w:sz w:val="24"/>
          <w:szCs w:val="24"/>
        </w:rPr>
        <w:t>“come and I will stab your vaginas”. Ac</w:t>
      </w:r>
      <w:r w:rsidR="00BF47CF">
        <w:rPr>
          <w:rFonts w:ascii="Arial" w:hAnsi="Arial" w:cs="Arial"/>
          <w:sz w:val="24"/>
          <w:szCs w:val="24"/>
        </w:rPr>
        <w:t>cused also</w:t>
      </w:r>
      <w:r w:rsidR="00437EFB" w:rsidRPr="00154D85">
        <w:rPr>
          <w:rFonts w:ascii="Arial" w:hAnsi="Arial" w:cs="Arial"/>
          <w:sz w:val="24"/>
          <w:szCs w:val="24"/>
        </w:rPr>
        <w:t xml:space="preserve"> threw the complainant with a stone</w:t>
      </w:r>
      <w:r w:rsidR="00BF47CF">
        <w:rPr>
          <w:rFonts w:ascii="Arial" w:hAnsi="Arial" w:cs="Arial"/>
          <w:sz w:val="24"/>
          <w:szCs w:val="24"/>
        </w:rPr>
        <w:t>. S</w:t>
      </w:r>
      <w:r w:rsidR="00437EFB" w:rsidRPr="00154D85">
        <w:rPr>
          <w:rFonts w:ascii="Arial" w:hAnsi="Arial" w:cs="Arial"/>
          <w:sz w:val="24"/>
          <w:szCs w:val="24"/>
        </w:rPr>
        <w:t>he</w:t>
      </w:r>
      <w:r w:rsidR="00BF47CF">
        <w:rPr>
          <w:rFonts w:ascii="Arial" w:hAnsi="Arial" w:cs="Arial"/>
          <w:sz w:val="24"/>
          <w:szCs w:val="24"/>
        </w:rPr>
        <w:t xml:space="preserve"> thereafter fell to</w:t>
      </w:r>
      <w:r w:rsidR="00437EFB" w:rsidRPr="00154D85">
        <w:rPr>
          <w:rFonts w:ascii="Arial" w:hAnsi="Arial" w:cs="Arial"/>
          <w:sz w:val="24"/>
          <w:szCs w:val="24"/>
        </w:rPr>
        <w:t xml:space="preserve"> the ground and </w:t>
      </w:r>
      <w:r w:rsidR="00BF47CF">
        <w:rPr>
          <w:rFonts w:ascii="Arial" w:hAnsi="Arial" w:cs="Arial"/>
          <w:sz w:val="24"/>
          <w:szCs w:val="24"/>
        </w:rPr>
        <w:t xml:space="preserve">accused demanded </w:t>
      </w:r>
      <w:r w:rsidR="00437EFB" w:rsidRPr="00154D85">
        <w:rPr>
          <w:rFonts w:ascii="Arial" w:hAnsi="Arial" w:cs="Arial"/>
          <w:sz w:val="24"/>
          <w:szCs w:val="24"/>
        </w:rPr>
        <w:t>her to undress</w:t>
      </w:r>
      <w:r w:rsidR="00BF47CF">
        <w:rPr>
          <w:rFonts w:ascii="Arial" w:hAnsi="Arial" w:cs="Arial"/>
          <w:sz w:val="24"/>
          <w:szCs w:val="24"/>
        </w:rPr>
        <w:t xml:space="preserve"> herself</w:t>
      </w:r>
      <w:r w:rsidR="00437EFB" w:rsidRPr="00154D85">
        <w:rPr>
          <w:rFonts w:ascii="Arial" w:hAnsi="Arial" w:cs="Arial"/>
          <w:sz w:val="24"/>
          <w:szCs w:val="24"/>
        </w:rPr>
        <w:t xml:space="preserve">. He started chasing them again and the complainant went to the </w:t>
      </w:r>
      <w:r w:rsidR="00BF47CF">
        <w:rPr>
          <w:rFonts w:ascii="Arial" w:hAnsi="Arial" w:cs="Arial"/>
          <w:sz w:val="24"/>
          <w:szCs w:val="24"/>
        </w:rPr>
        <w:t xml:space="preserve">nearby </w:t>
      </w:r>
      <w:r w:rsidR="00437EFB" w:rsidRPr="00154D85">
        <w:rPr>
          <w:rFonts w:ascii="Arial" w:hAnsi="Arial" w:cs="Arial"/>
          <w:sz w:val="24"/>
          <w:szCs w:val="24"/>
        </w:rPr>
        <w:t>residence to seek for assistance.</w:t>
      </w:r>
    </w:p>
    <w:p w:rsidR="00BF47CF" w:rsidRPr="00154D85" w:rsidRDefault="00BF47CF" w:rsidP="00BF47CF">
      <w:pPr>
        <w:spacing w:after="160" w:line="240" w:lineRule="auto"/>
        <w:jc w:val="both"/>
        <w:rPr>
          <w:rFonts w:ascii="Arial" w:hAnsi="Arial" w:cs="Arial"/>
          <w:sz w:val="24"/>
          <w:szCs w:val="24"/>
        </w:rPr>
      </w:pPr>
    </w:p>
    <w:p w:rsidR="00437EFB" w:rsidRPr="00154D85" w:rsidRDefault="00B34CD8" w:rsidP="00437EFB">
      <w:pPr>
        <w:spacing w:after="160" w:line="360" w:lineRule="auto"/>
        <w:jc w:val="both"/>
        <w:rPr>
          <w:rFonts w:ascii="Arial" w:hAnsi="Arial" w:cs="Arial"/>
          <w:sz w:val="24"/>
          <w:szCs w:val="24"/>
        </w:rPr>
      </w:pPr>
      <w:r w:rsidRPr="00154D85">
        <w:rPr>
          <w:rFonts w:ascii="Arial" w:hAnsi="Arial" w:cs="Arial"/>
          <w:sz w:val="24"/>
          <w:szCs w:val="24"/>
        </w:rPr>
        <w:t>[30]</w:t>
      </w:r>
      <w:r w:rsidRPr="00154D85">
        <w:rPr>
          <w:rFonts w:ascii="Arial" w:hAnsi="Arial" w:cs="Arial"/>
          <w:sz w:val="24"/>
          <w:szCs w:val="24"/>
        </w:rPr>
        <w:tab/>
      </w:r>
      <w:r w:rsidR="00437EFB" w:rsidRPr="00154D85">
        <w:rPr>
          <w:rFonts w:ascii="Arial" w:hAnsi="Arial" w:cs="Arial"/>
          <w:sz w:val="24"/>
          <w:szCs w:val="24"/>
        </w:rPr>
        <w:t>Moses Oxurub testified that accused opened his knife and forced the complainant to have sexual intercourse with him</w:t>
      </w:r>
      <w:r w:rsidR="00BF47CF">
        <w:rPr>
          <w:rFonts w:ascii="Arial" w:hAnsi="Arial" w:cs="Arial"/>
          <w:sz w:val="24"/>
          <w:szCs w:val="24"/>
        </w:rPr>
        <w:t>. He</w:t>
      </w:r>
      <w:r w:rsidR="00437EFB" w:rsidRPr="00154D85">
        <w:rPr>
          <w:rFonts w:ascii="Arial" w:hAnsi="Arial" w:cs="Arial"/>
          <w:sz w:val="24"/>
          <w:szCs w:val="24"/>
        </w:rPr>
        <w:t xml:space="preserve"> hit the complaina</w:t>
      </w:r>
      <w:r w:rsidR="00BF47CF">
        <w:rPr>
          <w:rFonts w:ascii="Arial" w:hAnsi="Arial" w:cs="Arial"/>
          <w:sz w:val="24"/>
          <w:szCs w:val="24"/>
        </w:rPr>
        <w:t>nt on the neck with the root. Moses Oxurub</w:t>
      </w:r>
      <w:r w:rsidR="00437EFB" w:rsidRPr="00154D85">
        <w:rPr>
          <w:rFonts w:ascii="Arial" w:hAnsi="Arial" w:cs="Arial"/>
          <w:sz w:val="24"/>
          <w:szCs w:val="24"/>
        </w:rPr>
        <w:t xml:space="preserve"> got a stick and hit the accused on his back. </w:t>
      </w:r>
      <w:r w:rsidR="00BF47CF">
        <w:rPr>
          <w:rFonts w:ascii="Arial" w:hAnsi="Arial" w:cs="Arial"/>
          <w:sz w:val="24"/>
          <w:szCs w:val="24"/>
        </w:rPr>
        <w:t>T</w:t>
      </w:r>
      <w:r w:rsidR="00437EFB" w:rsidRPr="00154D85">
        <w:rPr>
          <w:rFonts w:ascii="Arial" w:hAnsi="Arial" w:cs="Arial"/>
          <w:sz w:val="24"/>
          <w:szCs w:val="24"/>
        </w:rPr>
        <w:t xml:space="preserve">he accused ran away. </w:t>
      </w:r>
    </w:p>
    <w:p w:rsidR="00437EFB" w:rsidRPr="00154D85" w:rsidRDefault="00437EFB" w:rsidP="00C04101">
      <w:pPr>
        <w:spacing w:after="0" w:line="360" w:lineRule="auto"/>
        <w:jc w:val="both"/>
        <w:rPr>
          <w:rFonts w:ascii="Arial" w:hAnsi="Arial" w:cs="Arial"/>
          <w:sz w:val="24"/>
          <w:szCs w:val="24"/>
        </w:rPr>
      </w:pPr>
    </w:p>
    <w:p w:rsidR="00437EFB" w:rsidRPr="00437EFB" w:rsidRDefault="00B34CD8" w:rsidP="00437EFB">
      <w:pPr>
        <w:spacing w:after="0" w:line="360" w:lineRule="auto"/>
        <w:jc w:val="both"/>
        <w:rPr>
          <w:rFonts w:ascii="Arial" w:hAnsi="Arial" w:cs="Arial"/>
          <w:sz w:val="24"/>
          <w:szCs w:val="24"/>
        </w:rPr>
      </w:pPr>
      <w:r w:rsidRPr="00154D85">
        <w:rPr>
          <w:rFonts w:ascii="Arial" w:hAnsi="Arial" w:cs="Arial"/>
          <w:sz w:val="24"/>
          <w:szCs w:val="24"/>
        </w:rPr>
        <w:t>[31]</w:t>
      </w:r>
      <w:r w:rsidRPr="00154D85">
        <w:rPr>
          <w:rFonts w:ascii="Arial" w:hAnsi="Arial" w:cs="Arial"/>
          <w:sz w:val="24"/>
          <w:szCs w:val="24"/>
        </w:rPr>
        <w:tab/>
      </w:r>
      <w:r w:rsidR="00437EFB" w:rsidRPr="00154D85">
        <w:rPr>
          <w:rFonts w:ascii="Arial" w:hAnsi="Arial" w:cs="Arial"/>
          <w:sz w:val="24"/>
          <w:szCs w:val="24"/>
        </w:rPr>
        <w:t xml:space="preserve">No medical evidence was presented to corroborate her version. According to Dr Moongo, she did not observe any abrasions on the body. There were no open </w:t>
      </w:r>
      <w:r w:rsidR="00BF47CF">
        <w:rPr>
          <w:rFonts w:ascii="Arial" w:hAnsi="Arial" w:cs="Arial"/>
          <w:sz w:val="24"/>
          <w:szCs w:val="24"/>
        </w:rPr>
        <w:t>wounds, neither</w:t>
      </w:r>
      <w:r w:rsidR="00BF47CF" w:rsidRPr="00154D85">
        <w:rPr>
          <w:rFonts w:ascii="Arial" w:hAnsi="Arial" w:cs="Arial"/>
          <w:sz w:val="24"/>
          <w:szCs w:val="24"/>
        </w:rPr>
        <w:t xml:space="preserve"> fractures nor</w:t>
      </w:r>
      <w:r w:rsidR="00437EFB" w:rsidRPr="00154D85">
        <w:rPr>
          <w:rFonts w:ascii="Arial" w:hAnsi="Arial" w:cs="Arial"/>
          <w:sz w:val="24"/>
          <w:szCs w:val="24"/>
        </w:rPr>
        <w:t xml:space="preserve"> dislocations indicated. She further explained that, there </w:t>
      </w:r>
      <w:r w:rsidR="00437EFB" w:rsidRPr="00154D85">
        <w:rPr>
          <w:rFonts w:ascii="Arial" w:hAnsi="Arial" w:cs="Arial"/>
          <w:sz w:val="24"/>
          <w:szCs w:val="24"/>
        </w:rPr>
        <w:lastRenderedPageBreak/>
        <w:t>was soft tissue injury to the</w:t>
      </w:r>
      <w:r w:rsidR="0098461D" w:rsidRPr="00154D85">
        <w:rPr>
          <w:rFonts w:ascii="Arial" w:hAnsi="Arial" w:cs="Arial"/>
          <w:sz w:val="24"/>
          <w:szCs w:val="24"/>
        </w:rPr>
        <w:t xml:space="preserve"> right side of the</w:t>
      </w:r>
      <w:r w:rsidR="00BF47CF">
        <w:rPr>
          <w:rFonts w:ascii="Arial" w:hAnsi="Arial" w:cs="Arial"/>
          <w:sz w:val="24"/>
          <w:szCs w:val="24"/>
        </w:rPr>
        <w:t xml:space="preserve"> neck and on the right shoulder which suggest that the complainant was indeed injured.</w:t>
      </w:r>
    </w:p>
    <w:p w:rsidR="003D2E8E" w:rsidRDefault="003D2E8E" w:rsidP="00C04101">
      <w:pPr>
        <w:spacing w:after="0" w:line="360" w:lineRule="auto"/>
        <w:jc w:val="both"/>
        <w:rPr>
          <w:rFonts w:ascii="Arial" w:hAnsi="Arial" w:cs="Arial"/>
          <w:sz w:val="24"/>
          <w:szCs w:val="24"/>
        </w:rPr>
      </w:pPr>
    </w:p>
    <w:p w:rsidR="00EA30C6" w:rsidRPr="00EA30C6" w:rsidRDefault="00EA30C6" w:rsidP="00C04101">
      <w:pPr>
        <w:spacing w:after="0" w:line="360" w:lineRule="auto"/>
        <w:jc w:val="both"/>
        <w:rPr>
          <w:rFonts w:ascii="Arial" w:hAnsi="Arial" w:cs="Arial"/>
          <w:sz w:val="24"/>
          <w:szCs w:val="24"/>
          <w:u w:val="single"/>
        </w:rPr>
      </w:pPr>
      <w:r w:rsidRPr="00EA30C6">
        <w:rPr>
          <w:rFonts w:ascii="Arial" w:hAnsi="Arial" w:cs="Arial"/>
          <w:sz w:val="24"/>
          <w:szCs w:val="24"/>
          <w:u w:val="single"/>
        </w:rPr>
        <w:t>In respect of counts 22 and 23</w:t>
      </w:r>
    </w:p>
    <w:p w:rsidR="00EA30C6" w:rsidRDefault="004D4B44" w:rsidP="00C04101">
      <w:pPr>
        <w:spacing w:after="0" w:line="360" w:lineRule="auto"/>
        <w:jc w:val="both"/>
        <w:rPr>
          <w:rFonts w:ascii="Arial" w:hAnsi="Arial" w:cs="Arial"/>
          <w:sz w:val="24"/>
          <w:szCs w:val="24"/>
        </w:rPr>
      </w:pPr>
      <w:r>
        <w:rPr>
          <w:rFonts w:ascii="Arial" w:hAnsi="Arial" w:cs="Arial"/>
          <w:sz w:val="24"/>
          <w:szCs w:val="24"/>
        </w:rPr>
        <w:t>[32]</w:t>
      </w:r>
      <w:r>
        <w:rPr>
          <w:rFonts w:ascii="Arial" w:hAnsi="Arial" w:cs="Arial"/>
          <w:sz w:val="24"/>
          <w:szCs w:val="24"/>
        </w:rPr>
        <w:tab/>
      </w:r>
      <w:r w:rsidR="00EA30C6">
        <w:rPr>
          <w:rFonts w:ascii="Arial" w:hAnsi="Arial" w:cs="Arial"/>
          <w:sz w:val="24"/>
          <w:szCs w:val="24"/>
        </w:rPr>
        <w:t>The perpetrator called the complainant into a shack and closed the door. He undressed her of the panty and also undressed himself. The complainant was rescued by neighbours who heard her crying.</w:t>
      </w:r>
    </w:p>
    <w:p w:rsidR="00EA30C6" w:rsidRDefault="00EA30C6" w:rsidP="00C04101">
      <w:pPr>
        <w:spacing w:after="0" w:line="360" w:lineRule="auto"/>
        <w:jc w:val="both"/>
        <w:rPr>
          <w:rFonts w:ascii="Arial" w:hAnsi="Arial" w:cs="Arial"/>
          <w:sz w:val="24"/>
          <w:szCs w:val="24"/>
        </w:rPr>
      </w:pPr>
    </w:p>
    <w:p w:rsidR="00EA30C6" w:rsidRDefault="004D4B44" w:rsidP="00C04101">
      <w:pPr>
        <w:spacing w:after="0" w:line="360" w:lineRule="auto"/>
        <w:jc w:val="both"/>
        <w:rPr>
          <w:rFonts w:ascii="Arial" w:hAnsi="Arial" w:cs="Arial"/>
          <w:sz w:val="24"/>
          <w:szCs w:val="24"/>
        </w:rPr>
      </w:pPr>
      <w:r>
        <w:rPr>
          <w:rFonts w:ascii="Arial" w:hAnsi="Arial" w:cs="Arial"/>
          <w:sz w:val="24"/>
          <w:szCs w:val="24"/>
        </w:rPr>
        <w:t>[33</w:t>
      </w:r>
      <w:r w:rsidR="00EA30C6">
        <w:rPr>
          <w:rFonts w:ascii="Arial" w:hAnsi="Arial" w:cs="Arial"/>
          <w:sz w:val="24"/>
          <w:szCs w:val="24"/>
        </w:rPr>
        <w:t>]</w:t>
      </w:r>
      <w:r w:rsidR="00EA30C6">
        <w:rPr>
          <w:rFonts w:ascii="Arial" w:hAnsi="Arial" w:cs="Arial"/>
          <w:sz w:val="24"/>
          <w:szCs w:val="24"/>
        </w:rPr>
        <w:tab/>
        <w:t xml:space="preserve">It is common cause that the accused denied all the allegations levelled against him by the state and as a result the state had </w:t>
      </w:r>
      <w:r w:rsidR="0098461D">
        <w:rPr>
          <w:rFonts w:ascii="Arial" w:hAnsi="Arial" w:cs="Arial"/>
          <w:sz w:val="24"/>
          <w:szCs w:val="24"/>
        </w:rPr>
        <w:t xml:space="preserve">to </w:t>
      </w:r>
      <w:r w:rsidR="003D2E8E">
        <w:rPr>
          <w:rFonts w:ascii="Arial" w:hAnsi="Arial" w:cs="Arial"/>
          <w:sz w:val="24"/>
          <w:szCs w:val="24"/>
        </w:rPr>
        <w:t xml:space="preserve">lead evidence in order </w:t>
      </w:r>
      <w:r w:rsidR="00EA30C6">
        <w:rPr>
          <w:rFonts w:ascii="Arial" w:hAnsi="Arial" w:cs="Arial"/>
          <w:sz w:val="24"/>
          <w:szCs w:val="24"/>
        </w:rPr>
        <w:t>to prove its case.</w:t>
      </w:r>
    </w:p>
    <w:p w:rsidR="00EA30C6" w:rsidRDefault="00EA30C6" w:rsidP="00C04101">
      <w:pPr>
        <w:spacing w:after="0" w:line="360" w:lineRule="auto"/>
        <w:jc w:val="both"/>
        <w:rPr>
          <w:rFonts w:ascii="Arial" w:hAnsi="Arial" w:cs="Arial"/>
          <w:sz w:val="24"/>
          <w:szCs w:val="24"/>
        </w:rPr>
      </w:pPr>
    </w:p>
    <w:p w:rsidR="00EA30C6" w:rsidRDefault="004D4B44" w:rsidP="00C04101">
      <w:pPr>
        <w:spacing w:after="0" w:line="360" w:lineRule="auto"/>
        <w:jc w:val="both"/>
        <w:rPr>
          <w:rFonts w:ascii="Arial" w:hAnsi="Arial" w:cs="Arial"/>
          <w:sz w:val="24"/>
          <w:szCs w:val="24"/>
        </w:rPr>
      </w:pPr>
      <w:r>
        <w:rPr>
          <w:rFonts w:ascii="Arial" w:hAnsi="Arial" w:cs="Arial"/>
          <w:sz w:val="24"/>
          <w:szCs w:val="24"/>
        </w:rPr>
        <w:t>[34</w:t>
      </w:r>
      <w:r w:rsidR="00EA30C6">
        <w:rPr>
          <w:rFonts w:ascii="Arial" w:hAnsi="Arial" w:cs="Arial"/>
          <w:sz w:val="24"/>
          <w:szCs w:val="24"/>
        </w:rPr>
        <w:t>]</w:t>
      </w:r>
      <w:r w:rsidR="00EA30C6">
        <w:rPr>
          <w:rFonts w:ascii="Arial" w:hAnsi="Arial" w:cs="Arial"/>
          <w:sz w:val="24"/>
          <w:szCs w:val="24"/>
        </w:rPr>
        <w:tab/>
        <w:t>In its effort to prove the charges preferred against the accused person, in total the state led evidence of about 62 witnesses. Such evidence will be necessary in the assessment of the application for a discharge of the accused in respect of the counts referred to.</w:t>
      </w:r>
    </w:p>
    <w:p w:rsidR="00437EFB" w:rsidRDefault="00437EFB" w:rsidP="00C04101">
      <w:pPr>
        <w:spacing w:after="0" w:line="360" w:lineRule="auto"/>
        <w:jc w:val="both"/>
        <w:rPr>
          <w:rFonts w:ascii="Arial" w:hAnsi="Arial" w:cs="Arial"/>
          <w:sz w:val="24"/>
          <w:szCs w:val="24"/>
        </w:rPr>
      </w:pPr>
    </w:p>
    <w:p w:rsidR="00437EFB" w:rsidRPr="00154D85" w:rsidRDefault="004D4B44" w:rsidP="00437EFB">
      <w:pPr>
        <w:spacing w:after="160" w:line="360" w:lineRule="auto"/>
        <w:jc w:val="both"/>
        <w:rPr>
          <w:rFonts w:ascii="Arial" w:hAnsi="Arial" w:cs="Arial"/>
          <w:sz w:val="24"/>
          <w:szCs w:val="24"/>
        </w:rPr>
      </w:pPr>
      <w:r w:rsidRPr="00154D85">
        <w:rPr>
          <w:rFonts w:ascii="Arial" w:hAnsi="Arial" w:cs="Arial"/>
          <w:sz w:val="24"/>
          <w:szCs w:val="24"/>
        </w:rPr>
        <w:t>[35</w:t>
      </w:r>
      <w:r w:rsidR="00B34CD8" w:rsidRPr="00154D85">
        <w:rPr>
          <w:rFonts w:ascii="Arial" w:hAnsi="Arial" w:cs="Arial"/>
          <w:sz w:val="24"/>
          <w:szCs w:val="24"/>
        </w:rPr>
        <w:t>]</w:t>
      </w:r>
      <w:r w:rsidR="00B34CD8" w:rsidRPr="00154D85">
        <w:rPr>
          <w:rFonts w:ascii="Arial" w:hAnsi="Arial" w:cs="Arial"/>
          <w:sz w:val="24"/>
          <w:szCs w:val="24"/>
        </w:rPr>
        <w:tab/>
      </w:r>
      <w:r w:rsidR="00437EFB" w:rsidRPr="00154D85">
        <w:rPr>
          <w:rFonts w:ascii="Arial" w:hAnsi="Arial" w:cs="Arial"/>
          <w:sz w:val="24"/>
          <w:szCs w:val="24"/>
        </w:rPr>
        <w:t>Maria Balie testified that they heard</w:t>
      </w:r>
      <w:r w:rsidR="00151864">
        <w:rPr>
          <w:rFonts w:ascii="Arial" w:hAnsi="Arial" w:cs="Arial"/>
          <w:sz w:val="24"/>
          <w:szCs w:val="24"/>
        </w:rPr>
        <w:t xml:space="preserve"> a child crying from Nikkie Bal</w:t>
      </w:r>
      <w:r w:rsidR="00437EFB" w:rsidRPr="00154D85">
        <w:rPr>
          <w:rFonts w:ascii="Arial" w:hAnsi="Arial" w:cs="Arial"/>
          <w:sz w:val="24"/>
          <w:szCs w:val="24"/>
        </w:rPr>
        <w:t>ie’s house, who is the father of the complainant. As they were approaching the house, she threw a stone at the door, and the door opened. After the door opened, the complainant came out followed by the accused person. She asked him what he has done to the child and the accused replied “nothing”. Accused person picked up his clothes from the bed, jumped through the window and ran away. She further observed that, the accus</w:t>
      </w:r>
      <w:r w:rsidR="00151864">
        <w:rPr>
          <w:rFonts w:ascii="Arial" w:hAnsi="Arial" w:cs="Arial"/>
          <w:sz w:val="24"/>
          <w:szCs w:val="24"/>
        </w:rPr>
        <w:t>ed was wearing a blue underpants</w:t>
      </w:r>
      <w:r w:rsidR="00437EFB" w:rsidRPr="00154D85">
        <w:rPr>
          <w:rFonts w:ascii="Arial" w:hAnsi="Arial" w:cs="Arial"/>
          <w:sz w:val="24"/>
          <w:szCs w:val="24"/>
        </w:rPr>
        <w:t xml:space="preserve"> and the complainant was not wearing an underwear.</w:t>
      </w:r>
    </w:p>
    <w:p w:rsidR="00437EFB" w:rsidRPr="00154D85" w:rsidRDefault="004D4B44" w:rsidP="00437EFB">
      <w:pPr>
        <w:spacing w:after="160" w:line="360" w:lineRule="auto"/>
        <w:jc w:val="both"/>
        <w:rPr>
          <w:rFonts w:ascii="Arial" w:hAnsi="Arial" w:cs="Arial"/>
          <w:sz w:val="24"/>
          <w:szCs w:val="24"/>
        </w:rPr>
      </w:pPr>
      <w:r w:rsidRPr="00154D85">
        <w:rPr>
          <w:rFonts w:ascii="Arial" w:hAnsi="Arial" w:cs="Arial"/>
          <w:sz w:val="24"/>
          <w:szCs w:val="24"/>
        </w:rPr>
        <w:t>[36</w:t>
      </w:r>
      <w:r w:rsidR="00B34CD8" w:rsidRPr="00154D85">
        <w:rPr>
          <w:rFonts w:ascii="Arial" w:hAnsi="Arial" w:cs="Arial"/>
          <w:sz w:val="24"/>
          <w:szCs w:val="24"/>
        </w:rPr>
        <w:t>]</w:t>
      </w:r>
      <w:r w:rsidR="00B34CD8" w:rsidRPr="00154D85">
        <w:rPr>
          <w:rFonts w:ascii="Arial" w:hAnsi="Arial" w:cs="Arial"/>
          <w:sz w:val="24"/>
          <w:szCs w:val="24"/>
        </w:rPr>
        <w:tab/>
      </w:r>
      <w:r w:rsidR="00437EFB" w:rsidRPr="00154D85">
        <w:rPr>
          <w:rFonts w:ascii="Arial" w:hAnsi="Arial" w:cs="Arial"/>
          <w:sz w:val="24"/>
          <w:szCs w:val="24"/>
        </w:rPr>
        <w:t>Sarafina Balie</w:t>
      </w:r>
      <w:r w:rsidR="00B34CD8" w:rsidRPr="00154D85">
        <w:rPr>
          <w:rFonts w:ascii="Arial" w:hAnsi="Arial" w:cs="Arial"/>
          <w:sz w:val="24"/>
          <w:szCs w:val="24"/>
        </w:rPr>
        <w:t>’s evidence</w:t>
      </w:r>
      <w:r w:rsidR="00437EFB" w:rsidRPr="00154D85">
        <w:rPr>
          <w:rFonts w:ascii="Arial" w:hAnsi="Arial" w:cs="Arial"/>
          <w:sz w:val="24"/>
          <w:szCs w:val="24"/>
        </w:rPr>
        <w:t xml:space="preserve"> corroborate</w:t>
      </w:r>
      <w:r w:rsidR="00B34CD8" w:rsidRPr="00154D85">
        <w:rPr>
          <w:rFonts w:ascii="Arial" w:hAnsi="Arial" w:cs="Arial"/>
          <w:sz w:val="24"/>
          <w:szCs w:val="24"/>
        </w:rPr>
        <w:t>s</w:t>
      </w:r>
      <w:r w:rsidR="00437EFB" w:rsidRPr="00154D85">
        <w:rPr>
          <w:rFonts w:ascii="Arial" w:hAnsi="Arial" w:cs="Arial"/>
          <w:sz w:val="24"/>
          <w:szCs w:val="24"/>
        </w:rPr>
        <w:t xml:space="preserve"> Ma</w:t>
      </w:r>
      <w:r w:rsidR="00B34CD8" w:rsidRPr="00154D85">
        <w:rPr>
          <w:rFonts w:ascii="Arial" w:hAnsi="Arial" w:cs="Arial"/>
          <w:sz w:val="24"/>
          <w:szCs w:val="24"/>
        </w:rPr>
        <w:t>ria Balie’s evidence in that they each</w:t>
      </w:r>
      <w:r w:rsidR="00437EFB" w:rsidRPr="00154D85">
        <w:rPr>
          <w:rFonts w:ascii="Arial" w:hAnsi="Arial" w:cs="Arial"/>
          <w:sz w:val="24"/>
          <w:szCs w:val="24"/>
        </w:rPr>
        <w:t xml:space="preserve"> indicated that they indeed heard a child crying from Nikkie Ballie’s house and found the complainant and the accused coming out of the house. Thereafter, accused person jumped out of the window.</w:t>
      </w:r>
    </w:p>
    <w:p w:rsidR="00437EFB" w:rsidRPr="00437EFB" w:rsidRDefault="004D4B44" w:rsidP="00437EFB">
      <w:pPr>
        <w:spacing w:after="160" w:line="360" w:lineRule="auto"/>
        <w:jc w:val="both"/>
        <w:rPr>
          <w:rFonts w:ascii="Arial" w:hAnsi="Arial" w:cs="Arial"/>
          <w:sz w:val="24"/>
          <w:szCs w:val="24"/>
        </w:rPr>
      </w:pPr>
      <w:r w:rsidRPr="00154D85">
        <w:rPr>
          <w:rFonts w:ascii="Arial" w:hAnsi="Arial" w:cs="Arial"/>
          <w:sz w:val="24"/>
          <w:szCs w:val="24"/>
        </w:rPr>
        <w:t>[37</w:t>
      </w:r>
      <w:r w:rsidR="00B34CD8" w:rsidRPr="00154D85">
        <w:rPr>
          <w:rFonts w:ascii="Arial" w:hAnsi="Arial" w:cs="Arial"/>
          <w:sz w:val="24"/>
          <w:szCs w:val="24"/>
        </w:rPr>
        <w:t>]</w:t>
      </w:r>
      <w:r w:rsidR="00B34CD8" w:rsidRPr="00154D85">
        <w:rPr>
          <w:rFonts w:ascii="Arial" w:hAnsi="Arial" w:cs="Arial"/>
          <w:sz w:val="24"/>
          <w:szCs w:val="24"/>
        </w:rPr>
        <w:tab/>
      </w:r>
      <w:r w:rsidR="00437EFB" w:rsidRPr="00154D85">
        <w:rPr>
          <w:rFonts w:ascii="Arial" w:hAnsi="Arial" w:cs="Arial"/>
          <w:sz w:val="24"/>
          <w:szCs w:val="24"/>
        </w:rPr>
        <w:t xml:space="preserve">Brian Balie testified that while they were playing with 2 other younger boys at the complainant’s father’s house, accused person instructed them to call the complainant and tell her to </w:t>
      </w:r>
      <w:r w:rsidR="00B34CD8" w:rsidRPr="00154D85">
        <w:rPr>
          <w:rFonts w:ascii="Arial" w:hAnsi="Arial" w:cs="Arial"/>
          <w:sz w:val="24"/>
          <w:szCs w:val="24"/>
        </w:rPr>
        <w:t xml:space="preserve">go </w:t>
      </w:r>
      <w:r w:rsidR="00437EFB" w:rsidRPr="00154D85">
        <w:rPr>
          <w:rFonts w:ascii="Arial" w:hAnsi="Arial" w:cs="Arial"/>
          <w:sz w:val="24"/>
          <w:szCs w:val="24"/>
        </w:rPr>
        <w:t>get sweets</w:t>
      </w:r>
      <w:r w:rsidR="00B34CD8" w:rsidRPr="00154D85">
        <w:rPr>
          <w:rFonts w:ascii="Arial" w:hAnsi="Arial" w:cs="Arial"/>
          <w:sz w:val="24"/>
          <w:szCs w:val="24"/>
        </w:rPr>
        <w:t xml:space="preserve"> from the accused. After the complainant went</w:t>
      </w:r>
      <w:r w:rsidR="00151864">
        <w:rPr>
          <w:rFonts w:ascii="Arial" w:hAnsi="Arial" w:cs="Arial"/>
          <w:sz w:val="24"/>
          <w:szCs w:val="24"/>
        </w:rPr>
        <w:t xml:space="preserve"> to the accused</w:t>
      </w:r>
      <w:r w:rsidR="00437EFB" w:rsidRPr="00154D85">
        <w:rPr>
          <w:rFonts w:ascii="Arial" w:hAnsi="Arial" w:cs="Arial"/>
          <w:sz w:val="24"/>
          <w:szCs w:val="24"/>
        </w:rPr>
        <w:t>, they were further instructed</w:t>
      </w:r>
      <w:r w:rsidR="00B34CD8" w:rsidRPr="00154D85">
        <w:rPr>
          <w:rFonts w:ascii="Arial" w:hAnsi="Arial" w:cs="Arial"/>
          <w:sz w:val="24"/>
          <w:szCs w:val="24"/>
        </w:rPr>
        <w:t xml:space="preserve"> by </w:t>
      </w:r>
      <w:r w:rsidR="00151864">
        <w:rPr>
          <w:rFonts w:ascii="Arial" w:hAnsi="Arial" w:cs="Arial"/>
          <w:sz w:val="24"/>
          <w:szCs w:val="24"/>
        </w:rPr>
        <w:t xml:space="preserve">him </w:t>
      </w:r>
      <w:r w:rsidR="00437EFB" w:rsidRPr="00154D85">
        <w:rPr>
          <w:rFonts w:ascii="Arial" w:hAnsi="Arial" w:cs="Arial"/>
          <w:sz w:val="24"/>
          <w:szCs w:val="24"/>
        </w:rPr>
        <w:t xml:space="preserve">to go and buy tobacco at </w:t>
      </w:r>
      <w:r w:rsidR="00437EFB" w:rsidRPr="00154D85">
        <w:rPr>
          <w:rFonts w:ascii="Arial" w:hAnsi="Arial" w:cs="Arial"/>
          <w:sz w:val="24"/>
          <w:szCs w:val="24"/>
        </w:rPr>
        <w:lastRenderedPageBreak/>
        <w:t xml:space="preserve">Keirob </w:t>
      </w:r>
      <w:r w:rsidR="00BF47CF">
        <w:rPr>
          <w:rFonts w:ascii="Arial" w:hAnsi="Arial" w:cs="Arial"/>
          <w:sz w:val="24"/>
          <w:szCs w:val="24"/>
        </w:rPr>
        <w:t>leaving the complainant and the accused alone</w:t>
      </w:r>
      <w:r w:rsidR="00437EFB" w:rsidRPr="00154D85">
        <w:rPr>
          <w:rFonts w:ascii="Arial" w:hAnsi="Arial" w:cs="Arial"/>
          <w:sz w:val="24"/>
          <w:szCs w:val="24"/>
        </w:rPr>
        <w:t>. On their way back from Keirob, they could hear someone screaming and as they approached the house, they notice</w:t>
      </w:r>
      <w:r w:rsidR="00BF47CF">
        <w:rPr>
          <w:rFonts w:ascii="Arial" w:hAnsi="Arial" w:cs="Arial"/>
          <w:sz w:val="24"/>
          <w:szCs w:val="24"/>
        </w:rPr>
        <w:t>d</w:t>
      </w:r>
      <w:r w:rsidR="00437EFB" w:rsidRPr="00154D85">
        <w:rPr>
          <w:rFonts w:ascii="Arial" w:hAnsi="Arial" w:cs="Arial"/>
          <w:sz w:val="24"/>
          <w:szCs w:val="24"/>
        </w:rPr>
        <w:t xml:space="preserve"> a lot of people in front of the house.</w:t>
      </w:r>
    </w:p>
    <w:p w:rsidR="00EA30C6" w:rsidRDefault="00EA30C6" w:rsidP="00C04101">
      <w:pPr>
        <w:spacing w:after="0" w:line="360" w:lineRule="auto"/>
        <w:jc w:val="both"/>
        <w:rPr>
          <w:rFonts w:ascii="Arial" w:hAnsi="Arial" w:cs="Arial"/>
          <w:sz w:val="24"/>
          <w:szCs w:val="24"/>
        </w:rPr>
      </w:pPr>
    </w:p>
    <w:p w:rsidR="00EA30C6" w:rsidRDefault="004D4B44" w:rsidP="00C04101">
      <w:pPr>
        <w:spacing w:after="0" w:line="360" w:lineRule="auto"/>
        <w:jc w:val="both"/>
        <w:rPr>
          <w:rFonts w:ascii="Arial" w:hAnsi="Arial" w:cs="Arial"/>
          <w:sz w:val="24"/>
          <w:szCs w:val="24"/>
        </w:rPr>
      </w:pPr>
      <w:r>
        <w:rPr>
          <w:rFonts w:ascii="Arial" w:hAnsi="Arial" w:cs="Arial"/>
          <w:sz w:val="24"/>
          <w:szCs w:val="24"/>
        </w:rPr>
        <w:t>[38</w:t>
      </w:r>
      <w:r w:rsidR="00EA30C6">
        <w:rPr>
          <w:rFonts w:ascii="Arial" w:hAnsi="Arial" w:cs="Arial"/>
          <w:sz w:val="24"/>
          <w:szCs w:val="24"/>
        </w:rPr>
        <w:t>]</w:t>
      </w:r>
      <w:r w:rsidR="00EA30C6">
        <w:rPr>
          <w:rFonts w:ascii="Arial" w:hAnsi="Arial" w:cs="Arial"/>
          <w:sz w:val="24"/>
          <w:szCs w:val="24"/>
        </w:rPr>
        <w:tab/>
        <w:t>The legal position with regard to s 174 application</w:t>
      </w:r>
    </w:p>
    <w:p w:rsidR="00FE124A" w:rsidRDefault="00FE124A" w:rsidP="00C04101">
      <w:pPr>
        <w:spacing w:after="0" w:line="360" w:lineRule="auto"/>
        <w:jc w:val="both"/>
        <w:rPr>
          <w:rFonts w:ascii="Arial" w:hAnsi="Arial" w:cs="Arial"/>
          <w:sz w:val="24"/>
          <w:szCs w:val="24"/>
        </w:rPr>
      </w:pPr>
    </w:p>
    <w:p w:rsidR="00FE124A" w:rsidRDefault="00EA30C6" w:rsidP="00C04101">
      <w:pPr>
        <w:spacing w:after="0" w:line="360" w:lineRule="auto"/>
        <w:jc w:val="both"/>
        <w:rPr>
          <w:rFonts w:ascii="Arial" w:hAnsi="Arial" w:cs="Arial"/>
          <w:sz w:val="24"/>
          <w:szCs w:val="24"/>
        </w:rPr>
      </w:pPr>
      <w:r>
        <w:rPr>
          <w:rFonts w:ascii="Arial" w:hAnsi="Arial" w:cs="Arial"/>
          <w:sz w:val="24"/>
          <w:szCs w:val="24"/>
        </w:rPr>
        <w:t>Section 174 of Act 51 of 1977 reads:</w:t>
      </w:r>
    </w:p>
    <w:p w:rsidR="00EA30C6" w:rsidRDefault="00EA30C6" w:rsidP="00C04101">
      <w:pPr>
        <w:spacing w:after="0" w:line="360" w:lineRule="auto"/>
        <w:jc w:val="both"/>
        <w:rPr>
          <w:rFonts w:ascii="Arial" w:hAnsi="Arial" w:cs="Arial"/>
          <w:sz w:val="24"/>
          <w:szCs w:val="24"/>
        </w:rPr>
      </w:pPr>
    </w:p>
    <w:p w:rsidR="00EA30C6" w:rsidRDefault="00EA30C6" w:rsidP="00C04101">
      <w:pPr>
        <w:spacing w:after="0" w:line="360" w:lineRule="auto"/>
        <w:jc w:val="both"/>
        <w:rPr>
          <w:rFonts w:ascii="Arial" w:hAnsi="Arial" w:cs="Arial"/>
          <w:sz w:val="24"/>
          <w:szCs w:val="24"/>
        </w:rPr>
      </w:pPr>
      <w:r>
        <w:rPr>
          <w:rFonts w:ascii="Arial" w:hAnsi="Arial" w:cs="Arial"/>
          <w:sz w:val="24"/>
          <w:szCs w:val="24"/>
        </w:rPr>
        <w:tab/>
        <w:t>‘</w:t>
      </w:r>
      <w:r w:rsidRPr="00EA30C6">
        <w:rPr>
          <w:rFonts w:ascii="Arial" w:hAnsi="Arial" w:cs="Arial"/>
        </w:rPr>
        <w:t xml:space="preserve">If, at the close of the case for the prosecution at any trial, the court is of the opinion that there is </w:t>
      </w:r>
      <w:r w:rsidRPr="00EA30C6">
        <w:rPr>
          <w:rFonts w:ascii="Arial" w:hAnsi="Arial" w:cs="Arial"/>
          <w:u w:val="single"/>
        </w:rPr>
        <w:t>no evidence</w:t>
      </w:r>
      <w:r w:rsidRPr="00EA30C6">
        <w:rPr>
          <w:rFonts w:ascii="Arial" w:hAnsi="Arial" w:cs="Arial"/>
        </w:rPr>
        <w:t xml:space="preserve"> that the accused committed the offence referred to in the charge or any other offence of which he may be convicted on the charge, it may return a verdict of not guilty</w:t>
      </w:r>
      <w:r>
        <w:rPr>
          <w:rFonts w:ascii="Arial" w:hAnsi="Arial" w:cs="Arial"/>
          <w:sz w:val="24"/>
          <w:szCs w:val="24"/>
        </w:rPr>
        <w:t>.’</w:t>
      </w:r>
    </w:p>
    <w:p w:rsidR="00EA30C6" w:rsidRDefault="00EA30C6" w:rsidP="00C04101">
      <w:pPr>
        <w:spacing w:after="0" w:line="360" w:lineRule="auto"/>
        <w:jc w:val="both"/>
        <w:rPr>
          <w:rFonts w:ascii="Arial" w:hAnsi="Arial" w:cs="Arial"/>
          <w:sz w:val="24"/>
          <w:szCs w:val="24"/>
        </w:rPr>
      </w:pPr>
    </w:p>
    <w:p w:rsidR="00EA30C6" w:rsidRDefault="004D4B44" w:rsidP="00C04101">
      <w:pPr>
        <w:spacing w:after="0" w:line="360" w:lineRule="auto"/>
        <w:jc w:val="both"/>
        <w:rPr>
          <w:rFonts w:ascii="Arial" w:hAnsi="Arial" w:cs="Arial"/>
          <w:sz w:val="24"/>
          <w:szCs w:val="24"/>
        </w:rPr>
      </w:pPr>
      <w:r>
        <w:rPr>
          <w:rFonts w:ascii="Arial" w:hAnsi="Arial" w:cs="Arial"/>
          <w:sz w:val="24"/>
          <w:szCs w:val="24"/>
        </w:rPr>
        <w:t>[39</w:t>
      </w:r>
      <w:r w:rsidR="00A97373">
        <w:rPr>
          <w:rFonts w:ascii="Arial" w:hAnsi="Arial" w:cs="Arial"/>
          <w:sz w:val="24"/>
          <w:szCs w:val="24"/>
        </w:rPr>
        <w:t>]</w:t>
      </w:r>
      <w:r w:rsidR="00A97373">
        <w:rPr>
          <w:rFonts w:ascii="Arial" w:hAnsi="Arial" w:cs="Arial"/>
          <w:sz w:val="24"/>
          <w:szCs w:val="24"/>
        </w:rPr>
        <w:tab/>
        <w:t xml:space="preserve">The word </w:t>
      </w:r>
      <w:r w:rsidR="00A97373" w:rsidRPr="00A97373">
        <w:rPr>
          <w:rFonts w:ascii="Arial" w:hAnsi="Arial" w:cs="Arial"/>
          <w:sz w:val="24"/>
          <w:szCs w:val="24"/>
          <w:u w:val="single"/>
        </w:rPr>
        <w:t>no evidence</w:t>
      </w:r>
      <w:r w:rsidR="00151864">
        <w:rPr>
          <w:rFonts w:ascii="Arial" w:hAnsi="Arial" w:cs="Arial"/>
          <w:sz w:val="24"/>
          <w:szCs w:val="24"/>
        </w:rPr>
        <w:t xml:space="preserve"> was</w:t>
      </w:r>
      <w:r w:rsidR="00A97373">
        <w:rPr>
          <w:rFonts w:ascii="Arial" w:hAnsi="Arial" w:cs="Arial"/>
          <w:sz w:val="24"/>
          <w:szCs w:val="24"/>
        </w:rPr>
        <w:t xml:space="preserve"> interpreted in our courts in several cases. In the ma</w:t>
      </w:r>
      <w:r w:rsidR="004C2DD0">
        <w:rPr>
          <w:rFonts w:ascii="Arial" w:hAnsi="Arial" w:cs="Arial"/>
          <w:sz w:val="24"/>
          <w:szCs w:val="24"/>
        </w:rPr>
        <w:t xml:space="preserve">tter of </w:t>
      </w:r>
      <w:r w:rsidR="004C2DD0" w:rsidRPr="008258D2">
        <w:rPr>
          <w:rFonts w:ascii="Arial" w:hAnsi="Arial" w:cs="Arial"/>
          <w:i/>
          <w:sz w:val="24"/>
          <w:szCs w:val="24"/>
        </w:rPr>
        <w:t>S v Nak</w:t>
      </w:r>
      <w:r w:rsidR="00A97373" w:rsidRPr="008258D2">
        <w:rPr>
          <w:rFonts w:ascii="Arial" w:hAnsi="Arial" w:cs="Arial"/>
          <w:i/>
          <w:sz w:val="24"/>
          <w:szCs w:val="24"/>
        </w:rPr>
        <w:t>ale and Others</w:t>
      </w:r>
      <w:r w:rsidR="008258D2">
        <w:rPr>
          <w:rStyle w:val="FootnoteReference"/>
          <w:rFonts w:ascii="Arial" w:hAnsi="Arial" w:cs="Arial"/>
          <w:sz w:val="24"/>
          <w:szCs w:val="24"/>
        </w:rPr>
        <w:footnoteReference w:id="1"/>
      </w:r>
      <w:r w:rsidR="009D5886">
        <w:rPr>
          <w:rFonts w:ascii="Arial" w:hAnsi="Arial" w:cs="Arial"/>
          <w:i/>
          <w:sz w:val="24"/>
          <w:szCs w:val="24"/>
        </w:rPr>
        <w:t>,</w:t>
      </w:r>
      <w:r w:rsidR="00A97373">
        <w:rPr>
          <w:rFonts w:ascii="Arial" w:hAnsi="Arial" w:cs="Arial"/>
          <w:sz w:val="24"/>
          <w:szCs w:val="24"/>
        </w:rPr>
        <w:t xml:space="preserve"> where it was stated that “No evidence” mean no evidence upon which a reasonable court acting carefully may convict. The same interpretation was endorsed 3 years later by the Supreme Court in </w:t>
      </w:r>
      <w:r w:rsidR="00A97373" w:rsidRPr="00B34CD8">
        <w:rPr>
          <w:rFonts w:ascii="Arial" w:hAnsi="Arial" w:cs="Arial"/>
          <w:i/>
          <w:sz w:val="24"/>
          <w:szCs w:val="24"/>
        </w:rPr>
        <w:t>S v Teek</w:t>
      </w:r>
      <w:r w:rsidR="00EC7ECE">
        <w:rPr>
          <w:rStyle w:val="FootnoteReference"/>
          <w:rFonts w:ascii="Arial" w:hAnsi="Arial" w:cs="Arial"/>
          <w:sz w:val="24"/>
          <w:szCs w:val="24"/>
        </w:rPr>
        <w:footnoteReference w:id="2"/>
      </w:r>
      <w:r w:rsidR="00B34CD8">
        <w:rPr>
          <w:rFonts w:ascii="Arial" w:hAnsi="Arial" w:cs="Arial"/>
          <w:i/>
          <w:sz w:val="24"/>
          <w:szCs w:val="24"/>
        </w:rPr>
        <w:t>.</w:t>
      </w:r>
      <w:r w:rsidR="00A97373">
        <w:rPr>
          <w:rFonts w:ascii="Arial" w:hAnsi="Arial" w:cs="Arial"/>
          <w:sz w:val="24"/>
          <w:szCs w:val="24"/>
        </w:rPr>
        <w:t xml:space="preserve"> </w:t>
      </w:r>
    </w:p>
    <w:p w:rsidR="00916FAE" w:rsidRDefault="00916FAE" w:rsidP="00F14730">
      <w:pPr>
        <w:spacing w:after="0" w:line="360" w:lineRule="auto"/>
        <w:jc w:val="both"/>
        <w:rPr>
          <w:rFonts w:ascii="Arial" w:hAnsi="Arial" w:cs="Arial"/>
          <w:sz w:val="24"/>
          <w:szCs w:val="24"/>
        </w:rPr>
      </w:pPr>
    </w:p>
    <w:p w:rsidR="00CA3CB6" w:rsidRDefault="004D4B44" w:rsidP="00F14730">
      <w:pPr>
        <w:spacing w:after="0" w:line="360" w:lineRule="auto"/>
        <w:jc w:val="both"/>
        <w:rPr>
          <w:rFonts w:ascii="Arial" w:hAnsi="Arial" w:cs="Arial"/>
          <w:sz w:val="24"/>
          <w:szCs w:val="24"/>
        </w:rPr>
      </w:pPr>
      <w:r>
        <w:rPr>
          <w:rFonts w:ascii="Arial" w:hAnsi="Arial" w:cs="Arial"/>
          <w:sz w:val="24"/>
          <w:szCs w:val="24"/>
        </w:rPr>
        <w:t>[40</w:t>
      </w:r>
      <w:r w:rsidR="00A97373">
        <w:rPr>
          <w:rFonts w:ascii="Arial" w:hAnsi="Arial" w:cs="Arial"/>
          <w:sz w:val="24"/>
          <w:szCs w:val="24"/>
        </w:rPr>
        <w:t>]</w:t>
      </w:r>
      <w:r w:rsidR="00A97373">
        <w:rPr>
          <w:rFonts w:ascii="Arial" w:hAnsi="Arial" w:cs="Arial"/>
          <w:sz w:val="24"/>
          <w:szCs w:val="24"/>
        </w:rPr>
        <w:tab/>
        <w:t xml:space="preserve">In an unreported judgment of this court </w:t>
      </w:r>
      <w:r w:rsidR="00A97373" w:rsidRPr="0048734E">
        <w:rPr>
          <w:rFonts w:ascii="Arial" w:hAnsi="Arial" w:cs="Arial"/>
          <w:i/>
          <w:sz w:val="24"/>
          <w:szCs w:val="24"/>
        </w:rPr>
        <w:t>S v Katanga</w:t>
      </w:r>
      <w:r w:rsidR="0048734E">
        <w:rPr>
          <w:rStyle w:val="FootnoteReference"/>
          <w:rFonts w:ascii="Arial" w:hAnsi="Arial" w:cs="Arial"/>
          <w:sz w:val="24"/>
          <w:szCs w:val="24"/>
        </w:rPr>
        <w:footnoteReference w:id="3"/>
      </w:r>
      <w:r w:rsidR="00A97373">
        <w:rPr>
          <w:rFonts w:ascii="Arial" w:hAnsi="Arial" w:cs="Arial"/>
          <w:sz w:val="24"/>
          <w:szCs w:val="24"/>
        </w:rPr>
        <w:t>, the importance of section 174 was discussed and stated as follows at para [8] and [10]:</w:t>
      </w:r>
    </w:p>
    <w:p w:rsidR="00A97373" w:rsidRDefault="00A97373" w:rsidP="00F14730">
      <w:pPr>
        <w:spacing w:after="0" w:line="360" w:lineRule="auto"/>
        <w:jc w:val="both"/>
        <w:rPr>
          <w:rFonts w:ascii="Arial" w:hAnsi="Arial" w:cs="Arial"/>
          <w:sz w:val="24"/>
          <w:szCs w:val="24"/>
        </w:rPr>
      </w:pPr>
    </w:p>
    <w:p w:rsidR="00A97373" w:rsidRPr="00A97373" w:rsidRDefault="00A97373" w:rsidP="00F14730">
      <w:pPr>
        <w:spacing w:after="0" w:line="360" w:lineRule="auto"/>
        <w:jc w:val="both"/>
        <w:rPr>
          <w:rFonts w:ascii="Arial" w:hAnsi="Arial" w:cs="Arial"/>
        </w:rPr>
      </w:pPr>
      <w:r>
        <w:rPr>
          <w:rFonts w:ascii="Arial" w:hAnsi="Arial" w:cs="Arial"/>
          <w:sz w:val="24"/>
          <w:szCs w:val="24"/>
        </w:rPr>
        <w:tab/>
      </w:r>
      <w:r w:rsidRPr="00A97373">
        <w:rPr>
          <w:rFonts w:ascii="Arial" w:hAnsi="Arial" w:cs="Arial"/>
        </w:rPr>
        <w:t>‘[8] Section 174 is crucial in our criminal justice system as it reminds courts that, the main purpose of the CPA is to strive for orderly and fair criminal justice. The sections obliges courts, at the closure of the state case, to assess the evidence led thus far and determine if it is of such nature that a reasonable court acting carefully may convict on the charge or any other offence. The court is under strict obligation to observe and protect the accused’s right against self-incrimination, which is inclusive of the right to remain silent coupled with the right to be presumed innocent…</w:t>
      </w:r>
    </w:p>
    <w:p w:rsidR="00A97373" w:rsidRDefault="00A97373" w:rsidP="00F14730">
      <w:pPr>
        <w:spacing w:after="0" w:line="360" w:lineRule="auto"/>
        <w:jc w:val="both"/>
        <w:rPr>
          <w:rFonts w:ascii="Arial" w:hAnsi="Arial" w:cs="Arial"/>
          <w:sz w:val="24"/>
          <w:szCs w:val="24"/>
        </w:rPr>
      </w:pPr>
    </w:p>
    <w:p w:rsidR="00A97373" w:rsidRDefault="00A97373" w:rsidP="00F14730">
      <w:pPr>
        <w:spacing w:after="0" w:line="360" w:lineRule="auto"/>
        <w:jc w:val="both"/>
        <w:rPr>
          <w:rFonts w:ascii="Arial" w:hAnsi="Arial" w:cs="Arial"/>
          <w:sz w:val="24"/>
          <w:szCs w:val="24"/>
        </w:rPr>
      </w:pPr>
      <w:r>
        <w:rPr>
          <w:rFonts w:ascii="Arial" w:hAnsi="Arial" w:cs="Arial"/>
          <w:sz w:val="24"/>
          <w:szCs w:val="24"/>
        </w:rPr>
        <w:tab/>
      </w:r>
      <w:r w:rsidRPr="004B7F5A">
        <w:rPr>
          <w:rFonts w:ascii="Arial" w:hAnsi="Arial" w:cs="Arial"/>
        </w:rPr>
        <w:t xml:space="preserve">‘[10] Section 174 is, in addition to protecting the rights of the accused, further aimed at relieving a trial court of the burden of proceeding in a machine-like manner with a futile trial </w:t>
      </w:r>
      <w:r w:rsidRPr="004B7F5A">
        <w:rPr>
          <w:rFonts w:ascii="Arial" w:hAnsi="Arial" w:cs="Arial"/>
        </w:rPr>
        <w:lastRenderedPageBreak/>
        <w:t>when it is apparent that there is no evidence on which a court might convict. The court should therefore not shy away from cutting off the trail of such a superfluous process where it is clear that there exists no evidence at the end of the state</w:t>
      </w:r>
      <w:r w:rsidR="004B7F5A" w:rsidRPr="004B7F5A">
        <w:rPr>
          <w:rFonts w:ascii="Arial" w:hAnsi="Arial" w:cs="Arial"/>
        </w:rPr>
        <w:t xml:space="preserve"> case on which a reasonable court acting carefully may convict the accused of the offence charged or any other charge.</w:t>
      </w:r>
      <w:r w:rsidR="004B7F5A">
        <w:rPr>
          <w:rFonts w:ascii="Arial" w:hAnsi="Arial" w:cs="Arial"/>
          <w:sz w:val="24"/>
          <w:szCs w:val="24"/>
        </w:rPr>
        <w:t>’</w:t>
      </w:r>
    </w:p>
    <w:p w:rsidR="00D7686F" w:rsidRDefault="00D7686F" w:rsidP="00F14730">
      <w:pPr>
        <w:spacing w:after="0" w:line="360" w:lineRule="auto"/>
        <w:jc w:val="both"/>
        <w:rPr>
          <w:rFonts w:ascii="Arial" w:hAnsi="Arial" w:cs="Arial"/>
          <w:sz w:val="24"/>
          <w:szCs w:val="24"/>
        </w:rPr>
      </w:pPr>
    </w:p>
    <w:p w:rsidR="004B7F5A" w:rsidRDefault="004D4B44" w:rsidP="00F14730">
      <w:pPr>
        <w:spacing w:after="0" w:line="360" w:lineRule="auto"/>
        <w:jc w:val="both"/>
        <w:rPr>
          <w:rFonts w:ascii="Arial" w:hAnsi="Arial" w:cs="Arial"/>
          <w:sz w:val="24"/>
          <w:szCs w:val="24"/>
        </w:rPr>
      </w:pPr>
      <w:r>
        <w:rPr>
          <w:rFonts w:ascii="Arial" w:hAnsi="Arial" w:cs="Arial"/>
          <w:sz w:val="24"/>
          <w:szCs w:val="24"/>
        </w:rPr>
        <w:t>[41</w:t>
      </w:r>
      <w:r w:rsidR="004B7F5A">
        <w:rPr>
          <w:rFonts w:ascii="Arial" w:hAnsi="Arial" w:cs="Arial"/>
          <w:sz w:val="24"/>
          <w:szCs w:val="24"/>
        </w:rPr>
        <w:t>]</w:t>
      </w:r>
      <w:r w:rsidR="004B7F5A">
        <w:rPr>
          <w:rFonts w:ascii="Arial" w:hAnsi="Arial" w:cs="Arial"/>
          <w:sz w:val="24"/>
          <w:szCs w:val="24"/>
        </w:rPr>
        <w:tab/>
        <w:t>The question whether to discharge the accused at this stage or not therefore is a decision that lies squarely within the discretion of the trial court which discret</w:t>
      </w:r>
      <w:r w:rsidR="00DF787B">
        <w:rPr>
          <w:rFonts w:ascii="Arial" w:hAnsi="Arial" w:cs="Arial"/>
          <w:sz w:val="24"/>
          <w:szCs w:val="24"/>
        </w:rPr>
        <w:t>ion must be exercised judiciously</w:t>
      </w:r>
      <w:r w:rsidR="004B7F5A">
        <w:rPr>
          <w:rFonts w:ascii="Arial" w:hAnsi="Arial" w:cs="Arial"/>
          <w:sz w:val="24"/>
          <w:szCs w:val="24"/>
        </w:rPr>
        <w:t>.</w:t>
      </w:r>
    </w:p>
    <w:p w:rsidR="004B7F5A" w:rsidRDefault="004B7F5A" w:rsidP="00F14730">
      <w:pPr>
        <w:spacing w:after="0" w:line="360" w:lineRule="auto"/>
        <w:jc w:val="both"/>
        <w:rPr>
          <w:rFonts w:ascii="Arial" w:hAnsi="Arial" w:cs="Arial"/>
          <w:sz w:val="24"/>
          <w:szCs w:val="24"/>
        </w:rPr>
      </w:pPr>
    </w:p>
    <w:p w:rsidR="004B7F5A" w:rsidRDefault="004D4B44" w:rsidP="00F14730">
      <w:pPr>
        <w:spacing w:after="0" w:line="360" w:lineRule="auto"/>
        <w:jc w:val="both"/>
        <w:rPr>
          <w:rFonts w:ascii="Arial" w:hAnsi="Arial" w:cs="Arial"/>
          <w:sz w:val="24"/>
          <w:szCs w:val="24"/>
        </w:rPr>
      </w:pPr>
      <w:r>
        <w:rPr>
          <w:rFonts w:ascii="Arial" w:hAnsi="Arial" w:cs="Arial"/>
          <w:sz w:val="24"/>
          <w:szCs w:val="24"/>
        </w:rPr>
        <w:t>[42</w:t>
      </w:r>
      <w:r w:rsidR="004B7F5A">
        <w:rPr>
          <w:rFonts w:ascii="Arial" w:hAnsi="Arial" w:cs="Arial"/>
          <w:sz w:val="24"/>
          <w:szCs w:val="24"/>
        </w:rPr>
        <w:t>]</w:t>
      </w:r>
      <w:r w:rsidR="004B7F5A">
        <w:rPr>
          <w:rFonts w:ascii="Arial" w:hAnsi="Arial" w:cs="Arial"/>
          <w:sz w:val="24"/>
          <w:szCs w:val="24"/>
        </w:rPr>
        <w:tab/>
        <w:t xml:space="preserve">It has been restated time and again that the witnesses’ credibility at this stage of the proceedings plays a very limited role. In the case of </w:t>
      </w:r>
      <w:r w:rsidR="004B7F5A" w:rsidRPr="004C3FE6">
        <w:rPr>
          <w:rFonts w:ascii="Arial" w:hAnsi="Arial" w:cs="Arial"/>
          <w:i/>
          <w:sz w:val="24"/>
          <w:szCs w:val="24"/>
        </w:rPr>
        <w:t>S v Mphet and others</w:t>
      </w:r>
      <w:r w:rsidR="004C3FE6">
        <w:rPr>
          <w:rStyle w:val="FootnoteReference"/>
          <w:rFonts w:ascii="Arial" w:hAnsi="Arial" w:cs="Arial"/>
          <w:sz w:val="24"/>
          <w:szCs w:val="24"/>
        </w:rPr>
        <w:footnoteReference w:id="4"/>
      </w:r>
      <w:r w:rsidR="00154D85">
        <w:rPr>
          <w:rFonts w:ascii="Arial" w:hAnsi="Arial" w:cs="Arial"/>
          <w:sz w:val="24"/>
          <w:szCs w:val="24"/>
        </w:rPr>
        <w:t>, the</w:t>
      </w:r>
      <w:r w:rsidR="004B7F5A">
        <w:rPr>
          <w:rFonts w:ascii="Arial" w:hAnsi="Arial" w:cs="Arial"/>
          <w:sz w:val="24"/>
          <w:szCs w:val="24"/>
        </w:rPr>
        <w:t xml:space="preserve"> court set out the role of credibility at this stage as follows:</w:t>
      </w:r>
    </w:p>
    <w:p w:rsidR="004B7F5A" w:rsidRDefault="004B7F5A" w:rsidP="00F14730">
      <w:pPr>
        <w:spacing w:after="0" w:line="360" w:lineRule="auto"/>
        <w:jc w:val="both"/>
        <w:rPr>
          <w:rFonts w:ascii="Arial" w:hAnsi="Arial" w:cs="Arial"/>
          <w:sz w:val="24"/>
          <w:szCs w:val="24"/>
        </w:rPr>
      </w:pPr>
    </w:p>
    <w:p w:rsidR="004B7F5A" w:rsidRDefault="004B7F5A" w:rsidP="00F14730">
      <w:pPr>
        <w:spacing w:after="0" w:line="360" w:lineRule="auto"/>
        <w:jc w:val="both"/>
        <w:rPr>
          <w:rFonts w:ascii="Arial" w:hAnsi="Arial" w:cs="Arial"/>
          <w:sz w:val="24"/>
          <w:szCs w:val="24"/>
        </w:rPr>
      </w:pPr>
      <w:r>
        <w:rPr>
          <w:rFonts w:ascii="Arial" w:hAnsi="Arial" w:cs="Arial"/>
          <w:sz w:val="24"/>
          <w:szCs w:val="24"/>
        </w:rPr>
        <w:tab/>
        <w:t>‘</w:t>
      </w:r>
      <w:r w:rsidRPr="004B7F5A">
        <w:rPr>
          <w:rFonts w:ascii="Arial" w:hAnsi="Arial" w:cs="Arial"/>
        </w:rPr>
        <w:t>In my view the cases of Nortje, Bouwer and Naiddo correctly held that credibility is a factor that can be considered at this stage. However, it must be remembered that it is only a very limited role that can be played by credibility at this stage of the proceedings. If a witness gives evidence which is relevant to the charges being considered by the court then that evidence can only be ignored if it is of such poor quality that no reasonable person could possibly accept it. This would really only be in the most exceptional case where the credibility of a witness is so utterly destroyed that no part of his material evidence can possibly be believed. Before credibility can play a role at all it is a very high degree of untrustworthiness that has to be shown</w:t>
      </w:r>
      <w:r>
        <w:rPr>
          <w:rFonts w:ascii="Arial" w:hAnsi="Arial" w:cs="Arial"/>
          <w:sz w:val="24"/>
          <w:szCs w:val="24"/>
        </w:rPr>
        <w:t>.’</w:t>
      </w:r>
    </w:p>
    <w:p w:rsidR="004B7F5A" w:rsidRDefault="004B7F5A" w:rsidP="00F14730">
      <w:pPr>
        <w:spacing w:after="0" w:line="360" w:lineRule="auto"/>
        <w:jc w:val="both"/>
        <w:rPr>
          <w:rFonts w:ascii="Arial" w:hAnsi="Arial" w:cs="Arial"/>
          <w:sz w:val="24"/>
          <w:szCs w:val="24"/>
        </w:rPr>
      </w:pPr>
    </w:p>
    <w:p w:rsidR="004B7F5A" w:rsidRDefault="004D4B44" w:rsidP="00F14730">
      <w:pPr>
        <w:spacing w:after="0" w:line="360" w:lineRule="auto"/>
        <w:jc w:val="both"/>
        <w:rPr>
          <w:rFonts w:ascii="Arial" w:hAnsi="Arial" w:cs="Arial"/>
          <w:sz w:val="24"/>
          <w:szCs w:val="24"/>
        </w:rPr>
      </w:pPr>
      <w:r>
        <w:rPr>
          <w:rFonts w:ascii="Arial" w:hAnsi="Arial" w:cs="Arial"/>
          <w:sz w:val="24"/>
          <w:szCs w:val="24"/>
        </w:rPr>
        <w:t>[43</w:t>
      </w:r>
      <w:r w:rsidR="004B7F5A">
        <w:rPr>
          <w:rFonts w:ascii="Arial" w:hAnsi="Arial" w:cs="Arial"/>
          <w:sz w:val="24"/>
          <w:szCs w:val="24"/>
        </w:rPr>
        <w:t>]</w:t>
      </w:r>
      <w:r w:rsidR="004B7F5A">
        <w:rPr>
          <w:rFonts w:ascii="Arial" w:hAnsi="Arial" w:cs="Arial"/>
          <w:sz w:val="24"/>
          <w:szCs w:val="24"/>
        </w:rPr>
        <w:tab/>
        <w:t xml:space="preserve">From what was stated in the above case, when a court considers an application in terms of s 174, it must assess the evidence and determine whether there is no possibility of </w:t>
      </w:r>
      <w:r w:rsidR="00DF787B">
        <w:rPr>
          <w:rFonts w:ascii="Arial" w:hAnsi="Arial" w:cs="Arial"/>
          <w:sz w:val="24"/>
          <w:szCs w:val="24"/>
        </w:rPr>
        <w:t xml:space="preserve">a </w:t>
      </w:r>
      <w:r w:rsidR="004B7F5A">
        <w:rPr>
          <w:rFonts w:ascii="Arial" w:hAnsi="Arial" w:cs="Arial"/>
          <w:sz w:val="24"/>
          <w:szCs w:val="24"/>
        </w:rPr>
        <w:t>conviction without the accused testifying and providing incriminating evidence</w:t>
      </w:r>
      <w:r w:rsidR="008F473B">
        <w:rPr>
          <w:rFonts w:ascii="Arial" w:hAnsi="Arial" w:cs="Arial"/>
          <w:sz w:val="24"/>
          <w:szCs w:val="24"/>
        </w:rPr>
        <w:t>. In the absence of such evidence</w:t>
      </w:r>
      <w:r w:rsidR="00491E1D">
        <w:rPr>
          <w:rFonts w:ascii="Arial" w:hAnsi="Arial" w:cs="Arial"/>
          <w:sz w:val="24"/>
          <w:szCs w:val="24"/>
        </w:rPr>
        <w:t xml:space="preserve"> at the closure of </w:t>
      </w:r>
      <w:r w:rsidR="00980AB7">
        <w:rPr>
          <w:rFonts w:ascii="Arial" w:hAnsi="Arial" w:cs="Arial"/>
          <w:sz w:val="24"/>
          <w:szCs w:val="24"/>
        </w:rPr>
        <w:t>the state’s case</w:t>
      </w:r>
      <w:r w:rsidR="002175B6">
        <w:rPr>
          <w:rFonts w:ascii="Arial" w:hAnsi="Arial" w:cs="Arial"/>
          <w:sz w:val="24"/>
          <w:szCs w:val="24"/>
        </w:rPr>
        <w:t>,</w:t>
      </w:r>
      <w:r w:rsidR="00980AB7">
        <w:rPr>
          <w:rFonts w:ascii="Arial" w:hAnsi="Arial" w:cs="Arial"/>
          <w:sz w:val="24"/>
          <w:szCs w:val="24"/>
        </w:rPr>
        <w:t xml:space="preserve"> an accused must</w:t>
      </w:r>
      <w:r w:rsidR="00491E1D">
        <w:rPr>
          <w:rFonts w:ascii="Arial" w:hAnsi="Arial" w:cs="Arial"/>
          <w:sz w:val="24"/>
          <w:szCs w:val="24"/>
        </w:rPr>
        <w:t xml:space="preserve"> be discharged.</w:t>
      </w:r>
    </w:p>
    <w:p w:rsidR="00491E1D" w:rsidRDefault="00491E1D" w:rsidP="00F14730">
      <w:pPr>
        <w:spacing w:after="0" w:line="360" w:lineRule="auto"/>
        <w:jc w:val="both"/>
        <w:rPr>
          <w:rFonts w:ascii="Arial" w:hAnsi="Arial" w:cs="Arial"/>
          <w:sz w:val="24"/>
          <w:szCs w:val="24"/>
        </w:rPr>
      </w:pPr>
    </w:p>
    <w:p w:rsidR="00491E1D" w:rsidRDefault="004D4B44" w:rsidP="00F14730">
      <w:pPr>
        <w:spacing w:after="0" w:line="360" w:lineRule="auto"/>
        <w:jc w:val="both"/>
        <w:rPr>
          <w:rFonts w:ascii="Arial" w:hAnsi="Arial" w:cs="Arial"/>
          <w:sz w:val="24"/>
          <w:szCs w:val="24"/>
        </w:rPr>
      </w:pPr>
      <w:r>
        <w:rPr>
          <w:rFonts w:ascii="Arial" w:hAnsi="Arial" w:cs="Arial"/>
          <w:sz w:val="24"/>
          <w:szCs w:val="24"/>
        </w:rPr>
        <w:t>[44</w:t>
      </w:r>
      <w:r w:rsidR="00B34CD8">
        <w:rPr>
          <w:rFonts w:ascii="Arial" w:hAnsi="Arial" w:cs="Arial"/>
          <w:sz w:val="24"/>
          <w:szCs w:val="24"/>
        </w:rPr>
        <w:t>]</w:t>
      </w:r>
      <w:r w:rsidR="00B34CD8">
        <w:rPr>
          <w:rFonts w:ascii="Arial" w:hAnsi="Arial" w:cs="Arial"/>
          <w:sz w:val="24"/>
          <w:szCs w:val="24"/>
        </w:rPr>
        <w:tab/>
      </w:r>
      <w:r w:rsidR="00491E1D">
        <w:rPr>
          <w:rFonts w:ascii="Arial" w:hAnsi="Arial" w:cs="Arial"/>
          <w:sz w:val="24"/>
          <w:szCs w:val="24"/>
        </w:rPr>
        <w:t>With the above legal principles in mind I am obliged to consider the evidence that was led in the course of the trial.</w:t>
      </w:r>
    </w:p>
    <w:p w:rsidR="00491E1D" w:rsidRDefault="00491E1D" w:rsidP="00F14730">
      <w:pPr>
        <w:spacing w:after="0" w:line="360" w:lineRule="auto"/>
        <w:jc w:val="both"/>
        <w:rPr>
          <w:rFonts w:ascii="Arial" w:hAnsi="Arial" w:cs="Arial"/>
          <w:sz w:val="24"/>
          <w:szCs w:val="24"/>
        </w:rPr>
      </w:pPr>
    </w:p>
    <w:p w:rsidR="00491E1D" w:rsidRDefault="004D4B44" w:rsidP="00F14730">
      <w:pPr>
        <w:spacing w:after="0" w:line="360" w:lineRule="auto"/>
        <w:jc w:val="both"/>
        <w:rPr>
          <w:rFonts w:ascii="Arial" w:hAnsi="Arial" w:cs="Arial"/>
          <w:sz w:val="24"/>
          <w:szCs w:val="24"/>
        </w:rPr>
      </w:pPr>
      <w:r>
        <w:rPr>
          <w:rFonts w:ascii="Arial" w:hAnsi="Arial" w:cs="Arial"/>
          <w:sz w:val="24"/>
          <w:szCs w:val="24"/>
        </w:rPr>
        <w:lastRenderedPageBreak/>
        <w:t>[45</w:t>
      </w:r>
      <w:r w:rsidR="00B34CD8">
        <w:rPr>
          <w:rFonts w:ascii="Arial" w:hAnsi="Arial" w:cs="Arial"/>
          <w:sz w:val="24"/>
          <w:szCs w:val="24"/>
        </w:rPr>
        <w:t>]</w:t>
      </w:r>
      <w:r w:rsidR="00B34CD8">
        <w:rPr>
          <w:rFonts w:ascii="Arial" w:hAnsi="Arial" w:cs="Arial"/>
          <w:sz w:val="24"/>
          <w:szCs w:val="24"/>
        </w:rPr>
        <w:tab/>
      </w:r>
      <w:r w:rsidR="00491E1D">
        <w:rPr>
          <w:rFonts w:ascii="Arial" w:hAnsi="Arial" w:cs="Arial"/>
          <w:sz w:val="24"/>
          <w:szCs w:val="24"/>
        </w:rPr>
        <w:t>I intend to deal with the counts as dealt with by the defence and the state during their submissions.</w:t>
      </w:r>
    </w:p>
    <w:p w:rsidR="00491E1D" w:rsidRDefault="00491E1D" w:rsidP="00F14730">
      <w:pPr>
        <w:spacing w:after="0" w:line="360" w:lineRule="auto"/>
        <w:jc w:val="both"/>
        <w:rPr>
          <w:rFonts w:ascii="Arial" w:hAnsi="Arial" w:cs="Arial"/>
          <w:sz w:val="24"/>
          <w:szCs w:val="24"/>
        </w:rPr>
      </w:pPr>
    </w:p>
    <w:p w:rsidR="00491E1D" w:rsidRPr="00B34CD8" w:rsidRDefault="00491E1D" w:rsidP="00F14730">
      <w:pPr>
        <w:spacing w:after="0" w:line="360" w:lineRule="auto"/>
        <w:jc w:val="both"/>
        <w:rPr>
          <w:rFonts w:ascii="Arial" w:hAnsi="Arial" w:cs="Arial"/>
          <w:sz w:val="24"/>
          <w:szCs w:val="24"/>
          <w:u w:val="single"/>
        </w:rPr>
      </w:pPr>
      <w:r w:rsidRPr="00491E1D">
        <w:rPr>
          <w:rFonts w:ascii="Arial" w:hAnsi="Arial" w:cs="Arial"/>
          <w:sz w:val="24"/>
          <w:szCs w:val="24"/>
          <w:u w:val="single"/>
        </w:rPr>
        <w:t>Counts 1, 2 and 3</w:t>
      </w:r>
    </w:p>
    <w:p w:rsidR="00491E1D" w:rsidRDefault="004D4B44" w:rsidP="00F14730">
      <w:pPr>
        <w:spacing w:after="0" w:line="360" w:lineRule="auto"/>
        <w:jc w:val="both"/>
        <w:rPr>
          <w:rFonts w:ascii="Arial" w:hAnsi="Arial" w:cs="Arial"/>
          <w:sz w:val="24"/>
          <w:szCs w:val="24"/>
        </w:rPr>
      </w:pPr>
      <w:r>
        <w:rPr>
          <w:rFonts w:ascii="Arial" w:hAnsi="Arial" w:cs="Arial"/>
          <w:sz w:val="24"/>
          <w:szCs w:val="24"/>
        </w:rPr>
        <w:t>[46</w:t>
      </w:r>
      <w:r w:rsidR="00491E1D">
        <w:rPr>
          <w:rFonts w:ascii="Arial" w:hAnsi="Arial" w:cs="Arial"/>
          <w:sz w:val="24"/>
          <w:szCs w:val="24"/>
        </w:rPr>
        <w:t>]</w:t>
      </w:r>
      <w:r w:rsidR="00491E1D">
        <w:rPr>
          <w:rFonts w:ascii="Arial" w:hAnsi="Arial" w:cs="Arial"/>
          <w:sz w:val="24"/>
          <w:szCs w:val="24"/>
        </w:rPr>
        <w:tab/>
        <w:t>On 26 October 2018 the complainant in these counts was treated at the Katutura state hospital by a medical doctor who described her condition of clothing as being dirty and blood stained.</w:t>
      </w:r>
      <w:r w:rsidR="00154D85">
        <w:rPr>
          <w:rFonts w:ascii="Arial" w:hAnsi="Arial" w:cs="Arial"/>
          <w:sz w:val="24"/>
          <w:szCs w:val="24"/>
        </w:rPr>
        <w:t xml:space="preserve"> </w:t>
      </w:r>
      <w:r w:rsidR="00491E1D">
        <w:rPr>
          <w:rFonts w:ascii="Arial" w:hAnsi="Arial" w:cs="Arial"/>
          <w:sz w:val="24"/>
          <w:szCs w:val="24"/>
        </w:rPr>
        <w:t>Her clinical findings were that the complainant had blood on the vulva and her perineum had a tear. She described the examination as difficult due to pain. The complainant was found to be very emotional, crying non-stop. The doctor’s conclusion was that her physical findings were in conformity with sexual assault.</w:t>
      </w:r>
    </w:p>
    <w:p w:rsidR="004B7F5A" w:rsidRDefault="004B7F5A" w:rsidP="00F14730">
      <w:pPr>
        <w:spacing w:after="0" w:line="360" w:lineRule="auto"/>
        <w:jc w:val="both"/>
        <w:rPr>
          <w:rFonts w:ascii="Arial" w:hAnsi="Arial" w:cs="Arial"/>
          <w:sz w:val="24"/>
          <w:szCs w:val="24"/>
        </w:rPr>
      </w:pPr>
    </w:p>
    <w:p w:rsidR="00967E72" w:rsidRDefault="00B34CD8" w:rsidP="00F14730">
      <w:pPr>
        <w:spacing w:after="0" w:line="360" w:lineRule="auto"/>
        <w:jc w:val="both"/>
        <w:rPr>
          <w:rFonts w:ascii="Arial" w:hAnsi="Arial" w:cs="Arial"/>
          <w:sz w:val="24"/>
          <w:szCs w:val="24"/>
        </w:rPr>
      </w:pPr>
      <w:r>
        <w:rPr>
          <w:rFonts w:ascii="Arial" w:hAnsi="Arial" w:cs="Arial"/>
          <w:sz w:val="24"/>
          <w:szCs w:val="24"/>
        </w:rPr>
        <w:t>[4</w:t>
      </w:r>
      <w:r w:rsidR="004D4B44">
        <w:rPr>
          <w:rFonts w:ascii="Arial" w:hAnsi="Arial" w:cs="Arial"/>
          <w:sz w:val="24"/>
          <w:szCs w:val="24"/>
        </w:rPr>
        <w:t>7</w:t>
      </w:r>
      <w:r w:rsidR="00491E1D">
        <w:rPr>
          <w:rFonts w:ascii="Arial" w:hAnsi="Arial" w:cs="Arial"/>
          <w:sz w:val="24"/>
          <w:szCs w:val="24"/>
        </w:rPr>
        <w:t>]</w:t>
      </w:r>
      <w:r w:rsidR="00491E1D">
        <w:rPr>
          <w:rFonts w:ascii="Arial" w:hAnsi="Arial" w:cs="Arial"/>
          <w:sz w:val="24"/>
          <w:szCs w:val="24"/>
        </w:rPr>
        <w:tab/>
        <w:t xml:space="preserve">The evidence presented by several state witnesses is that the complainant was raped by a man who accosted </w:t>
      </w:r>
      <w:r w:rsidR="00980AB7">
        <w:rPr>
          <w:rFonts w:ascii="Arial" w:hAnsi="Arial" w:cs="Arial"/>
          <w:sz w:val="24"/>
          <w:szCs w:val="24"/>
        </w:rPr>
        <w:t>her</w:t>
      </w:r>
      <w:r w:rsidR="00491E1D">
        <w:rPr>
          <w:rFonts w:ascii="Arial" w:hAnsi="Arial" w:cs="Arial"/>
          <w:sz w:val="24"/>
          <w:szCs w:val="24"/>
        </w:rPr>
        <w:t xml:space="preserve"> along the Daan Viljoen road with her friends whilst they were on their way to the farm.</w:t>
      </w:r>
    </w:p>
    <w:p w:rsidR="00491E1D" w:rsidRDefault="00491E1D" w:rsidP="00F14730">
      <w:pPr>
        <w:spacing w:after="0" w:line="360" w:lineRule="auto"/>
        <w:jc w:val="both"/>
        <w:rPr>
          <w:rFonts w:ascii="Arial" w:hAnsi="Arial" w:cs="Arial"/>
          <w:sz w:val="24"/>
          <w:szCs w:val="24"/>
        </w:rPr>
      </w:pPr>
    </w:p>
    <w:p w:rsidR="00491E1D" w:rsidRDefault="00B34CD8" w:rsidP="00F14730">
      <w:pPr>
        <w:spacing w:after="0" w:line="360" w:lineRule="auto"/>
        <w:jc w:val="both"/>
        <w:rPr>
          <w:rFonts w:ascii="Arial" w:hAnsi="Arial" w:cs="Arial"/>
          <w:sz w:val="24"/>
          <w:szCs w:val="24"/>
        </w:rPr>
      </w:pPr>
      <w:r>
        <w:rPr>
          <w:rFonts w:ascii="Arial" w:hAnsi="Arial" w:cs="Arial"/>
          <w:sz w:val="24"/>
          <w:szCs w:val="24"/>
        </w:rPr>
        <w:t>[4</w:t>
      </w:r>
      <w:r w:rsidR="004D4B44">
        <w:rPr>
          <w:rFonts w:ascii="Arial" w:hAnsi="Arial" w:cs="Arial"/>
          <w:sz w:val="24"/>
          <w:szCs w:val="24"/>
        </w:rPr>
        <w:t>8</w:t>
      </w:r>
      <w:r w:rsidR="00491E1D">
        <w:rPr>
          <w:rFonts w:ascii="Arial" w:hAnsi="Arial" w:cs="Arial"/>
          <w:sz w:val="24"/>
          <w:szCs w:val="24"/>
        </w:rPr>
        <w:t>]</w:t>
      </w:r>
      <w:r w:rsidR="00491E1D">
        <w:rPr>
          <w:rFonts w:ascii="Arial" w:hAnsi="Arial" w:cs="Arial"/>
          <w:sz w:val="24"/>
          <w:szCs w:val="24"/>
        </w:rPr>
        <w:tab/>
        <w:t xml:space="preserve">Whereas the </w:t>
      </w:r>
      <w:r w:rsidR="008F0D13">
        <w:rPr>
          <w:rFonts w:ascii="Arial" w:hAnsi="Arial" w:cs="Arial"/>
          <w:sz w:val="24"/>
          <w:szCs w:val="24"/>
        </w:rPr>
        <w:t>complainant</w:t>
      </w:r>
      <w:r w:rsidR="00491E1D">
        <w:rPr>
          <w:rFonts w:ascii="Arial" w:hAnsi="Arial" w:cs="Arial"/>
          <w:sz w:val="24"/>
          <w:szCs w:val="24"/>
        </w:rPr>
        <w:t xml:space="preserve"> did not know her assailant prior to the date of the incident, her testimony is that she was taken</w:t>
      </w:r>
      <w:r w:rsidR="008F0D13">
        <w:rPr>
          <w:rFonts w:ascii="Arial" w:hAnsi="Arial" w:cs="Arial"/>
          <w:sz w:val="24"/>
          <w:szCs w:val="24"/>
        </w:rPr>
        <w:t xml:space="preserve"> into the bushes by a man who twisted her neck and grabbed her by the throat. She was told to remove her clothes and her private part was cut </w:t>
      </w:r>
      <w:r w:rsidR="002175B6">
        <w:rPr>
          <w:rFonts w:ascii="Arial" w:hAnsi="Arial" w:cs="Arial"/>
          <w:sz w:val="24"/>
          <w:szCs w:val="24"/>
        </w:rPr>
        <w:t>where</w:t>
      </w:r>
      <w:r w:rsidR="00154D85">
        <w:rPr>
          <w:rFonts w:ascii="Arial" w:hAnsi="Arial" w:cs="Arial"/>
          <w:sz w:val="24"/>
          <w:szCs w:val="24"/>
        </w:rPr>
        <w:t>after</w:t>
      </w:r>
      <w:r w:rsidR="008F0D13">
        <w:rPr>
          <w:rFonts w:ascii="Arial" w:hAnsi="Arial" w:cs="Arial"/>
          <w:sz w:val="24"/>
          <w:szCs w:val="24"/>
        </w:rPr>
        <w:t xml:space="preserve"> she was told to lay down on the ground after which the man raped her. Her version of being grabbed and taken into the bush was corroborated by her friends with whom she was. She confirmed to have been taken to hospital on the same date and that she was hospitalised for 2 weeks. He</w:t>
      </w:r>
      <w:r w:rsidR="0086553C">
        <w:rPr>
          <w:rFonts w:ascii="Arial" w:hAnsi="Arial" w:cs="Arial"/>
          <w:sz w:val="24"/>
          <w:szCs w:val="24"/>
        </w:rPr>
        <w:t>r</w:t>
      </w:r>
      <w:r w:rsidR="008F0D13">
        <w:rPr>
          <w:rFonts w:ascii="Arial" w:hAnsi="Arial" w:cs="Arial"/>
          <w:sz w:val="24"/>
          <w:szCs w:val="24"/>
        </w:rPr>
        <w:t xml:space="preserve"> assailant had tattoos on his arms, which another state witness Lorenzo</w:t>
      </w:r>
      <w:r w:rsidR="002175B6">
        <w:rPr>
          <w:rFonts w:ascii="Arial" w:hAnsi="Arial" w:cs="Arial"/>
          <w:sz w:val="24"/>
          <w:szCs w:val="24"/>
        </w:rPr>
        <w:t>,</w:t>
      </w:r>
      <w:r w:rsidR="008F0D13">
        <w:rPr>
          <w:rFonts w:ascii="Arial" w:hAnsi="Arial" w:cs="Arial"/>
          <w:sz w:val="24"/>
          <w:szCs w:val="24"/>
        </w:rPr>
        <w:t xml:space="preserve"> also confirmed.</w:t>
      </w:r>
    </w:p>
    <w:p w:rsidR="008F0D13" w:rsidRDefault="008F0D13" w:rsidP="00F14730">
      <w:pPr>
        <w:spacing w:after="0" w:line="360" w:lineRule="auto"/>
        <w:jc w:val="both"/>
        <w:rPr>
          <w:rFonts w:ascii="Arial" w:hAnsi="Arial" w:cs="Arial"/>
          <w:sz w:val="24"/>
          <w:szCs w:val="24"/>
        </w:rPr>
      </w:pPr>
    </w:p>
    <w:p w:rsidR="008F0D13" w:rsidRDefault="00B34CD8" w:rsidP="00F14730">
      <w:pPr>
        <w:spacing w:after="0" w:line="360" w:lineRule="auto"/>
        <w:jc w:val="both"/>
        <w:rPr>
          <w:rFonts w:ascii="Arial" w:hAnsi="Arial" w:cs="Arial"/>
          <w:sz w:val="24"/>
          <w:szCs w:val="24"/>
        </w:rPr>
      </w:pPr>
      <w:r>
        <w:rPr>
          <w:rFonts w:ascii="Arial" w:hAnsi="Arial" w:cs="Arial"/>
          <w:sz w:val="24"/>
          <w:szCs w:val="24"/>
        </w:rPr>
        <w:t>[4</w:t>
      </w:r>
      <w:r w:rsidR="004D4B44">
        <w:rPr>
          <w:rFonts w:ascii="Arial" w:hAnsi="Arial" w:cs="Arial"/>
          <w:sz w:val="24"/>
          <w:szCs w:val="24"/>
        </w:rPr>
        <w:t>9</w:t>
      </w:r>
      <w:r w:rsidR="008F0D13">
        <w:rPr>
          <w:rFonts w:ascii="Arial" w:hAnsi="Arial" w:cs="Arial"/>
          <w:sz w:val="24"/>
          <w:szCs w:val="24"/>
        </w:rPr>
        <w:t>]</w:t>
      </w:r>
      <w:r w:rsidR="008F0D13">
        <w:rPr>
          <w:rFonts w:ascii="Arial" w:hAnsi="Arial" w:cs="Arial"/>
          <w:sz w:val="24"/>
          <w:szCs w:val="24"/>
        </w:rPr>
        <w:tab/>
        <w:t>Martha Gawanas testified that he knew the accused through her son who is the accused’s friend. Accused used to visit at her house. She also knew the complainant because of their marital relationship with her father. The complainant’s mother is a sister to her husband.</w:t>
      </w:r>
    </w:p>
    <w:p w:rsidR="008F0D13" w:rsidRDefault="008F0D13" w:rsidP="00F14730">
      <w:pPr>
        <w:spacing w:after="0" w:line="360" w:lineRule="auto"/>
        <w:jc w:val="both"/>
        <w:rPr>
          <w:rFonts w:ascii="Arial" w:hAnsi="Arial" w:cs="Arial"/>
          <w:sz w:val="24"/>
          <w:szCs w:val="24"/>
        </w:rPr>
      </w:pPr>
    </w:p>
    <w:p w:rsidR="008F0D13" w:rsidRDefault="004D4B44" w:rsidP="00F14730">
      <w:pPr>
        <w:spacing w:after="0" w:line="360" w:lineRule="auto"/>
        <w:jc w:val="both"/>
        <w:rPr>
          <w:rFonts w:ascii="Arial" w:hAnsi="Arial" w:cs="Arial"/>
          <w:sz w:val="24"/>
          <w:szCs w:val="24"/>
        </w:rPr>
      </w:pPr>
      <w:r>
        <w:rPr>
          <w:rFonts w:ascii="Arial" w:hAnsi="Arial" w:cs="Arial"/>
          <w:sz w:val="24"/>
          <w:szCs w:val="24"/>
        </w:rPr>
        <w:t>[50</w:t>
      </w:r>
      <w:r w:rsidR="008F0D13">
        <w:rPr>
          <w:rFonts w:ascii="Arial" w:hAnsi="Arial" w:cs="Arial"/>
          <w:sz w:val="24"/>
          <w:szCs w:val="24"/>
        </w:rPr>
        <w:t>]</w:t>
      </w:r>
      <w:r w:rsidR="008F0D13">
        <w:rPr>
          <w:rFonts w:ascii="Arial" w:hAnsi="Arial" w:cs="Arial"/>
          <w:sz w:val="24"/>
          <w:szCs w:val="24"/>
        </w:rPr>
        <w:tab/>
        <w:t xml:space="preserve">On </w:t>
      </w:r>
      <w:r w:rsidR="002175B6">
        <w:rPr>
          <w:rFonts w:ascii="Arial" w:hAnsi="Arial" w:cs="Arial"/>
          <w:sz w:val="24"/>
          <w:szCs w:val="24"/>
        </w:rPr>
        <w:t xml:space="preserve">a </w:t>
      </w:r>
      <w:r w:rsidR="008F0D13">
        <w:rPr>
          <w:rFonts w:ascii="Arial" w:hAnsi="Arial" w:cs="Arial"/>
          <w:sz w:val="24"/>
          <w:szCs w:val="24"/>
        </w:rPr>
        <w:t>date she could not recall</w:t>
      </w:r>
      <w:r w:rsidR="002175B6">
        <w:rPr>
          <w:rFonts w:ascii="Arial" w:hAnsi="Arial" w:cs="Arial"/>
          <w:sz w:val="24"/>
          <w:szCs w:val="24"/>
        </w:rPr>
        <w:t>,</w:t>
      </w:r>
      <w:r w:rsidR="008F0D13">
        <w:rPr>
          <w:rFonts w:ascii="Arial" w:hAnsi="Arial" w:cs="Arial"/>
          <w:sz w:val="24"/>
          <w:szCs w:val="24"/>
        </w:rPr>
        <w:t xml:space="preserve"> after knocking off</w:t>
      </w:r>
      <w:r w:rsidR="002175B6">
        <w:rPr>
          <w:rFonts w:ascii="Arial" w:hAnsi="Arial" w:cs="Arial"/>
          <w:sz w:val="24"/>
          <w:szCs w:val="24"/>
        </w:rPr>
        <w:t>,</w:t>
      </w:r>
      <w:r w:rsidR="008F0D13">
        <w:rPr>
          <w:rFonts w:ascii="Arial" w:hAnsi="Arial" w:cs="Arial"/>
          <w:sz w:val="24"/>
          <w:szCs w:val="24"/>
        </w:rPr>
        <w:t xml:space="preserve"> she went to the Daan </w:t>
      </w:r>
      <w:r w:rsidR="002175B6">
        <w:rPr>
          <w:rFonts w:ascii="Arial" w:hAnsi="Arial" w:cs="Arial"/>
          <w:sz w:val="24"/>
          <w:szCs w:val="24"/>
        </w:rPr>
        <w:t>Viljoen road in search of a lift</w:t>
      </w:r>
      <w:r w:rsidR="008F0D13">
        <w:rPr>
          <w:rFonts w:ascii="Arial" w:hAnsi="Arial" w:cs="Arial"/>
          <w:sz w:val="24"/>
          <w:szCs w:val="24"/>
        </w:rPr>
        <w:t>. Whilst there a group of children, 4 girls and 2 boys arrived at the roadblock. As the roadblock was being managed</w:t>
      </w:r>
      <w:r w:rsidR="00FF5717">
        <w:rPr>
          <w:rFonts w:ascii="Arial" w:hAnsi="Arial" w:cs="Arial"/>
          <w:sz w:val="24"/>
          <w:szCs w:val="24"/>
        </w:rPr>
        <w:t xml:space="preserve"> by the police, they called the children</w:t>
      </w:r>
      <w:r w:rsidR="008F0D13">
        <w:rPr>
          <w:rFonts w:ascii="Arial" w:hAnsi="Arial" w:cs="Arial"/>
          <w:sz w:val="24"/>
          <w:szCs w:val="24"/>
        </w:rPr>
        <w:t xml:space="preserve"> and asked them where they were going. Amongst the children she recognised </w:t>
      </w:r>
      <w:r w:rsidR="008F0D13">
        <w:rPr>
          <w:rFonts w:ascii="Arial" w:hAnsi="Arial" w:cs="Arial"/>
          <w:sz w:val="24"/>
          <w:szCs w:val="24"/>
        </w:rPr>
        <w:lastRenderedPageBreak/>
        <w:t xml:space="preserve">the complainant and the other four. The children informed the police that they were on their way to farm Satan’s Clof. </w:t>
      </w:r>
      <w:r w:rsidR="001816E5">
        <w:rPr>
          <w:rFonts w:ascii="Arial" w:hAnsi="Arial" w:cs="Arial"/>
          <w:sz w:val="24"/>
          <w:szCs w:val="24"/>
        </w:rPr>
        <w:t>Martha</w:t>
      </w:r>
      <w:r w:rsidR="008F0D13">
        <w:rPr>
          <w:rFonts w:ascii="Arial" w:hAnsi="Arial" w:cs="Arial"/>
          <w:sz w:val="24"/>
          <w:szCs w:val="24"/>
        </w:rPr>
        <w:t xml:space="preserve"> greeted the children</w:t>
      </w:r>
      <w:r w:rsidR="001816E5">
        <w:rPr>
          <w:rFonts w:ascii="Arial" w:hAnsi="Arial" w:cs="Arial"/>
          <w:sz w:val="24"/>
          <w:szCs w:val="24"/>
        </w:rPr>
        <w:t xml:space="preserve"> after which the</w:t>
      </w:r>
      <w:r w:rsidR="008F0D13">
        <w:rPr>
          <w:rFonts w:ascii="Arial" w:hAnsi="Arial" w:cs="Arial"/>
          <w:sz w:val="24"/>
          <w:szCs w:val="24"/>
        </w:rPr>
        <w:t xml:space="preserve"> police asked her whether they could allow the</w:t>
      </w:r>
      <w:r w:rsidR="001816E5">
        <w:rPr>
          <w:rFonts w:ascii="Arial" w:hAnsi="Arial" w:cs="Arial"/>
          <w:sz w:val="24"/>
          <w:szCs w:val="24"/>
        </w:rPr>
        <w:t>m</w:t>
      </w:r>
      <w:r w:rsidR="008F0D13">
        <w:rPr>
          <w:rFonts w:ascii="Arial" w:hAnsi="Arial" w:cs="Arial"/>
          <w:sz w:val="24"/>
          <w:szCs w:val="24"/>
        </w:rPr>
        <w:t xml:space="preserve"> to proceed or not.</w:t>
      </w:r>
      <w:r w:rsidR="00FF5717">
        <w:rPr>
          <w:rFonts w:ascii="Arial" w:hAnsi="Arial" w:cs="Arial"/>
          <w:sz w:val="24"/>
          <w:szCs w:val="24"/>
        </w:rPr>
        <w:t xml:space="preserve"> Upon Martha’s permission, t</w:t>
      </w:r>
      <w:r w:rsidR="008F0D13">
        <w:rPr>
          <w:rFonts w:ascii="Arial" w:hAnsi="Arial" w:cs="Arial"/>
          <w:sz w:val="24"/>
          <w:szCs w:val="24"/>
        </w:rPr>
        <w:t xml:space="preserve">he police allowed the children to proceed </w:t>
      </w:r>
      <w:r w:rsidR="001816E5">
        <w:rPr>
          <w:rFonts w:ascii="Arial" w:hAnsi="Arial" w:cs="Arial"/>
          <w:sz w:val="24"/>
          <w:szCs w:val="24"/>
        </w:rPr>
        <w:t>whilst</w:t>
      </w:r>
      <w:r w:rsidR="008F0D13">
        <w:rPr>
          <w:rFonts w:ascii="Arial" w:hAnsi="Arial" w:cs="Arial"/>
          <w:sz w:val="24"/>
          <w:szCs w:val="24"/>
        </w:rPr>
        <w:t xml:space="preserve"> </w:t>
      </w:r>
      <w:r w:rsidR="00FF5717">
        <w:rPr>
          <w:rFonts w:ascii="Arial" w:hAnsi="Arial" w:cs="Arial"/>
          <w:sz w:val="24"/>
          <w:szCs w:val="24"/>
        </w:rPr>
        <w:t xml:space="preserve">she </w:t>
      </w:r>
      <w:r w:rsidR="008F0D13">
        <w:rPr>
          <w:rFonts w:ascii="Arial" w:hAnsi="Arial" w:cs="Arial"/>
          <w:sz w:val="24"/>
          <w:szCs w:val="24"/>
        </w:rPr>
        <w:t>remained seated at the road block.</w:t>
      </w:r>
    </w:p>
    <w:p w:rsidR="008F0D13" w:rsidRDefault="008F0D13" w:rsidP="00F14730">
      <w:pPr>
        <w:spacing w:after="0" w:line="360" w:lineRule="auto"/>
        <w:jc w:val="both"/>
        <w:rPr>
          <w:rFonts w:ascii="Arial" w:hAnsi="Arial" w:cs="Arial"/>
          <w:sz w:val="24"/>
          <w:szCs w:val="24"/>
        </w:rPr>
      </w:pPr>
    </w:p>
    <w:p w:rsidR="008F0D13" w:rsidRDefault="00B34CD8" w:rsidP="00F14730">
      <w:pPr>
        <w:spacing w:after="0" w:line="360" w:lineRule="auto"/>
        <w:jc w:val="both"/>
        <w:rPr>
          <w:rFonts w:ascii="Arial" w:hAnsi="Arial" w:cs="Arial"/>
          <w:sz w:val="24"/>
          <w:szCs w:val="24"/>
        </w:rPr>
      </w:pPr>
      <w:r>
        <w:rPr>
          <w:rFonts w:ascii="Arial" w:hAnsi="Arial" w:cs="Arial"/>
          <w:sz w:val="24"/>
          <w:szCs w:val="24"/>
        </w:rPr>
        <w:t>[5</w:t>
      </w:r>
      <w:r w:rsidR="004D4B44">
        <w:rPr>
          <w:rFonts w:ascii="Arial" w:hAnsi="Arial" w:cs="Arial"/>
          <w:sz w:val="24"/>
          <w:szCs w:val="24"/>
        </w:rPr>
        <w:t>1</w:t>
      </w:r>
      <w:r w:rsidR="008F0D13">
        <w:rPr>
          <w:rFonts w:ascii="Arial" w:hAnsi="Arial" w:cs="Arial"/>
          <w:sz w:val="24"/>
          <w:szCs w:val="24"/>
        </w:rPr>
        <w:t>]</w:t>
      </w:r>
      <w:r w:rsidR="008F0D13">
        <w:rPr>
          <w:rFonts w:ascii="Arial" w:hAnsi="Arial" w:cs="Arial"/>
          <w:sz w:val="24"/>
          <w:szCs w:val="24"/>
        </w:rPr>
        <w:tab/>
        <w:t>In the meantime</w:t>
      </w:r>
      <w:r w:rsidR="002175B6">
        <w:rPr>
          <w:rFonts w:ascii="Arial" w:hAnsi="Arial" w:cs="Arial"/>
          <w:sz w:val="24"/>
          <w:szCs w:val="24"/>
        </w:rPr>
        <w:t>,</w:t>
      </w:r>
      <w:r w:rsidR="008F0D13">
        <w:rPr>
          <w:rFonts w:ascii="Arial" w:hAnsi="Arial" w:cs="Arial"/>
          <w:sz w:val="24"/>
          <w:szCs w:val="24"/>
        </w:rPr>
        <w:t xml:space="preserve"> accused arrived walking along the foo</w:t>
      </w:r>
      <w:r w:rsidR="002175B6">
        <w:rPr>
          <w:rFonts w:ascii="Arial" w:hAnsi="Arial" w:cs="Arial"/>
          <w:sz w:val="24"/>
          <w:szCs w:val="24"/>
        </w:rPr>
        <w:t>tpath and went towards the tarred</w:t>
      </w:r>
      <w:r w:rsidR="008F0D13">
        <w:rPr>
          <w:rFonts w:ascii="Arial" w:hAnsi="Arial" w:cs="Arial"/>
          <w:sz w:val="24"/>
          <w:szCs w:val="24"/>
        </w:rPr>
        <w:t xml:space="preserve"> road in the direction of the farm. Though she </w:t>
      </w:r>
      <w:r w:rsidR="00FF5717">
        <w:rPr>
          <w:rFonts w:ascii="Arial" w:hAnsi="Arial" w:cs="Arial"/>
          <w:sz w:val="24"/>
          <w:szCs w:val="24"/>
        </w:rPr>
        <w:t>did not speak to the accused, who</w:t>
      </w:r>
      <w:r w:rsidR="008F0D13">
        <w:rPr>
          <w:rFonts w:ascii="Arial" w:hAnsi="Arial" w:cs="Arial"/>
          <w:sz w:val="24"/>
          <w:szCs w:val="24"/>
        </w:rPr>
        <w:t xml:space="preserve"> stood at a distance of </w:t>
      </w:r>
      <w:r w:rsidR="00FF5717">
        <w:rPr>
          <w:rFonts w:ascii="Arial" w:hAnsi="Arial" w:cs="Arial"/>
          <w:sz w:val="24"/>
          <w:szCs w:val="24"/>
        </w:rPr>
        <w:t>±25 metres from her, she was able to recognise him.</w:t>
      </w:r>
      <w:r w:rsidR="00567B1B">
        <w:rPr>
          <w:rFonts w:ascii="Arial" w:hAnsi="Arial" w:cs="Arial"/>
          <w:sz w:val="24"/>
          <w:szCs w:val="24"/>
        </w:rPr>
        <w:t xml:space="preserve"> Shortly thereafter</w:t>
      </w:r>
      <w:r w:rsidR="002175B6">
        <w:rPr>
          <w:rFonts w:ascii="Arial" w:hAnsi="Arial" w:cs="Arial"/>
          <w:sz w:val="24"/>
          <w:szCs w:val="24"/>
        </w:rPr>
        <w:t>,</w:t>
      </w:r>
      <w:r w:rsidR="00567B1B">
        <w:rPr>
          <w:rFonts w:ascii="Arial" w:hAnsi="Arial" w:cs="Arial"/>
          <w:sz w:val="24"/>
          <w:szCs w:val="24"/>
        </w:rPr>
        <w:t xml:space="preserve"> 3 young girls came towards the road block running. Two boys also came running towards the road block. Upon enquiry about the </w:t>
      </w:r>
      <w:r w:rsidR="009C28A2">
        <w:rPr>
          <w:rFonts w:ascii="Arial" w:hAnsi="Arial" w:cs="Arial"/>
          <w:sz w:val="24"/>
          <w:szCs w:val="24"/>
        </w:rPr>
        <w:t>whereabouts</w:t>
      </w:r>
      <w:r w:rsidR="00567B1B">
        <w:rPr>
          <w:rFonts w:ascii="Arial" w:hAnsi="Arial" w:cs="Arial"/>
          <w:sz w:val="24"/>
          <w:szCs w:val="24"/>
        </w:rPr>
        <w:t xml:space="preserve"> of the com</w:t>
      </w:r>
      <w:r w:rsidR="00FF5717">
        <w:rPr>
          <w:rFonts w:ascii="Arial" w:hAnsi="Arial" w:cs="Arial"/>
          <w:sz w:val="24"/>
          <w:szCs w:val="24"/>
        </w:rPr>
        <w:t>plainant, the girls informed Martha</w:t>
      </w:r>
      <w:r w:rsidR="00567B1B">
        <w:rPr>
          <w:rFonts w:ascii="Arial" w:hAnsi="Arial" w:cs="Arial"/>
          <w:sz w:val="24"/>
          <w:szCs w:val="24"/>
        </w:rPr>
        <w:t xml:space="preserve"> that she was taken by a tall man light in complexion wearing a pink t-shirt and blue shorts. A report was </w:t>
      </w:r>
      <w:r w:rsidR="00FF5717">
        <w:rPr>
          <w:rFonts w:ascii="Arial" w:hAnsi="Arial" w:cs="Arial"/>
          <w:sz w:val="24"/>
          <w:szCs w:val="24"/>
        </w:rPr>
        <w:t xml:space="preserve">then </w:t>
      </w:r>
      <w:r w:rsidR="00567B1B">
        <w:rPr>
          <w:rFonts w:ascii="Arial" w:hAnsi="Arial" w:cs="Arial"/>
          <w:sz w:val="24"/>
          <w:szCs w:val="24"/>
        </w:rPr>
        <w:t>made to the police.</w:t>
      </w:r>
    </w:p>
    <w:p w:rsidR="00567B1B" w:rsidRDefault="00567B1B" w:rsidP="00F14730">
      <w:pPr>
        <w:spacing w:after="0" w:line="360" w:lineRule="auto"/>
        <w:jc w:val="both"/>
        <w:rPr>
          <w:rFonts w:ascii="Arial" w:hAnsi="Arial" w:cs="Arial"/>
          <w:sz w:val="24"/>
          <w:szCs w:val="24"/>
        </w:rPr>
      </w:pPr>
    </w:p>
    <w:p w:rsidR="00567B1B" w:rsidRDefault="00B34CD8" w:rsidP="00F14730">
      <w:pPr>
        <w:spacing w:after="0" w:line="360" w:lineRule="auto"/>
        <w:jc w:val="both"/>
        <w:rPr>
          <w:rFonts w:ascii="Arial" w:hAnsi="Arial" w:cs="Arial"/>
          <w:sz w:val="24"/>
          <w:szCs w:val="24"/>
        </w:rPr>
      </w:pPr>
      <w:r>
        <w:rPr>
          <w:rFonts w:ascii="Arial" w:hAnsi="Arial" w:cs="Arial"/>
          <w:sz w:val="24"/>
          <w:szCs w:val="24"/>
        </w:rPr>
        <w:t>[5</w:t>
      </w:r>
      <w:r w:rsidR="004D4B44">
        <w:rPr>
          <w:rFonts w:ascii="Arial" w:hAnsi="Arial" w:cs="Arial"/>
          <w:sz w:val="24"/>
          <w:szCs w:val="24"/>
        </w:rPr>
        <w:t>2</w:t>
      </w:r>
      <w:r w:rsidR="00567B1B">
        <w:rPr>
          <w:rFonts w:ascii="Arial" w:hAnsi="Arial" w:cs="Arial"/>
          <w:sz w:val="24"/>
          <w:szCs w:val="24"/>
        </w:rPr>
        <w:t>]</w:t>
      </w:r>
      <w:r w:rsidR="00567B1B">
        <w:rPr>
          <w:rFonts w:ascii="Arial" w:hAnsi="Arial" w:cs="Arial"/>
          <w:sz w:val="24"/>
          <w:szCs w:val="24"/>
        </w:rPr>
        <w:tab/>
        <w:t>Together with the police officer and the driver who had a private vehicle</w:t>
      </w:r>
      <w:r w:rsidR="002175B6">
        <w:rPr>
          <w:rFonts w:ascii="Arial" w:hAnsi="Arial" w:cs="Arial"/>
          <w:sz w:val="24"/>
          <w:szCs w:val="24"/>
        </w:rPr>
        <w:t>, she assisted in the search for</w:t>
      </w:r>
      <w:r w:rsidR="00567B1B">
        <w:rPr>
          <w:rFonts w:ascii="Arial" w:hAnsi="Arial" w:cs="Arial"/>
          <w:sz w:val="24"/>
          <w:szCs w:val="24"/>
        </w:rPr>
        <w:t xml:space="preserve"> the complainant</w:t>
      </w:r>
      <w:r w:rsidR="009C28A2">
        <w:rPr>
          <w:rFonts w:ascii="Arial" w:hAnsi="Arial" w:cs="Arial"/>
          <w:sz w:val="24"/>
          <w:szCs w:val="24"/>
        </w:rPr>
        <w:t>. One of the 2 boys also drove with them.</w:t>
      </w:r>
    </w:p>
    <w:p w:rsidR="009C28A2" w:rsidRDefault="009C28A2" w:rsidP="00F14730">
      <w:pPr>
        <w:spacing w:after="0" w:line="360" w:lineRule="auto"/>
        <w:jc w:val="both"/>
        <w:rPr>
          <w:rFonts w:ascii="Arial" w:hAnsi="Arial" w:cs="Arial"/>
          <w:sz w:val="24"/>
          <w:szCs w:val="24"/>
        </w:rPr>
      </w:pPr>
    </w:p>
    <w:p w:rsidR="009C28A2" w:rsidRDefault="00B34CD8" w:rsidP="00F14730">
      <w:pPr>
        <w:spacing w:after="0" w:line="360" w:lineRule="auto"/>
        <w:jc w:val="both"/>
        <w:rPr>
          <w:rFonts w:ascii="Arial" w:hAnsi="Arial" w:cs="Arial"/>
          <w:sz w:val="24"/>
          <w:szCs w:val="24"/>
        </w:rPr>
      </w:pPr>
      <w:r>
        <w:rPr>
          <w:rFonts w:ascii="Arial" w:hAnsi="Arial" w:cs="Arial"/>
          <w:sz w:val="24"/>
          <w:szCs w:val="24"/>
        </w:rPr>
        <w:t>[5</w:t>
      </w:r>
      <w:r w:rsidR="004D4B44">
        <w:rPr>
          <w:rFonts w:ascii="Arial" w:hAnsi="Arial" w:cs="Arial"/>
          <w:sz w:val="24"/>
          <w:szCs w:val="24"/>
        </w:rPr>
        <w:t>3</w:t>
      </w:r>
      <w:r w:rsidR="009C28A2">
        <w:rPr>
          <w:rFonts w:ascii="Arial" w:hAnsi="Arial" w:cs="Arial"/>
          <w:sz w:val="24"/>
          <w:szCs w:val="24"/>
        </w:rPr>
        <w:t>]</w:t>
      </w:r>
      <w:r w:rsidR="009C28A2">
        <w:rPr>
          <w:rFonts w:ascii="Arial" w:hAnsi="Arial" w:cs="Arial"/>
          <w:sz w:val="24"/>
          <w:szCs w:val="24"/>
        </w:rPr>
        <w:tab/>
        <w:t>Whilst driving</w:t>
      </w:r>
      <w:r w:rsidR="002175B6">
        <w:rPr>
          <w:rFonts w:ascii="Arial" w:hAnsi="Arial" w:cs="Arial"/>
          <w:sz w:val="24"/>
          <w:szCs w:val="24"/>
        </w:rPr>
        <w:t>,</w:t>
      </w:r>
      <w:r w:rsidR="009C28A2">
        <w:rPr>
          <w:rFonts w:ascii="Arial" w:hAnsi="Arial" w:cs="Arial"/>
          <w:sz w:val="24"/>
          <w:szCs w:val="24"/>
        </w:rPr>
        <w:t xml:space="preserve"> they met the complainant and immediately the driver stopped</w:t>
      </w:r>
      <w:r w:rsidR="002175B6">
        <w:rPr>
          <w:rFonts w:ascii="Arial" w:hAnsi="Arial" w:cs="Arial"/>
          <w:sz w:val="24"/>
          <w:szCs w:val="24"/>
        </w:rPr>
        <w:t xml:space="preserve"> the vehicle. The complainant ra</w:t>
      </w:r>
      <w:r w:rsidR="009C28A2">
        <w:rPr>
          <w:rFonts w:ascii="Arial" w:hAnsi="Arial" w:cs="Arial"/>
          <w:sz w:val="24"/>
          <w:szCs w:val="24"/>
        </w:rPr>
        <w:t xml:space="preserve">n towards the vehicle and recognised </w:t>
      </w:r>
      <w:r w:rsidR="00003AE6">
        <w:rPr>
          <w:rFonts w:ascii="Arial" w:hAnsi="Arial" w:cs="Arial"/>
          <w:sz w:val="24"/>
          <w:szCs w:val="24"/>
        </w:rPr>
        <w:t>Martha</w:t>
      </w:r>
      <w:r w:rsidR="009C28A2">
        <w:rPr>
          <w:rFonts w:ascii="Arial" w:hAnsi="Arial" w:cs="Arial"/>
          <w:sz w:val="24"/>
          <w:szCs w:val="24"/>
        </w:rPr>
        <w:t xml:space="preserve"> calling out her name. </w:t>
      </w:r>
      <w:r w:rsidR="00003AE6">
        <w:rPr>
          <w:rFonts w:ascii="Arial" w:hAnsi="Arial" w:cs="Arial"/>
          <w:sz w:val="24"/>
          <w:szCs w:val="24"/>
        </w:rPr>
        <w:t>She</w:t>
      </w:r>
      <w:r w:rsidR="009C28A2">
        <w:rPr>
          <w:rFonts w:ascii="Arial" w:hAnsi="Arial" w:cs="Arial"/>
          <w:sz w:val="24"/>
          <w:szCs w:val="24"/>
        </w:rPr>
        <w:t xml:space="preserve"> related to her that she was</w:t>
      </w:r>
      <w:r w:rsidR="00FF5717">
        <w:rPr>
          <w:rFonts w:ascii="Arial" w:hAnsi="Arial" w:cs="Arial"/>
          <w:sz w:val="24"/>
          <w:szCs w:val="24"/>
        </w:rPr>
        <w:t xml:space="preserve"> raped and cut on her thigh. Martha</w:t>
      </w:r>
      <w:r w:rsidR="009C28A2">
        <w:rPr>
          <w:rFonts w:ascii="Arial" w:hAnsi="Arial" w:cs="Arial"/>
          <w:sz w:val="24"/>
          <w:szCs w:val="24"/>
        </w:rPr>
        <w:t xml:space="preserve"> held the com</w:t>
      </w:r>
      <w:r w:rsidR="00632154">
        <w:rPr>
          <w:rFonts w:ascii="Arial" w:hAnsi="Arial" w:cs="Arial"/>
          <w:sz w:val="24"/>
          <w:szCs w:val="24"/>
        </w:rPr>
        <w:t>plainant on her lap.</w:t>
      </w:r>
      <w:r w:rsidR="009C28A2">
        <w:rPr>
          <w:rFonts w:ascii="Arial" w:hAnsi="Arial" w:cs="Arial"/>
          <w:sz w:val="24"/>
          <w:szCs w:val="24"/>
        </w:rPr>
        <w:t xml:space="preserve"> </w:t>
      </w:r>
      <w:r w:rsidR="00DF787B">
        <w:rPr>
          <w:rFonts w:ascii="Arial" w:hAnsi="Arial" w:cs="Arial"/>
          <w:sz w:val="24"/>
          <w:szCs w:val="24"/>
        </w:rPr>
        <w:t>As t</w:t>
      </w:r>
      <w:r w:rsidR="009C28A2">
        <w:rPr>
          <w:rFonts w:ascii="Arial" w:hAnsi="Arial" w:cs="Arial"/>
          <w:sz w:val="24"/>
          <w:szCs w:val="24"/>
        </w:rPr>
        <w:t>hey drove further</w:t>
      </w:r>
      <w:r w:rsidR="00DF787B">
        <w:rPr>
          <w:rFonts w:ascii="Arial" w:hAnsi="Arial" w:cs="Arial"/>
          <w:sz w:val="24"/>
          <w:szCs w:val="24"/>
        </w:rPr>
        <w:t>, she</w:t>
      </w:r>
      <w:r w:rsidR="009C28A2">
        <w:rPr>
          <w:rFonts w:ascii="Arial" w:hAnsi="Arial" w:cs="Arial"/>
          <w:sz w:val="24"/>
          <w:szCs w:val="24"/>
        </w:rPr>
        <w:t xml:space="preserve"> saw</w:t>
      </w:r>
      <w:r w:rsidR="00DF787B">
        <w:rPr>
          <w:rFonts w:ascii="Arial" w:hAnsi="Arial" w:cs="Arial"/>
          <w:sz w:val="24"/>
          <w:szCs w:val="24"/>
        </w:rPr>
        <w:t xml:space="preserve"> and recognized</w:t>
      </w:r>
      <w:r w:rsidR="009C28A2">
        <w:rPr>
          <w:rFonts w:ascii="Arial" w:hAnsi="Arial" w:cs="Arial"/>
          <w:sz w:val="24"/>
          <w:szCs w:val="24"/>
        </w:rPr>
        <w:t xml:space="preserve"> the accused coming towards the road moving in the direction of Windhoek.</w:t>
      </w:r>
    </w:p>
    <w:p w:rsidR="009C28A2" w:rsidRDefault="009C28A2" w:rsidP="00F14730">
      <w:pPr>
        <w:spacing w:after="0" w:line="360" w:lineRule="auto"/>
        <w:jc w:val="both"/>
        <w:rPr>
          <w:rFonts w:ascii="Arial" w:hAnsi="Arial" w:cs="Arial"/>
          <w:sz w:val="24"/>
          <w:szCs w:val="24"/>
        </w:rPr>
      </w:pPr>
    </w:p>
    <w:p w:rsidR="009C28A2" w:rsidRDefault="00B34CD8" w:rsidP="00F14730">
      <w:pPr>
        <w:spacing w:after="0" w:line="360" w:lineRule="auto"/>
        <w:jc w:val="both"/>
        <w:rPr>
          <w:rFonts w:ascii="Arial" w:hAnsi="Arial" w:cs="Arial"/>
          <w:sz w:val="24"/>
          <w:szCs w:val="24"/>
        </w:rPr>
      </w:pPr>
      <w:r>
        <w:rPr>
          <w:rFonts w:ascii="Arial" w:hAnsi="Arial" w:cs="Arial"/>
          <w:sz w:val="24"/>
          <w:szCs w:val="24"/>
        </w:rPr>
        <w:t>[5</w:t>
      </w:r>
      <w:r w:rsidR="004D4B44">
        <w:rPr>
          <w:rFonts w:ascii="Arial" w:hAnsi="Arial" w:cs="Arial"/>
          <w:sz w:val="24"/>
          <w:szCs w:val="24"/>
        </w:rPr>
        <w:t>4</w:t>
      </w:r>
      <w:r w:rsidR="009C28A2">
        <w:rPr>
          <w:rFonts w:ascii="Arial" w:hAnsi="Arial" w:cs="Arial"/>
          <w:sz w:val="24"/>
          <w:szCs w:val="24"/>
        </w:rPr>
        <w:t>]</w:t>
      </w:r>
      <w:r w:rsidR="009C28A2">
        <w:rPr>
          <w:rFonts w:ascii="Arial" w:hAnsi="Arial" w:cs="Arial"/>
          <w:sz w:val="24"/>
          <w:szCs w:val="24"/>
        </w:rPr>
        <w:tab/>
      </w:r>
      <w:r w:rsidR="00120AF2">
        <w:rPr>
          <w:rFonts w:ascii="Arial" w:hAnsi="Arial" w:cs="Arial"/>
          <w:sz w:val="24"/>
          <w:szCs w:val="24"/>
        </w:rPr>
        <w:t>When</w:t>
      </w:r>
      <w:r w:rsidR="009C28A2">
        <w:rPr>
          <w:rFonts w:ascii="Arial" w:hAnsi="Arial" w:cs="Arial"/>
          <w:sz w:val="24"/>
          <w:szCs w:val="24"/>
        </w:rPr>
        <w:t xml:space="preserve"> </w:t>
      </w:r>
      <w:r w:rsidR="00DF787B">
        <w:rPr>
          <w:rFonts w:ascii="Arial" w:hAnsi="Arial" w:cs="Arial"/>
          <w:sz w:val="24"/>
          <w:szCs w:val="24"/>
        </w:rPr>
        <w:t xml:space="preserve">the </w:t>
      </w:r>
      <w:r w:rsidR="009C28A2">
        <w:rPr>
          <w:rFonts w:ascii="Arial" w:hAnsi="Arial" w:cs="Arial"/>
          <w:sz w:val="24"/>
          <w:szCs w:val="24"/>
        </w:rPr>
        <w:t>complainant turned and saw the accused</w:t>
      </w:r>
      <w:r w:rsidR="00DF787B">
        <w:rPr>
          <w:rFonts w:ascii="Arial" w:hAnsi="Arial" w:cs="Arial"/>
          <w:sz w:val="24"/>
          <w:szCs w:val="24"/>
        </w:rPr>
        <w:t>,</w:t>
      </w:r>
      <w:r w:rsidR="009C28A2">
        <w:rPr>
          <w:rFonts w:ascii="Arial" w:hAnsi="Arial" w:cs="Arial"/>
          <w:sz w:val="24"/>
          <w:szCs w:val="24"/>
        </w:rPr>
        <w:t xml:space="preserve"> </w:t>
      </w:r>
      <w:r w:rsidR="00120AF2">
        <w:rPr>
          <w:rFonts w:ascii="Arial" w:hAnsi="Arial" w:cs="Arial"/>
          <w:sz w:val="24"/>
          <w:szCs w:val="24"/>
        </w:rPr>
        <w:t>she</w:t>
      </w:r>
      <w:r w:rsidR="009C28A2">
        <w:rPr>
          <w:rFonts w:ascii="Arial" w:hAnsi="Arial" w:cs="Arial"/>
          <w:sz w:val="24"/>
          <w:szCs w:val="24"/>
        </w:rPr>
        <w:t xml:space="preserve"> informed Martha that he was the one who raped her</w:t>
      </w:r>
      <w:r w:rsidR="00120AF2">
        <w:rPr>
          <w:rFonts w:ascii="Arial" w:hAnsi="Arial" w:cs="Arial"/>
          <w:sz w:val="24"/>
          <w:szCs w:val="24"/>
        </w:rPr>
        <w:t>,</w:t>
      </w:r>
      <w:r w:rsidR="009C28A2">
        <w:rPr>
          <w:rFonts w:ascii="Arial" w:hAnsi="Arial" w:cs="Arial"/>
          <w:sz w:val="24"/>
          <w:szCs w:val="24"/>
        </w:rPr>
        <w:t xml:space="preserve"> </w:t>
      </w:r>
      <w:r w:rsidR="002175B6">
        <w:rPr>
          <w:rFonts w:ascii="Arial" w:hAnsi="Arial" w:cs="Arial"/>
          <w:sz w:val="24"/>
          <w:szCs w:val="24"/>
        </w:rPr>
        <w:t>where</w:t>
      </w:r>
      <w:r w:rsidR="00FF5717">
        <w:rPr>
          <w:rFonts w:ascii="Arial" w:hAnsi="Arial" w:cs="Arial"/>
          <w:sz w:val="24"/>
          <w:szCs w:val="24"/>
        </w:rPr>
        <w:t>after</w:t>
      </w:r>
      <w:r w:rsidR="009C28A2">
        <w:rPr>
          <w:rFonts w:ascii="Arial" w:hAnsi="Arial" w:cs="Arial"/>
          <w:sz w:val="24"/>
          <w:szCs w:val="24"/>
        </w:rPr>
        <w:t xml:space="preserve"> she fainted and collapsed in </w:t>
      </w:r>
      <w:r w:rsidR="00120AF2">
        <w:rPr>
          <w:rFonts w:ascii="Arial" w:hAnsi="Arial" w:cs="Arial"/>
          <w:sz w:val="24"/>
          <w:szCs w:val="24"/>
        </w:rPr>
        <w:t>Martha’s</w:t>
      </w:r>
      <w:r w:rsidR="009C28A2">
        <w:rPr>
          <w:rFonts w:ascii="Arial" w:hAnsi="Arial" w:cs="Arial"/>
          <w:sz w:val="24"/>
          <w:szCs w:val="24"/>
        </w:rPr>
        <w:t xml:space="preserve"> arms.</w:t>
      </w:r>
    </w:p>
    <w:p w:rsidR="009C28A2" w:rsidRDefault="009C28A2" w:rsidP="00F14730">
      <w:pPr>
        <w:spacing w:after="0" w:line="360" w:lineRule="auto"/>
        <w:jc w:val="both"/>
        <w:rPr>
          <w:rFonts w:ascii="Arial" w:hAnsi="Arial" w:cs="Arial"/>
          <w:sz w:val="24"/>
          <w:szCs w:val="24"/>
        </w:rPr>
      </w:pPr>
    </w:p>
    <w:p w:rsidR="009C28A2" w:rsidRDefault="00B34CD8" w:rsidP="00F14730">
      <w:pPr>
        <w:spacing w:after="0" w:line="360" w:lineRule="auto"/>
        <w:jc w:val="both"/>
        <w:rPr>
          <w:rFonts w:ascii="Arial" w:hAnsi="Arial" w:cs="Arial"/>
          <w:sz w:val="24"/>
          <w:szCs w:val="24"/>
        </w:rPr>
      </w:pPr>
      <w:r>
        <w:rPr>
          <w:rFonts w:ascii="Arial" w:hAnsi="Arial" w:cs="Arial"/>
          <w:sz w:val="24"/>
          <w:szCs w:val="24"/>
        </w:rPr>
        <w:t>[5</w:t>
      </w:r>
      <w:r w:rsidR="004D4B44">
        <w:rPr>
          <w:rFonts w:ascii="Arial" w:hAnsi="Arial" w:cs="Arial"/>
          <w:sz w:val="24"/>
          <w:szCs w:val="24"/>
        </w:rPr>
        <w:t>5</w:t>
      </w:r>
      <w:r w:rsidR="009C28A2">
        <w:rPr>
          <w:rFonts w:ascii="Arial" w:hAnsi="Arial" w:cs="Arial"/>
          <w:sz w:val="24"/>
          <w:szCs w:val="24"/>
        </w:rPr>
        <w:t>]</w:t>
      </w:r>
      <w:r w:rsidR="009C28A2">
        <w:rPr>
          <w:rFonts w:ascii="Arial" w:hAnsi="Arial" w:cs="Arial"/>
          <w:sz w:val="24"/>
          <w:szCs w:val="24"/>
        </w:rPr>
        <w:tab/>
      </w:r>
      <w:r w:rsidR="003B7F5A">
        <w:rPr>
          <w:rFonts w:ascii="Arial" w:hAnsi="Arial" w:cs="Arial"/>
          <w:sz w:val="24"/>
          <w:szCs w:val="24"/>
        </w:rPr>
        <w:t>T</w:t>
      </w:r>
      <w:r w:rsidR="009C28A2">
        <w:rPr>
          <w:rFonts w:ascii="Arial" w:hAnsi="Arial" w:cs="Arial"/>
          <w:sz w:val="24"/>
          <w:szCs w:val="24"/>
        </w:rPr>
        <w:t xml:space="preserve">he police called out </w:t>
      </w:r>
      <w:r w:rsidR="003B7F5A">
        <w:rPr>
          <w:rFonts w:ascii="Arial" w:hAnsi="Arial" w:cs="Arial"/>
          <w:sz w:val="24"/>
          <w:szCs w:val="24"/>
        </w:rPr>
        <w:t xml:space="preserve">the </w:t>
      </w:r>
      <w:r w:rsidR="009C28A2">
        <w:rPr>
          <w:rFonts w:ascii="Arial" w:hAnsi="Arial" w:cs="Arial"/>
          <w:sz w:val="24"/>
          <w:szCs w:val="24"/>
        </w:rPr>
        <w:t>young man in r</w:t>
      </w:r>
      <w:r w:rsidR="003B7F5A">
        <w:rPr>
          <w:rFonts w:ascii="Arial" w:hAnsi="Arial" w:cs="Arial"/>
          <w:sz w:val="24"/>
          <w:szCs w:val="24"/>
        </w:rPr>
        <w:t>eference to the accused and asked</w:t>
      </w:r>
      <w:r w:rsidR="009C28A2">
        <w:rPr>
          <w:rFonts w:ascii="Arial" w:hAnsi="Arial" w:cs="Arial"/>
          <w:sz w:val="24"/>
          <w:szCs w:val="24"/>
        </w:rPr>
        <w:t xml:space="preserve"> him to get closer </w:t>
      </w:r>
      <w:r w:rsidR="008B32FC">
        <w:rPr>
          <w:rFonts w:ascii="Arial" w:hAnsi="Arial" w:cs="Arial"/>
          <w:sz w:val="24"/>
          <w:szCs w:val="24"/>
        </w:rPr>
        <w:t>because</w:t>
      </w:r>
      <w:r w:rsidR="009C28A2">
        <w:rPr>
          <w:rFonts w:ascii="Arial" w:hAnsi="Arial" w:cs="Arial"/>
          <w:sz w:val="24"/>
          <w:szCs w:val="24"/>
        </w:rPr>
        <w:t xml:space="preserve"> </w:t>
      </w:r>
      <w:r w:rsidR="00DF787B">
        <w:rPr>
          <w:rFonts w:ascii="Arial" w:hAnsi="Arial" w:cs="Arial"/>
          <w:sz w:val="24"/>
          <w:szCs w:val="24"/>
        </w:rPr>
        <w:t>t</w:t>
      </w:r>
      <w:r w:rsidR="009C28A2">
        <w:rPr>
          <w:rFonts w:ascii="Arial" w:hAnsi="Arial" w:cs="Arial"/>
          <w:sz w:val="24"/>
          <w:szCs w:val="24"/>
        </w:rPr>
        <w:t>he</w:t>
      </w:r>
      <w:r w:rsidR="00DF787B">
        <w:rPr>
          <w:rFonts w:ascii="Arial" w:hAnsi="Arial" w:cs="Arial"/>
          <w:sz w:val="24"/>
          <w:szCs w:val="24"/>
        </w:rPr>
        <w:t>y</w:t>
      </w:r>
      <w:r w:rsidR="009C28A2">
        <w:rPr>
          <w:rFonts w:ascii="Arial" w:hAnsi="Arial" w:cs="Arial"/>
          <w:sz w:val="24"/>
          <w:szCs w:val="24"/>
        </w:rPr>
        <w:t xml:space="preserve"> wanted to ask </w:t>
      </w:r>
      <w:r w:rsidR="00DF787B">
        <w:rPr>
          <w:rFonts w:ascii="Arial" w:hAnsi="Arial" w:cs="Arial"/>
          <w:sz w:val="24"/>
          <w:szCs w:val="24"/>
        </w:rPr>
        <w:t xml:space="preserve">him </w:t>
      </w:r>
      <w:r w:rsidR="009C28A2">
        <w:rPr>
          <w:rFonts w:ascii="Arial" w:hAnsi="Arial" w:cs="Arial"/>
          <w:sz w:val="24"/>
          <w:szCs w:val="24"/>
        </w:rPr>
        <w:t xml:space="preserve">for something. Accused turned around and started to run away. Warning shots were fired but accused </w:t>
      </w:r>
      <w:r w:rsidR="002906AC">
        <w:rPr>
          <w:rFonts w:ascii="Arial" w:hAnsi="Arial" w:cs="Arial"/>
          <w:sz w:val="24"/>
          <w:szCs w:val="24"/>
        </w:rPr>
        <w:t xml:space="preserve">did not stop </w:t>
      </w:r>
      <w:r w:rsidR="002175B6">
        <w:rPr>
          <w:rFonts w:ascii="Arial" w:hAnsi="Arial" w:cs="Arial"/>
          <w:sz w:val="24"/>
          <w:szCs w:val="24"/>
        </w:rPr>
        <w:t>where</w:t>
      </w:r>
      <w:r w:rsidR="00FF5717">
        <w:rPr>
          <w:rFonts w:ascii="Arial" w:hAnsi="Arial" w:cs="Arial"/>
          <w:sz w:val="24"/>
          <w:szCs w:val="24"/>
        </w:rPr>
        <w:t>after</w:t>
      </w:r>
      <w:r w:rsidR="009C28A2">
        <w:rPr>
          <w:rFonts w:ascii="Arial" w:hAnsi="Arial" w:cs="Arial"/>
          <w:sz w:val="24"/>
          <w:szCs w:val="24"/>
        </w:rPr>
        <w:t xml:space="preserve"> the police drove</w:t>
      </w:r>
      <w:r w:rsidR="002906AC">
        <w:rPr>
          <w:rFonts w:ascii="Arial" w:hAnsi="Arial" w:cs="Arial"/>
          <w:sz w:val="24"/>
          <w:szCs w:val="24"/>
        </w:rPr>
        <w:t xml:space="preserve"> back</w:t>
      </w:r>
      <w:r w:rsidR="009C28A2">
        <w:rPr>
          <w:rFonts w:ascii="Arial" w:hAnsi="Arial" w:cs="Arial"/>
          <w:sz w:val="24"/>
          <w:szCs w:val="24"/>
        </w:rPr>
        <w:t xml:space="preserve"> towards the roadblock.</w:t>
      </w:r>
    </w:p>
    <w:p w:rsidR="009C28A2" w:rsidRDefault="009C28A2" w:rsidP="00F14730">
      <w:pPr>
        <w:spacing w:after="0" w:line="360" w:lineRule="auto"/>
        <w:jc w:val="both"/>
        <w:rPr>
          <w:rFonts w:ascii="Arial" w:hAnsi="Arial" w:cs="Arial"/>
          <w:sz w:val="24"/>
          <w:szCs w:val="24"/>
        </w:rPr>
      </w:pPr>
    </w:p>
    <w:p w:rsidR="009C28A2" w:rsidRDefault="00B34CD8" w:rsidP="00F14730">
      <w:pPr>
        <w:spacing w:after="0" w:line="360" w:lineRule="auto"/>
        <w:jc w:val="both"/>
        <w:rPr>
          <w:rFonts w:ascii="Arial" w:hAnsi="Arial" w:cs="Arial"/>
          <w:sz w:val="24"/>
          <w:szCs w:val="24"/>
        </w:rPr>
      </w:pPr>
      <w:r>
        <w:rPr>
          <w:rFonts w:ascii="Arial" w:hAnsi="Arial" w:cs="Arial"/>
          <w:sz w:val="24"/>
          <w:szCs w:val="24"/>
        </w:rPr>
        <w:t>[5</w:t>
      </w:r>
      <w:r w:rsidR="004D4B44">
        <w:rPr>
          <w:rFonts w:ascii="Arial" w:hAnsi="Arial" w:cs="Arial"/>
          <w:sz w:val="24"/>
          <w:szCs w:val="24"/>
        </w:rPr>
        <w:t>6</w:t>
      </w:r>
      <w:r w:rsidR="009C28A2">
        <w:rPr>
          <w:rFonts w:ascii="Arial" w:hAnsi="Arial" w:cs="Arial"/>
          <w:sz w:val="24"/>
          <w:szCs w:val="24"/>
        </w:rPr>
        <w:t>]</w:t>
      </w:r>
      <w:r w:rsidR="009C28A2">
        <w:rPr>
          <w:rFonts w:ascii="Arial" w:hAnsi="Arial" w:cs="Arial"/>
          <w:sz w:val="24"/>
          <w:szCs w:val="24"/>
        </w:rPr>
        <w:tab/>
        <w:t>Upon arrival at the road block, the complainant was placed on</w:t>
      </w:r>
      <w:r w:rsidR="00FF5717">
        <w:rPr>
          <w:rFonts w:ascii="Arial" w:hAnsi="Arial" w:cs="Arial"/>
          <w:sz w:val="24"/>
          <w:szCs w:val="24"/>
        </w:rPr>
        <w:t xml:space="preserve"> the</w:t>
      </w:r>
      <w:r w:rsidR="009C28A2">
        <w:rPr>
          <w:rFonts w:ascii="Arial" w:hAnsi="Arial" w:cs="Arial"/>
          <w:sz w:val="24"/>
          <w:szCs w:val="24"/>
        </w:rPr>
        <w:t xml:space="preserve"> stoep and covered with a blank</w:t>
      </w:r>
      <w:r w:rsidR="00FF5717">
        <w:rPr>
          <w:rFonts w:ascii="Arial" w:hAnsi="Arial" w:cs="Arial"/>
          <w:sz w:val="24"/>
          <w:szCs w:val="24"/>
        </w:rPr>
        <w:t>et to wait for a police vehicle. A</w:t>
      </w:r>
      <w:r w:rsidR="009C28A2">
        <w:rPr>
          <w:rFonts w:ascii="Arial" w:hAnsi="Arial" w:cs="Arial"/>
          <w:sz w:val="24"/>
          <w:szCs w:val="24"/>
        </w:rPr>
        <w:t xml:space="preserve"> police vehicle</w:t>
      </w:r>
      <w:r w:rsidR="002175B6">
        <w:rPr>
          <w:rFonts w:ascii="Arial" w:hAnsi="Arial" w:cs="Arial"/>
          <w:sz w:val="24"/>
          <w:szCs w:val="24"/>
        </w:rPr>
        <w:t xml:space="preserve"> arrived, where</w:t>
      </w:r>
      <w:r w:rsidR="00FF5717">
        <w:rPr>
          <w:rFonts w:ascii="Arial" w:hAnsi="Arial" w:cs="Arial"/>
          <w:sz w:val="24"/>
          <w:szCs w:val="24"/>
        </w:rPr>
        <w:t xml:space="preserve">after </w:t>
      </w:r>
      <w:r w:rsidR="009C28A2">
        <w:rPr>
          <w:rFonts w:ascii="Arial" w:hAnsi="Arial" w:cs="Arial"/>
          <w:sz w:val="24"/>
          <w:szCs w:val="24"/>
        </w:rPr>
        <w:t>Martha and the complainant were taken to the police station</w:t>
      </w:r>
      <w:r w:rsidR="002906AC">
        <w:rPr>
          <w:rFonts w:ascii="Arial" w:hAnsi="Arial" w:cs="Arial"/>
          <w:sz w:val="24"/>
          <w:szCs w:val="24"/>
        </w:rPr>
        <w:t>.</w:t>
      </w:r>
    </w:p>
    <w:p w:rsidR="009C28A2" w:rsidRDefault="009C28A2" w:rsidP="00F14730">
      <w:pPr>
        <w:spacing w:after="0" w:line="360" w:lineRule="auto"/>
        <w:jc w:val="both"/>
        <w:rPr>
          <w:rFonts w:ascii="Arial" w:hAnsi="Arial" w:cs="Arial"/>
          <w:sz w:val="24"/>
          <w:szCs w:val="24"/>
        </w:rPr>
      </w:pPr>
    </w:p>
    <w:p w:rsidR="009C28A2" w:rsidRDefault="00B34CD8" w:rsidP="00F14730">
      <w:pPr>
        <w:spacing w:after="0" w:line="360" w:lineRule="auto"/>
        <w:jc w:val="both"/>
        <w:rPr>
          <w:rFonts w:ascii="Arial" w:hAnsi="Arial" w:cs="Arial"/>
          <w:sz w:val="24"/>
          <w:szCs w:val="24"/>
        </w:rPr>
      </w:pPr>
      <w:r>
        <w:rPr>
          <w:rFonts w:ascii="Arial" w:hAnsi="Arial" w:cs="Arial"/>
          <w:sz w:val="24"/>
          <w:szCs w:val="24"/>
        </w:rPr>
        <w:t>[5</w:t>
      </w:r>
      <w:r w:rsidR="004D4B44">
        <w:rPr>
          <w:rFonts w:ascii="Arial" w:hAnsi="Arial" w:cs="Arial"/>
          <w:sz w:val="24"/>
          <w:szCs w:val="24"/>
        </w:rPr>
        <w:t>7</w:t>
      </w:r>
      <w:r w:rsidR="009C28A2">
        <w:rPr>
          <w:rFonts w:ascii="Arial" w:hAnsi="Arial" w:cs="Arial"/>
          <w:sz w:val="24"/>
          <w:szCs w:val="24"/>
        </w:rPr>
        <w:t>]</w:t>
      </w:r>
      <w:r w:rsidR="009C28A2">
        <w:rPr>
          <w:rFonts w:ascii="Arial" w:hAnsi="Arial" w:cs="Arial"/>
          <w:sz w:val="24"/>
          <w:szCs w:val="24"/>
        </w:rPr>
        <w:tab/>
      </w:r>
      <w:r w:rsidR="000479DA">
        <w:rPr>
          <w:rFonts w:ascii="Arial" w:hAnsi="Arial" w:cs="Arial"/>
          <w:sz w:val="24"/>
          <w:szCs w:val="24"/>
        </w:rPr>
        <w:t>Later on</w:t>
      </w:r>
      <w:r w:rsidR="002175B6">
        <w:rPr>
          <w:rFonts w:ascii="Arial" w:hAnsi="Arial" w:cs="Arial"/>
          <w:sz w:val="24"/>
          <w:szCs w:val="24"/>
        </w:rPr>
        <w:t>,</w:t>
      </w:r>
      <w:r w:rsidR="000479DA">
        <w:rPr>
          <w:rFonts w:ascii="Arial" w:hAnsi="Arial" w:cs="Arial"/>
          <w:sz w:val="24"/>
          <w:szCs w:val="24"/>
        </w:rPr>
        <w:t xml:space="preserve"> Martha accompanied the police to search for the accused on the farm.</w:t>
      </w:r>
      <w:r w:rsidR="00DF787B">
        <w:rPr>
          <w:rFonts w:ascii="Arial" w:hAnsi="Arial" w:cs="Arial"/>
          <w:sz w:val="24"/>
          <w:szCs w:val="24"/>
        </w:rPr>
        <w:t xml:space="preserve"> The</w:t>
      </w:r>
      <w:r w:rsidR="000479DA">
        <w:rPr>
          <w:rFonts w:ascii="Arial" w:hAnsi="Arial" w:cs="Arial"/>
          <w:sz w:val="24"/>
          <w:szCs w:val="24"/>
        </w:rPr>
        <w:t xml:space="preserve"> </w:t>
      </w:r>
      <w:r w:rsidR="00DF787B">
        <w:rPr>
          <w:rFonts w:ascii="Arial" w:hAnsi="Arial" w:cs="Arial"/>
          <w:sz w:val="24"/>
          <w:szCs w:val="24"/>
        </w:rPr>
        <w:t>a</w:t>
      </w:r>
      <w:r w:rsidR="000479DA">
        <w:rPr>
          <w:rFonts w:ascii="Arial" w:hAnsi="Arial" w:cs="Arial"/>
          <w:sz w:val="24"/>
          <w:szCs w:val="24"/>
        </w:rPr>
        <w:t>ccused was not found on the farm</w:t>
      </w:r>
      <w:r w:rsidR="0070171D">
        <w:rPr>
          <w:rFonts w:ascii="Arial" w:hAnsi="Arial" w:cs="Arial"/>
          <w:sz w:val="24"/>
          <w:szCs w:val="24"/>
        </w:rPr>
        <w:t xml:space="preserve">. </w:t>
      </w:r>
      <w:r w:rsidR="00FF5717">
        <w:rPr>
          <w:rFonts w:ascii="Arial" w:hAnsi="Arial" w:cs="Arial"/>
          <w:sz w:val="24"/>
          <w:szCs w:val="24"/>
        </w:rPr>
        <w:t>Thereafter t</w:t>
      </w:r>
      <w:r w:rsidR="000479DA">
        <w:rPr>
          <w:rFonts w:ascii="Arial" w:hAnsi="Arial" w:cs="Arial"/>
          <w:sz w:val="24"/>
          <w:szCs w:val="24"/>
        </w:rPr>
        <w:t>he police had a conversation with his grandparents inform</w:t>
      </w:r>
      <w:r w:rsidR="0070171D">
        <w:rPr>
          <w:rFonts w:ascii="Arial" w:hAnsi="Arial" w:cs="Arial"/>
          <w:sz w:val="24"/>
          <w:szCs w:val="24"/>
        </w:rPr>
        <w:t>ing them</w:t>
      </w:r>
      <w:r w:rsidR="000479DA">
        <w:rPr>
          <w:rFonts w:ascii="Arial" w:hAnsi="Arial" w:cs="Arial"/>
          <w:sz w:val="24"/>
          <w:szCs w:val="24"/>
        </w:rPr>
        <w:t xml:space="preserve"> why accused was being sought</w:t>
      </w:r>
      <w:r w:rsidR="00FF5717">
        <w:rPr>
          <w:rFonts w:ascii="Arial" w:hAnsi="Arial" w:cs="Arial"/>
          <w:sz w:val="24"/>
          <w:szCs w:val="24"/>
        </w:rPr>
        <w:t xml:space="preserve"> for</w:t>
      </w:r>
      <w:r w:rsidR="000479DA">
        <w:rPr>
          <w:rFonts w:ascii="Arial" w:hAnsi="Arial" w:cs="Arial"/>
          <w:sz w:val="24"/>
          <w:szCs w:val="24"/>
        </w:rPr>
        <w:t xml:space="preserve"> by the police</w:t>
      </w:r>
      <w:r w:rsidR="00FF5717">
        <w:rPr>
          <w:rFonts w:ascii="Arial" w:hAnsi="Arial" w:cs="Arial"/>
          <w:sz w:val="24"/>
          <w:szCs w:val="24"/>
        </w:rPr>
        <w:t>.</w:t>
      </w:r>
      <w:r w:rsidR="000479DA">
        <w:rPr>
          <w:rFonts w:ascii="Arial" w:hAnsi="Arial" w:cs="Arial"/>
          <w:sz w:val="24"/>
          <w:szCs w:val="24"/>
        </w:rPr>
        <w:t xml:space="preserve"> </w:t>
      </w:r>
      <w:r w:rsidR="00FF5717">
        <w:rPr>
          <w:rFonts w:ascii="Arial" w:hAnsi="Arial" w:cs="Arial"/>
          <w:sz w:val="24"/>
          <w:szCs w:val="24"/>
        </w:rPr>
        <w:t xml:space="preserve">The police then </w:t>
      </w:r>
      <w:r w:rsidR="000479DA">
        <w:rPr>
          <w:rFonts w:ascii="Arial" w:hAnsi="Arial" w:cs="Arial"/>
          <w:sz w:val="24"/>
          <w:szCs w:val="24"/>
        </w:rPr>
        <w:t>left for Windhoek.</w:t>
      </w:r>
    </w:p>
    <w:p w:rsidR="000479DA" w:rsidRDefault="000479DA" w:rsidP="00F14730">
      <w:pPr>
        <w:spacing w:after="0" w:line="360" w:lineRule="auto"/>
        <w:jc w:val="both"/>
        <w:rPr>
          <w:rFonts w:ascii="Arial" w:hAnsi="Arial" w:cs="Arial"/>
          <w:sz w:val="24"/>
          <w:szCs w:val="24"/>
        </w:rPr>
      </w:pPr>
    </w:p>
    <w:p w:rsidR="000479DA" w:rsidRDefault="00B34CD8" w:rsidP="00F14730">
      <w:pPr>
        <w:spacing w:after="0" w:line="360" w:lineRule="auto"/>
        <w:jc w:val="both"/>
        <w:rPr>
          <w:rFonts w:ascii="Arial" w:hAnsi="Arial" w:cs="Arial"/>
          <w:sz w:val="24"/>
          <w:szCs w:val="24"/>
        </w:rPr>
      </w:pPr>
      <w:r>
        <w:rPr>
          <w:rFonts w:ascii="Arial" w:hAnsi="Arial" w:cs="Arial"/>
          <w:sz w:val="24"/>
          <w:szCs w:val="24"/>
        </w:rPr>
        <w:t>[5</w:t>
      </w:r>
      <w:r w:rsidR="004D4B44">
        <w:rPr>
          <w:rFonts w:ascii="Arial" w:hAnsi="Arial" w:cs="Arial"/>
          <w:sz w:val="24"/>
          <w:szCs w:val="24"/>
        </w:rPr>
        <w:t>8</w:t>
      </w:r>
      <w:r w:rsidR="000479DA">
        <w:rPr>
          <w:rFonts w:ascii="Arial" w:hAnsi="Arial" w:cs="Arial"/>
          <w:sz w:val="24"/>
          <w:szCs w:val="24"/>
        </w:rPr>
        <w:t>]</w:t>
      </w:r>
      <w:r w:rsidR="000479DA">
        <w:rPr>
          <w:rFonts w:ascii="Arial" w:hAnsi="Arial" w:cs="Arial"/>
          <w:sz w:val="24"/>
          <w:szCs w:val="24"/>
        </w:rPr>
        <w:tab/>
        <w:t>On a later date</w:t>
      </w:r>
      <w:r w:rsidR="002175B6">
        <w:rPr>
          <w:rFonts w:ascii="Arial" w:hAnsi="Arial" w:cs="Arial"/>
          <w:sz w:val="24"/>
          <w:szCs w:val="24"/>
        </w:rPr>
        <w:t>,</w:t>
      </w:r>
      <w:r w:rsidR="000479DA">
        <w:rPr>
          <w:rFonts w:ascii="Arial" w:hAnsi="Arial" w:cs="Arial"/>
          <w:sz w:val="24"/>
          <w:szCs w:val="24"/>
        </w:rPr>
        <w:t xml:space="preserve"> Martha received a text message informing her about the arrival of the accused at his residence. Th</w:t>
      </w:r>
      <w:r w:rsidR="00AF7EC7">
        <w:rPr>
          <w:rFonts w:ascii="Arial" w:hAnsi="Arial" w:cs="Arial"/>
          <w:sz w:val="24"/>
          <w:szCs w:val="24"/>
        </w:rPr>
        <w:t>is</w:t>
      </w:r>
      <w:r w:rsidR="000479DA">
        <w:rPr>
          <w:rFonts w:ascii="Arial" w:hAnsi="Arial" w:cs="Arial"/>
          <w:sz w:val="24"/>
          <w:szCs w:val="24"/>
        </w:rPr>
        <w:t xml:space="preserve"> information was shared with the police </w:t>
      </w:r>
      <w:r w:rsidR="002175B6">
        <w:rPr>
          <w:rFonts w:ascii="Arial" w:hAnsi="Arial" w:cs="Arial"/>
          <w:sz w:val="24"/>
          <w:szCs w:val="24"/>
        </w:rPr>
        <w:t>where</w:t>
      </w:r>
      <w:r w:rsidR="00154D85">
        <w:rPr>
          <w:rFonts w:ascii="Arial" w:hAnsi="Arial" w:cs="Arial"/>
          <w:sz w:val="24"/>
          <w:szCs w:val="24"/>
        </w:rPr>
        <w:t>after</w:t>
      </w:r>
      <w:r w:rsidR="000479DA">
        <w:rPr>
          <w:rFonts w:ascii="Arial" w:hAnsi="Arial" w:cs="Arial"/>
          <w:sz w:val="24"/>
          <w:szCs w:val="24"/>
        </w:rPr>
        <w:t xml:space="preserve"> the farm was again visited.</w:t>
      </w:r>
    </w:p>
    <w:p w:rsidR="0085324D" w:rsidRDefault="0085324D" w:rsidP="00F14730">
      <w:pPr>
        <w:spacing w:after="0" w:line="360" w:lineRule="auto"/>
        <w:jc w:val="both"/>
        <w:rPr>
          <w:rFonts w:ascii="Arial" w:hAnsi="Arial" w:cs="Arial"/>
          <w:sz w:val="24"/>
          <w:szCs w:val="24"/>
        </w:rPr>
      </w:pPr>
    </w:p>
    <w:p w:rsidR="0085324D" w:rsidRDefault="00B34CD8" w:rsidP="00F14730">
      <w:pPr>
        <w:spacing w:after="0" w:line="360" w:lineRule="auto"/>
        <w:jc w:val="both"/>
        <w:rPr>
          <w:rFonts w:ascii="Arial" w:hAnsi="Arial" w:cs="Arial"/>
          <w:sz w:val="24"/>
          <w:szCs w:val="24"/>
        </w:rPr>
      </w:pPr>
      <w:r>
        <w:rPr>
          <w:rFonts w:ascii="Arial" w:hAnsi="Arial" w:cs="Arial"/>
          <w:sz w:val="24"/>
          <w:szCs w:val="24"/>
        </w:rPr>
        <w:t>[5</w:t>
      </w:r>
      <w:r w:rsidR="004D4B44">
        <w:rPr>
          <w:rFonts w:ascii="Arial" w:hAnsi="Arial" w:cs="Arial"/>
          <w:sz w:val="24"/>
          <w:szCs w:val="24"/>
        </w:rPr>
        <w:t>9</w:t>
      </w:r>
      <w:r w:rsidR="0085324D">
        <w:rPr>
          <w:rFonts w:ascii="Arial" w:hAnsi="Arial" w:cs="Arial"/>
          <w:sz w:val="24"/>
          <w:szCs w:val="24"/>
        </w:rPr>
        <w:t>]</w:t>
      </w:r>
      <w:r w:rsidR="0085324D">
        <w:rPr>
          <w:rFonts w:ascii="Arial" w:hAnsi="Arial" w:cs="Arial"/>
          <w:sz w:val="24"/>
          <w:szCs w:val="24"/>
        </w:rPr>
        <w:tab/>
      </w:r>
      <w:r w:rsidR="00DF787B">
        <w:rPr>
          <w:rFonts w:ascii="Arial" w:hAnsi="Arial" w:cs="Arial"/>
          <w:sz w:val="24"/>
          <w:szCs w:val="24"/>
        </w:rPr>
        <w:t xml:space="preserve">The </w:t>
      </w:r>
      <w:r w:rsidR="00AF7EC7">
        <w:rPr>
          <w:rFonts w:ascii="Arial" w:hAnsi="Arial" w:cs="Arial"/>
          <w:sz w:val="24"/>
          <w:szCs w:val="24"/>
        </w:rPr>
        <w:t>Police</w:t>
      </w:r>
      <w:r w:rsidR="0085324D">
        <w:rPr>
          <w:rFonts w:ascii="Arial" w:hAnsi="Arial" w:cs="Arial"/>
          <w:sz w:val="24"/>
          <w:szCs w:val="24"/>
        </w:rPr>
        <w:t xml:space="preserve"> positioned themselves </w:t>
      </w:r>
      <w:r w:rsidR="00AF7EC7">
        <w:rPr>
          <w:rFonts w:ascii="Arial" w:hAnsi="Arial" w:cs="Arial"/>
          <w:sz w:val="24"/>
          <w:szCs w:val="24"/>
        </w:rPr>
        <w:t>and</w:t>
      </w:r>
      <w:r w:rsidR="0085324D">
        <w:rPr>
          <w:rFonts w:ascii="Arial" w:hAnsi="Arial" w:cs="Arial"/>
          <w:sz w:val="24"/>
          <w:szCs w:val="24"/>
        </w:rPr>
        <w:t xml:space="preserve"> moved towards the residence but accused could </w:t>
      </w:r>
      <w:r w:rsidR="00DF787B">
        <w:rPr>
          <w:rFonts w:ascii="Arial" w:hAnsi="Arial" w:cs="Arial"/>
          <w:sz w:val="24"/>
          <w:szCs w:val="24"/>
        </w:rPr>
        <w:t xml:space="preserve">still </w:t>
      </w:r>
      <w:r w:rsidR="0085324D">
        <w:rPr>
          <w:rFonts w:ascii="Arial" w:hAnsi="Arial" w:cs="Arial"/>
          <w:sz w:val="24"/>
          <w:szCs w:val="24"/>
        </w:rPr>
        <w:t>not be found. Another residence was visited where accused was seen but immediately</w:t>
      </w:r>
      <w:r w:rsidR="002175B6">
        <w:rPr>
          <w:rFonts w:ascii="Arial" w:hAnsi="Arial" w:cs="Arial"/>
          <w:sz w:val="24"/>
          <w:szCs w:val="24"/>
        </w:rPr>
        <w:t xml:space="preserve"> when</w:t>
      </w:r>
      <w:r w:rsidR="0085324D">
        <w:rPr>
          <w:rFonts w:ascii="Arial" w:hAnsi="Arial" w:cs="Arial"/>
          <w:sz w:val="24"/>
          <w:szCs w:val="24"/>
        </w:rPr>
        <w:t xml:space="preserve"> he saw the police he </w:t>
      </w:r>
      <w:r w:rsidR="004B21FB">
        <w:rPr>
          <w:rFonts w:ascii="Arial" w:hAnsi="Arial" w:cs="Arial"/>
          <w:sz w:val="24"/>
          <w:szCs w:val="24"/>
        </w:rPr>
        <w:t xml:space="preserve">again </w:t>
      </w:r>
      <w:r w:rsidR="002175B6">
        <w:rPr>
          <w:rFonts w:ascii="Arial" w:hAnsi="Arial" w:cs="Arial"/>
          <w:sz w:val="24"/>
          <w:szCs w:val="24"/>
        </w:rPr>
        <w:t>ra</w:t>
      </w:r>
      <w:r w:rsidR="0085324D">
        <w:rPr>
          <w:rFonts w:ascii="Arial" w:hAnsi="Arial" w:cs="Arial"/>
          <w:sz w:val="24"/>
          <w:szCs w:val="24"/>
        </w:rPr>
        <w:t xml:space="preserve">n away. Warning shots were fired </w:t>
      </w:r>
      <w:r w:rsidR="00DF787B">
        <w:rPr>
          <w:rFonts w:ascii="Arial" w:hAnsi="Arial" w:cs="Arial"/>
          <w:sz w:val="24"/>
          <w:szCs w:val="24"/>
        </w:rPr>
        <w:t xml:space="preserve">however </w:t>
      </w:r>
      <w:r w:rsidR="0085324D">
        <w:rPr>
          <w:rFonts w:ascii="Arial" w:hAnsi="Arial" w:cs="Arial"/>
          <w:sz w:val="24"/>
          <w:szCs w:val="24"/>
        </w:rPr>
        <w:t>accused managed to run away</w:t>
      </w:r>
      <w:r w:rsidR="00C77EEB">
        <w:rPr>
          <w:rFonts w:ascii="Arial" w:hAnsi="Arial" w:cs="Arial"/>
          <w:sz w:val="24"/>
          <w:szCs w:val="24"/>
        </w:rPr>
        <w:t>.</w:t>
      </w:r>
      <w:r w:rsidR="0085324D">
        <w:rPr>
          <w:rFonts w:ascii="Arial" w:hAnsi="Arial" w:cs="Arial"/>
          <w:sz w:val="24"/>
          <w:szCs w:val="24"/>
        </w:rPr>
        <w:t xml:space="preserve"> </w:t>
      </w:r>
      <w:r w:rsidR="00C77EEB">
        <w:rPr>
          <w:rFonts w:ascii="Arial" w:hAnsi="Arial" w:cs="Arial"/>
          <w:sz w:val="24"/>
          <w:szCs w:val="24"/>
        </w:rPr>
        <w:t xml:space="preserve">Accused </w:t>
      </w:r>
      <w:r w:rsidR="0085324D">
        <w:rPr>
          <w:rFonts w:ascii="Arial" w:hAnsi="Arial" w:cs="Arial"/>
          <w:sz w:val="24"/>
          <w:szCs w:val="24"/>
        </w:rPr>
        <w:t>was not arrested on that date</w:t>
      </w:r>
      <w:r w:rsidR="00DF787B">
        <w:rPr>
          <w:rFonts w:ascii="Arial" w:hAnsi="Arial" w:cs="Arial"/>
          <w:sz w:val="24"/>
          <w:szCs w:val="24"/>
        </w:rPr>
        <w:t xml:space="preserve"> again</w:t>
      </w:r>
      <w:r w:rsidR="00FF5717">
        <w:rPr>
          <w:rFonts w:ascii="Arial" w:hAnsi="Arial" w:cs="Arial"/>
          <w:sz w:val="24"/>
          <w:szCs w:val="24"/>
        </w:rPr>
        <w:t xml:space="preserve"> and the</w:t>
      </w:r>
      <w:r w:rsidR="0085324D">
        <w:rPr>
          <w:rFonts w:ascii="Arial" w:hAnsi="Arial" w:cs="Arial"/>
          <w:sz w:val="24"/>
          <w:szCs w:val="24"/>
        </w:rPr>
        <w:t xml:space="preserve"> </w:t>
      </w:r>
      <w:r w:rsidR="00C77EEB">
        <w:rPr>
          <w:rFonts w:ascii="Arial" w:hAnsi="Arial" w:cs="Arial"/>
          <w:sz w:val="24"/>
          <w:szCs w:val="24"/>
        </w:rPr>
        <w:t>police</w:t>
      </w:r>
      <w:r w:rsidR="0085324D">
        <w:rPr>
          <w:rFonts w:ascii="Arial" w:hAnsi="Arial" w:cs="Arial"/>
          <w:sz w:val="24"/>
          <w:szCs w:val="24"/>
        </w:rPr>
        <w:t xml:space="preserve"> returned to Windhoek.</w:t>
      </w:r>
    </w:p>
    <w:p w:rsidR="0085324D" w:rsidRDefault="0085324D" w:rsidP="00F14730">
      <w:pPr>
        <w:spacing w:after="0" w:line="360" w:lineRule="auto"/>
        <w:jc w:val="both"/>
        <w:rPr>
          <w:rFonts w:ascii="Arial" w:hAnsi="Arial" w:cs="Arial"/>
          <w:sz w:val="24"/>
          <w:szCs w:val="24"/>
        </w:rPr>
      </w:pPr>
    </w:p>
    <w:p w:rsidR="0085324D" w:rsidRDefault="004D4B44" w:rsidP="00F14730">
      <w:pPr>
        <w:spacing w:after="0" w:line="360" w:lineRule="auto"/>
        <w:jc w:val="both"/>
        <w:rPr>
          <w:rFonts w:ascii="Arial" w:hAnsi="Arial" w:cs="Arial"/>
          <w:sz w:val="24"/>
          <w:szCs w:val="24"/>
        </w:rPr>
      </w:pPr>
      <w:r>
        <w:rPr>
          <w:rFonts w:ascii="Arial" w:hAnsi="Arial" w:cs="Arial"/>
          <w:sz w:val="24"/>
          <w:szCs w:val="24"/>
        </w:rPr>
        <w:t>[60</w:t>
      </w:r>
      <w:r w:rsidR="0085324D">
        <w:rPr>
          <w:rFonts w:ascii="Arial" w:hAnsi="Arial" w:cs="Arial"/>
          <w:sz w:val="24"/>
          <w:szCs w:val="24"/>
        </w:rPr>
        <w:t>]</w:t>
      </w:r>
      <w:r w:rsidR="0085324D">
        <w:rPr>
          <w:rFonts w:ascii="Arial" w:hAnsi="Arial" w:cs="Arial"/>
          <w:sz w:val="24"/>
          <w:szCs w:val="24"/>
        </w:rPr>
        <w:tab/>
        <w:t>Again another text message was received by Martha and police were contacted after which the farm was visited</w:t>
      </w:r>
      <w:r w:rsidR="00DF787B">
        <w:rPr>
          <w:rFonts w:ascii="Arial" w:hAnsi="Arial" w:cs="Arial"/>
          <w:sz w:val="24"/>
          <w:szCs w:val="24"/>
        </w:rPr>
        <w:t xml:space="preserve"> for the third time</w:t>
      </w:r>
      <w:r w:rsidR="0085324D">
        <w:rPr>
          <w:rFonts w:ascii="Arial" w:hAnsi="Arial" w:cs="Arial"/>
          <w:sz w:val="24"/>
          <w:szCs w:val="24"/>
        </w:rPr>
        <w:t xml:space="preserve">, but accused still could not be </w:t>
      </w:r>
      <w:r w:rsidR="00C77EEB">
        <w:rPr>
          <w:rFonts w:ascii="Arial" w:hAnsi="Arial" w:cs="Arial"/>
          <w:sz w:val="24"/>
          <w:szCs w:val="24"/>
        </w:rPr>
        <w:t>found</w:t>
      </w:r>
      <w:r w:rsidR="0085324D">
        <w:rPr>
          <w:rFonts w:ascii="Arial" w:hAnsi="Arial" w:cs="Arial"/>
          <w:sz w:val="24"/>
          <w:szCs w:val="24"/>
        </w:rPr>
        <w:t>.</w:t>
      </w:r>
    </w:p>
    <w:p w:rsidR="0085324D" w:rsidRDefault="0085324D" w:rsidP="00F14730">
      <w:pPr>
        <w:spacing w:after="0" w:line="360" w:lineRule="auto"/>
        <w:jc w:val="both"/>
        <w:rPr>
          <w:rFonts w:ascii="Arial" w:hAnsi="Arial" w:cs="Arial"/>
          <w:sz w:val="24"/>
          <w:szCs w:val="24"/>
        </w:rPr>
      </w:pPr>
    </w:p>
    <w:p w:rsidR="0085324D" w:rsidRDefault="00B34CD8" w:rsidP="00F14730">
      <w:pPr>
        <w:spacing w:after="0" w:line="360" w:lineRule="auto"/>
        <w:jc w:val="both"/>
        <w:rPr>
          <w:rFonts w:ascii="Arial" w:hAnsi="Arial" w:cs="Arial"/>
          <w:sz w:val="24"/>
          <w:szCs w:val="24"/>
        </w:rPr>
      </w:pPr>
      <w:r>
        <w:rPr>
          <w:rFonts w:ascii="Arial" w:hAnsi="Arial" w:cs="Arial"/>
          <w:sz w:val="24"/>
          <w:szCs w:val="24"/>
        </w:rPr>
        <w:t>[6</w:t>
      </w:r>
      <w:r w:rsidR="004D4B44">
        <w:rPr>
          <w:rFonts w:ascii="Arial" w:hAnsi="Arial" w:cs="Arial"/>
          <w:sz w:val="24"/>
          <w:szCs w:val="24"/>
        </w:rPr>
        <w:t>1</w:t>
      </w:r>
      <w:r w:rsidR="0085324D">
        <w:rPr>
          <w:rFonts w:ascii="Arial" w:hAnsi="Arial" w:cs="Arial"/>
          <w:sz w:val="24"/>
          <w:szCs w:val="24"/>
        </w:rPr>
        <w:t>]</w:t>
      </w:r>
      <w:r w:rsidR="0085324D">
        <w:rPr>
          <w:rFonts w:ascii="Arial" w:hAnsi="Arial" w:cs="Arial"/>
          <w:sz w:val="24"/>
          <w:szCs w:val="24"/>
        </w:rPr>
        <w:tab/>
        <w:t>Having failed to arrest accused on the farm, his sister’s house in Havana loca</w:t>
      </w:r>
      <w:r w:rsidR="002175B6">
        <w:rPr>
          <w:rFonts w:ascii="Arial" w:hAnsi="Arial" w:cs="Arial"/>
          <w:sz w:val="24"/>
          <w:szCs w:val="24"/>
        </w:rPr>
        <w:t>tion was visited by the police, s</w:t>
      </w:r>
      <w:r w:rsidR="0085324D">
        <w:rPr>
          <w:rFonts w:ascii="Arial" w:hAnsi="Arial" w:cs="Arial"/>
          <w:sz w:val="24"/>
          <w:szCs w:val="24"/>
        </w:rPr>
        <w:t xml:space="preserve">till accused </w:t>
      </w:r>
      <w:r w:rsidR="00DF787B">
        <w:rPr>
          <w:rFonts w:ascii="Arial" w:hAnsi="Arial" w:cs="Arial"/>
          <w:sz w:val="24"/>
          <w:szCs w:val="24"/>
        </w:rPr>
        <w:t xml:space="preserve">could </w:t>
      </w:r>
      <w:r w:rsidR="0085324D">
        <w:rPr>
          <w:rFonts w:ascii="Arial" w:hAnsi="Arial" w:cs="Arial"/>
          <w:sz w:val="24"/>
          <w:szCs w:val="24"/>
        </w:rPr>
        <w:t>not</w:t>
      </w:r>
      <w:r w:rsidR="00DF787B">
        <w:rPr>
          <w:rFonts w:ascii="Arial" w:hAnsi="Arial" w:cs="Arial"/>
          <w:sz w:val="24"/>
          <w:szCs w:val="24"/>
        </w:rPr>
        <w:t xml:space="preserve"> be</w:t>
      </w:r>
      <w:r w:rsidR="0085324D">
        <w:rPr>
          <w:rFonts w:ascii="Arial" w:hAnsi="Arial" w:cs="Arial"/>
          <w:sz w:val="24"/>
          <w:szCs w:val="24"/>
        </w:rPr>
        <w:t xml:space="preserve"> arrested at th</w:t>
      </w:r>
      <w:r w:rsidR="00FE7EE0">
        <w:rPr>
          <w:rFonts w:ascii="Arial" w:hAnsi="Arial" w:cs="Arial"/>
          <w:sz w:val="24"/>
          <w:szCs w:val="24"/>
        </w:rPr>
        <w:t xml:space="preserve">at house. He was </w:t>
      </w:r>
      <w:r w:rsidR="00DF787B">
        <w:rPr>
          <w:rFonts w:ascii="Arial" w:hAnsi="Arial" w:cs="Arial"/>
          <w:sz w:val="24"/>
          <w:szCs w:val="24"/>
        </w:rPr>
        <w:t xml:space="preserve">later on </w:t>
      </w:r>
      <w:r w:rsidR="00FE7EE0">
        <w:rPr>
          <w:rFonts w:ascii="Arial" w:hAnsi="Arial" w:cs="Arial"/>
          <w:sz w:val="24"/>
          <w:szCs w:val="24"/>
        </w:rPr>
        <w:t>sighted at the Havana four way towards Gorea</w:t>
      </w:r>
      <w:r w:rsidR="009D5886">
        <w:rPr>
          <w:rFonts w:ascii="Arial" w:hAnsi="Arial" w:cs="Arial"/>
          <w:sz w:val="24"/>
          <w:szCs w:val="24"/>
        </w:rPr>
        <w:t>n</w:t>
      </w:r>
      <w:r w:rsidR="00DF787B">
        <w:rPr>
          <w:rFonts w:ascii="Arial" w:hAnsi="Arial" w:cs="Arial"/>
          <w:sz w:val="24"/>
          <w:szCs w:val="24"/>
        </w:rPr>
        <w:t>gab bus stop but</w:t>
      </w:r>
      <w:r w:rsidR="00FE7EE0">
        <w:rPr>
          <w:rFonts w:ascii="Arial" w:hAnsi="Arial" w:cs="Arial"/>
          <w:sz w:val="24"/>
          <w:szCs w:val="24"/>
        </w:rPr>
        <w:t xml:space="preserve"> again managed to run away.</w:t>
      </w:r>
    </w:p>
    <w:p w:rsidR="00FE7EE0" w:rsidRDefault="00FE7EE0" w:rsidP="00F14730">
      <w:pPr>
        <w:spacing w:after="0" w:line="360" w:lineRule="auto"/>
        <w:jc w:val="both"/>
        <w:rPr>
          <w:rFonts w:ascii="Arial" w:hAnsi="Arial" w:cs="Arial"/>
          <w:sz w:val="24"/>
          <w:szCs w:val="24"/>
        </w:rPr>
      </w:pPr>
    </w:p>
    <w:p w:rsidR="00FE7EE0" w:rsidRDefault="00B34CD8" w:rsidP="00F14730">
      <w:pPr>
        <w:spacing w:after="0" w:line="360" w:lineRule="auto"/>
        <w:jc w:val="both"/>
        <w:rPr>
          <w:rFonts w:ascii="Arial" w:hAnsi="Arial" w:cs="Arial"/>
          <w:sz w:val="24"/>
          <w:szCs w:val="24"/>
        </w:rPr>
      </w:pPr>
      <w:r>
        <w:rPr>
          <w:rFonts w:ascii="Arial" w:hAnsi="Arial" w:cs="Arial"/>
          <w:sz w:val="24"/>
          <w:szCs w:val="24"/>
        </w:rPr>
        <w:t>[6</w:t>
      </w:r>
      <w:r w:rsidR="004D4B44">
        <w:rPr>
          <w:rFonts w:ascii="Arial" w:hAnsi="Arial" w:cs="Arial"/>
          <w:sz w:val="24"/>
          <w:szCs w:val="24"/>
        </w:rPr>
        <w:t>2</w:t>
      </w:r>
      <w:r w:rsidR="00FE7EE0">
        <w:rPr>
          <w:rFonts w:ascii="Arial" w:hAnsi="Arial" w:cs="Arial"/>
          <w:sz w:val="24"/>
          <w:szCs w:val="24"/>
        </w:rPr>
        <w:t>]</w:t>
      </w:r>
      <w:r w:rsidR="00FE7EE0">
        <w:rPr>
          <w:rFonts w:ascii="Arial" w:hAnsi="Arial" w:cs="Arial"/>
          <w:sz w:val="24"/>
          <w:szCs w:val="24"/>
        </w:rPr>
        <w:tab/>
        <w:t>A female police officer who attended to the victim at the road block confirmed the injuries on the victim’s private part, she was the one that took the victim to hospital. Medical evidence presented confirm</w:t>
      </w:r>
      <w:r w:rsidR="002175B6">
        <w:rPr>
          <w:rFonts w:ascii="Arial" w:hAnsi="Arial" w:cs="Arial"/>
          <w:sz w:val="24"/>
          <w:szCs w:val="24"/>
        </w:rPr>
        <w:t>s</w:t>
      </w:r>
      <w:r w:rsidR="00FE7EE0">
        <w:rPr>
          <w:rFonts w:ascii="Arial" w:hAnsi="Arial" w:cs="Arial"/>
          <w:sz w:val="24"/>
          <w:szCs w:val="24"/>
        </w:rPr>
        <w:t xml:space="preserve"> the injuries sustained by the complainant. </w:t>
      </w:r>
    </w:p>
    <w:p w:rsidR="0014120D" w:rsidRDefault="0014120D" w:rsidP="00F14730">
      <w:pPr>
        <w:spacing w:after="0" w:line="360" w:lineRule="auto"/>
        <w:jc w:val="both"/>
        <w:rPr>
          <w:rFonts w:ascii="Arial" w:hAnsi="Arial" w:cs="Arial"/>
          <w:sz w:val="24"/>
          <w:szCs w:val="24"/>
        </w:rPr>
      </w:pPr>
    </w:p>
    <w:p w:rsidR="0014120D" w:rsidRDefault="00B34CD8" w:rsidP="00F14730">
      <w:pPr>
        <w:spacing w:after="0" w:line="360" w:lineRule="auto"/>
        <w:jc w:val="both"/>
        <w:rPr>
          <w:rFonts w:ascii="Arial" w:hAnsi="Arial" w:cs="Arial"/>
          <w:sz w:val="24"/>
          <w:szCs w:val="24"/>
        </w:rPr>
      </w:pPr>
      <w:r>
        <w:rPr>
          <w:rFonts w:ascii="Arial" w:hAnsi="Arial" w:cs="Arial"/>
          <w:sz w:val="24"/>
          <w:szCs w:val="24"/>
        </w:rPr>
        <w:t>[6</w:t>
      </w:r>
      <w:r w:rsidR="004D4B44">
        <w:rPr>
          <w:rFonts w:ascii="Arial" w:hAnsi="Arial" w:cs="Arial"/>
          <w:sz w:val="24"/>
          <w:szCs w:val="24"/>
        </w:rPr>
        <w:t>3</w:t>
      </w:r>
      <w:r w:rsidR="00962DD7">
        <w:rPr>
          <w:rFonts w:ascii="Arial" w:hAnsi="Arial" w:cs="Arial"/>
          <w:sz w:val="24"/>
          <w:szCs w:val="24"/>
        </w:rPr>
        <w:t>]</w:t>
      </w:r>
      <w:r w:rsidR="00962DD7">
        <w:rPr>
          <w:rFonts w:ascii="Arial" w:hAnsi="Arial" w:cs="Arial"/>
          <w:sz w:val="24"/>
          <w:szCs w:val="24"/>
        </w:rPr>
        <w:tab/>
        <w:t>Based on the evidence in the medical report</w:t>
      </w:r>
      <w:r w:rsidR="002175B6">
        <w:rPr>
          <w:rFonts w:ascii="Arial" w:hAnsi="Arial" w:cs="Arial"/>
          <w:sz w:val="24"/>
          <w:szCs w:val="24"/>
        </w:rPr>
        <w:t>,</w:t>
      </w:r>
      <w:r w:rsidR="00962DD7">
        <w:rPr>
          <w:rFonts w:ascii="Arial" w:hAnsi="Arial" w:cs="Arial"/>
          <w:sz w:val="24"/>
          <w:szCs w:val="24"/>
        </w:rPr>
        <w:t xml:space="preserve"> a </w:t>
      </w:r>
      <w:r w:rsidR="00962DD7" w:rsidRPr="00962DD7">
        <w:rPr>
          <w:rFonts w:ascii="Arial" w:hAnsi="Arial" w:cs="Arial"/>
          <w:i/>
          <w:sz w:val="24"/>
          <w:szCs w:val="24"/>
        </w:rPr>
        <w:t>prima facie</w:t>
      </w:r>
      <w:r w:rsidR="00962DD7">
        <w:rPr>
          <w:rFonts w:ascii="Arial" w:hAnsi="Arial" w:cs="Arial"/>
          <w:sz w:val="24"/>
          <w:szCs w:val="24"/>
        </w:rPr>
        <w:t xml:space="preserve"> case has clearly been established in respect of the rape as well as the assault charges. Accused merely denied the charges. The complainant maintained that she was held on her neck and strangled bef</w:t>
      </w:r>
      <w:r>
        <w:rPr>
          <w:rFonts w:ascii="Arial" w:hAnsi="Arial" w:cs="Arial"/>
          <w:sz w:val="24"/>
          <w:szCs w:val="24"/>
        </w:rPr>
        <w:t>ore she was cut</w:t>
      </w:r>
      <w:r w:rsidR="00962DD7">
        <w:rPr>
          <w:rFonts w:ascii="Arial" w:hAnsi="Arial" w:cs="Arial"/>
          <w:sz w:val="24"/>
          <w:szCs w:val="24"/>
        </w:rPr>
        <w:t xml:space="preserve"> on her private part and raped in the bushes.</w:t>
      </w:r>
    </w:p>
    <w:p w:rsidR="00962DD7" w:rsidRDefault="00962DD7" w:rsidP="00F14730">
      <w:pPr>
        <w:spacing w:after="0" w:line="360" w:lineRule="auto"/>
        <w:jc w:val="both"/>
        <w:rPr>
          <w:rFonts w:ascii="Arial" w:hAnsi="Arial" w:cs="Arial"/>
          <w:sz w:val="24"/>
          <w:szCs w:val="24"/>
        </w:rPr>
      </w:pPr>
    </w:p>
    <w:p w:rsidR="00962DD7" w:rsidRDefault="00B34CD8" w:rsidP="00F14730">
      <w:pPr>
        <w:spacing w:after="0" w:line="360" w:lineRule="auto"/>
        <w:jc w:val="both"/>
        <w:rPr>
          <w:rFonts w:ascii="Arial" w:hAnsi="Arial" w:cs="Arial"/>
          <w:sz w:val="24"/>
          <w:szCs w:val="24"/>
        </w:rPr>
      </w:pPr>
      <w:r>
        <w:rPr>
          <w:rFonts w:ascii="Arial" w:hAnsi="Arial" w:cs="Arial"/>
          <w:sz w:val="24"/>
          <w:szCs w:val="24"/>
        </w:rPr>
        <w:lastRenderedPageBreak/>
        <w:t>[6</w:t>
      </w:r>
      <w:r w:rsidR="004D4B44">
        <w:rPr>
          <w:rFonts w:ascii="Arial" w:hAnsi="Arial" w:cs="Arial"/>
          <w:sz w:val="24"/>
          <w:szCs w:val="24"/>
        </w:rPr>
        <w:t>4</w:t>
      </w:r>
      <w:r w:rsidR="00962DD7">
        <w:rPr>
          <w:rFonts w:ascii="Arial" w:hAnsi="Arial" w:cs="Arial"/>
          <w:sz w:val="24"/>
          <w:szCs w:val="24"/>
        </w:rPr>
        <w:t>]</w:t>
      </w:r>
      <w:r w:rsidR="00962DD7">
        <w:rPr>
          <w:rFonts w:ascii="Arial" w:hAnsi="Arial" w:cs="Arial"/>
          <w:sz w:val="24"/>
          <w:szCs w:val="24"/>
        </w:rPr>
        <w:tab/>
      </w:r>
      <w:r w:rsidR="00C77EEB">
        <w:rPr>
          <w:rFonts w:ascii="Arial" w:hAnsi="Arial" w:cs="Arial"/>
          <w:sz w:val="24"/>
          <w:szCs w:val="24"/>
        </w:rPr>
        <w:t>It was</w:t>
      </w:r>
      <w:r w:rsidR="00962DD7">
        <w:rPr>
          <w:rFonts w:ascii="Arial" w:hAnsi="Arial" w:cs="Arial"/>
          <w:sz w:val="24"/>
          <w:szCs w:val="24"/>
        </w:rPr>
        <w:t xml:space="preserve"> defence</w:t>
      </w:r>
      <w:r w:rsidR="00C77EEB">
        <w:rPr>
          <w:rFonts w:ascii="Arial" w:hAnsi="Arial" w:cs="Arial"/>
          <w:sz w:val="24"/>
          <w:szCs w:val="24"/>
        </w:rPr>
        <w:t>’s</w:t>
      </w:r>
      <w:r w:rsidR="00962DD7">
        <w:rPr>
          <w:rFonts w:ascii="Arial" w:hAnsi="Arial" w:cs="Arial"/>
          <w:sz w:val="24"/>
          <w:szCs w:val="24"/>
        </w:rPr>
        <w:t xml:space="preserve"> conten</w:t>
      </w:r>
      <w:r w:rsidR="00C77EEB">
        <w:rPr>
          <w:rFonts w:ascii="Arial" w:hAnsi="Arial" w:cs="Arial"/>
          <w:sz w:val="24"/>
          <w:szCs w:val="24"/>
        </w:rPr>
        <w:t>tion</w:t>
      </w:r>
      <w:r w:rsidR="00962DD7">
        <w:rPr>
          <w:rFonts w:ascii="Arial" w:hAnsi="Arial" w:cs="Arial"/>
          <w:sz w:val="24"/>
          <w:szCs w:val="24"/>
        </w:rPr>
        <w:t xml:space="preserve"> that Exhibit “YY” totally exonerate</w:t>
      </w:r>
      <w:r w:rsidR="002175B6">
        <w:rPr>
          <w:rFonts w:ascii="Arial" w:hAnsi="Arial" w:cs="Arial"/>
          <w:sz w:val="24"/>
          <w:szCs w:val="24"/>
        </w:rPr>
        <w:t>s</w:t>
      </w:r>
      <w:r w:rsidR="00962DD7">
        <w:rPr>
          <w:rFonts w:ascii="Arial" w:hAnsi="Arial" w:cs="Arial"/>
          <w:sz w:val="24"/>
          <w:szCs w:val="24"/>
        </w:rPr>
        <w:t xml:space="preserve"> the accused person </w:t>
      </w:r>
      <w:r w:rsidR="00C77EEB">
        <w:rPr>
          <w:rFonts w:ascii="Arial" w:hAnsi="Arial" w:cs="Arial"/>
          <w:sz w:val="24"/>
          <w:szCs w:val="24"/>
        </w:rPr>
        <w:t xml:space="preserve">on a charge </w:t>
      </w:r>
      <w:r w:rsidR="00962DD7">
        <w:rPr>
          <w:rFonts w:ascii="Arial" w:hAnsi="Arial" w:cs="Arial"/>
          <w:sz w:val="24"/>
          <w:szCs w:val="24"/>
        </w:rPr>
        <w:t>of rape due to lack of DNA of the accused person having been found in any samples taken from the rape kit</w:t>
      </w:r>
      <w:r w:rsidR="00C77EEB">
        <w:rPr>
          <w:rFonts w:ascii="Arial" w:hAnsi="Arial" w:cs="Arial"/>
          <w:sz w:val="24"/>
          <w:szCs w:val="24"/>
        </w:rPr>
        <w:t>,</w:t>
      </w:r>
      <w:r w:rsidR="00962DD7">
        <w:rPr>
          <w:rFonts w:ascii="Arial" w:hAnsi="Arial" w:cs="Arial"/>
          <w:sz w:val="24"/>
          <w:szCs w:val="24"/>
        </w:rPr>
        <w:t xml:space="preserve"> and the clothes of the complainant. Not all cases of sexua</w:t>
      </w:r>
      <w:r w:rsidR="00FF5717">
        <w:rPr>
          <w:rFonts w:ascii="Arial" w:hAnsi="Arial" w:cs="Arial"/>
          <w:sz w:val="24"/>
          <w:szCs w:val="24"/>
        </w:rPr>
        <w:t xml:space="preserve">l assault turn on DNA evidence. </w:t>
      </w:r>
      <w:r w:rsidR="00962DD7">
        <w:rPr>
          <w:rFonts w:ascii="Arial" w:hAnsi="Arial" w:cs="Arial"/>
          <w:sz w:val="24"/>
          <w:szCs w:val="24"/>
        </w:rPr>
        <w:t xml:space="preserve">Evidence from a medical officer can be key in cases of sexual assault. The injuries on the complainant can be seen as one of the most significant pointers to a sexual assault. The presence of injuries as documented makes it more difficult to assert that there was consent especially in </w:t>
      </w:r>
      <w:r w:rsidR="00800DFA">
        <w:rPr>
          <w:rFonts w:ascii="Arial" w:hAnsi="Arial" w:cs="Arial"/>
          <w:sz w:val="24"/>
          <w:szCs w:val="24"/>
        </w:rPr>
        <w:t xml:space="preserve">this </w:t>
      </w:r>
      <w:r w:rsidR="00962DD7">
        <w:rPr>
          <w:rFonts w:ascii="Arial" w:hAnsi="Arial" w:cs="Arial"/>
          <w:sz w:val="24"/>
          <w:szCs w:val="24"/>
        </w:rPr>
        <w:t xml:space="preserve">case where </w:t>
      </w:r>
      <w:r w:rsidR="00800DFA">
        <w:rPr>
          <w:rFonts w:ascii="Arial" w:hAnsi="Arial" w:cs="Arial"/>
          <w:sz w:val="24"/>
          <w:szCs w:val="24"/>
        </w:rPr>
        <w:t>the</w:t>
      </w:r>
      <w:r w:rsidR="002175B6">
        <w:rPr>
          <w:rFonts w:ascii="Arial" w:hAnsi="Arial" w:cs="Arial"/>
          <w:sz w:val="24"/>
          <w:szCs w:val="24"/>
        </w:rPr>
        <w:t xml:space="preserve"> victim is a minor. In my view, </w:t>
      </w:r>
      <w:r w:rsidR="00962DD7">
        <w:rPr>
          <w:rFonts w:ascii="Arial" w:hAnsi="Arial" w:cs="Arial"/>
          <w:sz w:val="24"/>
          <w:szCs w:val="24"/>
        </w:rPr>
        <w:t>the accumulated evidence showing injuries and violence</w:t>
      </w:r>
      <w:r w:rsidR="00800DFA">
        <w:rPr>
          <w:rFonts w:ascii="Arial" w:hAnsi="Arial" w:cs="Arial"/>
          <w:sz w:val="24"/>
          <w:szCs w:val="24"/>
        </w:rPr>
        <w:t xml:space="preserve"> on the complainant</w:t>
      </w:r>
      <w:r w:rsidR="00962DD7">
        <w:rPr>
          <w:rFonts w:ascii="Arial" w:hAnsi="Arial" w:cs="Arial"/>
          <w:sz w:val="24"/>
          <w:szCs w:val="24"/>
        </w:rPr>
        <w:t>, corroborat</w:t>
      </w:r>
      <w:r w:rsidR="00800DFA">
        <w:rPr>
          <w:rFonts w:ascii="Arial" w:hAnsi="Arial" w:cs="Arial"/>
          <w:sz w:val="24"/>
          <w:szCs w:val="24"/>
        </w:rPr>
        <w:t>es</w:t>
      </w:r>
      <w:r w:rsidR="00962DD7">
        <w:rPr>
          <w:rFonts w:ascii="Arial" w:hAnsi="Arial" w:cs="Arial"/>
          <w:sz w:val="24"/>
          <w:szCs w:val="24"/>
        </w:rPr>
        <w:t xml:space="preserve"> the victim’s account of </w:t>
      </w:r>
      <w:r w:rsidR="00800DFA">
        <w:rPr>
          <w:rFonts w:ascii="Arial" w:hAnsi="Arial" w:cs="Arial"/>
          <w:sz w:val="24"/>
          <w:szCs w:val="24"/>
        </w:rPr>
        <w:t xml:space="preserve">an </w:t>
      </w:r>
      <w:r w:rsidR="00962DD7">
        <w:rPr>
          <w:rFonts w:ascii="Arial" w:hAnsi="Arial" w:cs="Arial"/>
          <w:sz w:val="24"/>
          <w:szCs w:val="24"/>
        </w:rPr>
        <w:t>attac</w:t>
      </w:r>
      <w:r w:rsidR="00800DFA">
        <w:rPr>
          <w:rFonts w:ascii="Arial" w:hAnsi="Arial" w:cs="Arial"/>
          <w:sz w:val="24"/>
          <w:szCs w:val="24"/>
        </w:rPr>
        <w:t>k</w:t>
      </w:r>
      <w:r w:rsidR="002175B6">
        <w:rPr>
          <w:rFonts w:ascii="Arial" w:hAnsi="Arial" w:cs="Arial"/>
          <w:sz w:val="24"/>
          <w:szCs w:val="24"/>
        </w:rPr>
        <w:t>. This</w:t>
      </w:r>
      <w:r w:rsidR="00962DD7">
        <w:rPr>
          <w:rFonts w:ascii="Arial" w:hAnsi="Arial" w:cs="Arial"/>
          <w:sz w:val="24"/>
          <w:szCs w:val="24"/>
        </w:rPr>
        <w:t xml:space="preserve"> appear</w:t>
      </w:r>
      <w:r w:rsidR="002175B6">
        <w:rPr>
          <w:rFonts w:ascii="Arial" w:hAnsi="Arial" w:cs="Arial"/>
          <w:sz w:val="24"/>
          <w:szCs w:val="24"/>
        </w:rPr>
        <w:t>s</w:t>
      </w:r>
      <w:r w:rsidR="00962DD7">
        <w:rPr>
          <w:rFonts w:ascii="Arial" w:hAnsi="Arial" w:cs="Arial"/>
          <w:sz w:val="24"/>
          <w:szCs w:val="24"/>
        </w:rPr>
        <w:t xml:space="preserve"> to </w:t>
      </w:r>
      <w:r w:rsidR="007D4FE8">
        <w:rPr>
          <w:rFonts w:ascii="Arial" w:hAnsi="Arial" w:cs="Arial"/>
          <w:sz w:val="24"/>
          <w:szCs w:val="24"/>
        </w:rPr>
        <w:t>disprove the accused’s version of not having met the complainant on the date in question. Accordingly, accused has a case to answer in respect of the counts referred to.</w:t>
      </w:r>
    </w:p>
    <w:p w:rsidR="007D4FE8" w:rsidRDefault="007D4FE8" w:rsidP="00F14730">
      <w:pPr>
        <w:spacing w:after="0" w:line="360" w:lineRule="auto"/>
        <w:jc w:val="both"/>
        <w:rPr>
          <w:rFonts w:ascii="Arial" w:hAnsi="Arial" w:cs="Arial"/>
          <w:sz w:val="24"/>
          <w:szCs w:val="24"/>
        </w:rPr>
      </w:pPr>
    </w:p>
    <w:p w:rsidR="007D4FE8" w:rsidRPr="007D4FE8" w:rsidRDefault="007D4FE8" w:rsidP="00F14730">
      <w:pPr>
        <w:spacing w:after="0" w:line="360" w:lineRule="auto"/>
        <w:jc w:val="both"/>
        <w:rPr>
          <w:rFonts w:ascii="Arial" w:hAnsi="Arial" w:cs="Arial"/>
          <w:sz w:val="24"/>
          <w:szCs w:val="24"/>
          <w:u w:val="single"/>
        </w:rPr>
      </w:pPr>
      <w:r w:rsidRPr="007D4FE8">
        <w:rPr>
          <w:rFonts w:ascii="Arial" w:hAnsi="Arial" w:cs="Arial"/>
          <w:sz w:val="24"/>
          <w:szCs w:val="24"/>
          <w:u w:val="single"/>
        </w:rPr>
        <w:t>Count 4</w:t>
      </w:r>
    </w:p>
    <w:p w:rsidR="007D4FE8" w:rsidRDefault="007D4FE8" w:rsidP="00F14730">
      <w:pPr>
        <w:spacing w:after="0" w:line="360" w:lineRule="auto"/>
        <w:jc w:val="both"/>
        <w:rPr>
          <w:rFonts w:ascii="Arial" w:hAnsi="Arial" w:cs="Arial"/>
          <w:sz w:val="24"/>
          <w:szCs w:val="24"/>
        </w:rPr>
      </w:pPr>
    </w:p>
    <w:p w:rsidR="007D4FE8" w:rsidRDefault="00B34CD8" w:rsidP="00F14730">
      <w:pPr>
        <w:spacing w:after="0" w:line="360" w:lineRule="auto"/>
        <w:jc w:val="both"/>
        <w:rPr>
          <w:rFonts w:ascii="Arial" w:hAnsi="Arial" w:cs="Arial"/>
          <w:sz w:val="24"/>
          <w:szCs w:val="24"/>
        </w:rPr>
      </w:pPr>
      <w:r>
        <w:rPr>
          <w:rFonts w:ascii="Arial" w:hAnsi="Arial" w:cs="Arial"/>
          <w:sz w:val="24"/>
          <w:szCs w:val="24"/>
        </w:rPr>
        <w:t>[6</w:t>
      </w:r>
      <w:r w:rsidR="004D4B44">
        <w:rPr>
          <w:rFonts w:ascii="Arial" w:hAnsi="Arial" w:cs="Arial"/>
          <w:sz w:val="24"/>
          <w:szCs w:val="24"/>
        </w:rPr>
        <w:t>5</w:t>
      </w:r>
      <w:r w:rsidR="007D4FE8">
        <w:rPr>
          <w:rFonts w:ascii="Arial" w:hAnsi="Arial" w:cs="Arial"/>
          <w:sz w:val="24"/>
          <w:szCs w:val="24"/>
        </w:rPr>
        <w:t>]</w:t>
      </w:r>
      <w:r w:rsidR="007D4FE8">
        <w:rPr>
          <w:rFonts w:ascii="Arial" w:hAnsi="Arial" w:cs="Arial"/>
          <w:sz w:val="24"/>
          <w:szCs w:val="24"/>
        </w:rPr>
        <w:tab/>
        <w:t>Apart from the complainant Sara Ramina, there was no other evidence to corroborate her version. She admitted that at the time of the incident they were attending a party and had consumed alcohol. Thus there appear</w:t>
      </w:r>
      <w:r w:rsidR="002175B6">
        <w:rPr>
          <w:rFonts w:ascii="Arial" w:hAnsi="Arial" w:cs="Arial"/>
          <w:sz w:val="24"/>
          <w:szCs w:val="24"/>
        </w:rPr>
        <w:t>s</w:t>
      </w:r>
      <w:r w:rsidR="007D4FE8">
        <w:rPr>
          <w:rFonts w:ascii="Arial" w:hAnsi="Arial" w:cs="Arial"/>
          <w:sz w:val="24"/>
          <w:szCs w:val="24"/>
        </w:rPr>
        <w:t xml:space="preserve"> to be no evidence upon which a reasonable court acting carefully may convict. As a result the accused must be discharged on this count.</w:t>
      </w:r>
    </w:p>
    <w:p w:rsidR="007D4FE8" w:rsidRDefault="007D4FE8" w:rsidP="00F14730">
      <w:pPr>
        <w:spacing w:after="0" w:line="360" w:lineRule="auto"/>
        <w:jc w:val="both"/>
        <w:rPr>
          <w:rFonts w:ascii="Arial" w:hAnsi="Arial" w:cs="Arial"/>
          <w:sz w:val="24"/>
          <w:szCs w:val="24"/>
        </w:rPr>
      </w:pPr>
    </w:p>
    <w:p w:rsidR="007D4FE8" w:rsidRPr="007D4FE8" w:rsidRDefault="007D4FE8" w:rsidP="00F14730">
      <w:pPr>
        <w:spacing w:after="0" w:line="360" w:lineRule="auto"/>
        <w:jc w:val="both"/>
        <w:rPr>
          <w:rFonts w:ascii="Arial" w:hAnsi="Arial" w:cs="Arial"/>
          <w:sz w:val="24"/>
          <w:szCs w:val="24"/>
          <w:u w:val="single"/>
        </w:rPr>
      </w:pPr>
      <w:r w:rsidRPr="007D4FE8">
        <w:rPr>
          <w:rFonts w:ascii="Arial" w:hAnsi="Arial" w:cs="Arial"/>
          <w:sz w:val="24"/>
          <w:szCs w:val="24"/>
          <w:u w:val="single"/>
        </w:rPr>
        <w:t>Counts 5, 7 and 8</w:t>
      </w:r>
    </w:p>
    <w:p w:rsidR="007D4FE8" w:rsidRDefault="007D4FE8" w:rsidP="00F14730">
      <w:pPr>
        <w:spacing w:after="0" w:line="360" w:lineRule="auto"/>
        <w:jc w:val="both"/>
        <w:rPr>
          <w:rFonts w:ascii="Arial" w:hAnsi="Arial" w:cs="Arial"/>
          <w:sz w:val="24"/>
          <w:szCs w:val="24"/>
        </w:rPr>
      </w:pPr>
    </w:p>
    <w:p w:rsidR="007D4FE8" w:rsidRDefault="00B34CD8" w:rsidP="00F14730">
      <w:pPr>
        <w:spacing w:after="0" w:line="360" w:lineRule="auto"/>
        <w:jc w:val="both"/>
        <w:rPr>
          <w:rFonts w:ascii="Arial" w:hAnsi="Arial" w:cs="Arial"/>
          <w:sz w:val="24"/>
          <w:szCs w:val="24"/>
        </w:rPr>
      </w:pPr>
      <w:r>
        <w:rPr>
          <w:rFonts w:ascii="Arial" w:hAnsi="Arial" w:cs="Arial"/>
          <w:sz w:val="24"/>
          <w:szCs w:val="24"/>
        </w:rPr>
        <w:t>[6</w:t>
      </w:r>
      <w:r w:rsidR="004D4B44">
        <w:rPr>
          <w:rFonts w:ascii="Arial" w:hAnsi="Arial" w:cs="Arial"/>
          <w:sz w:val="24"/>
          <w:szCs w:val="24"/>
        </w:rPr>
        <w:t>6</w:t>
      </w:r>
      <w:r w:rsidR="007D4FE8">
        <w:rPr>
          <w:rFonts w:ascii="Arial" w:hAnsi="Arial" w:cs="Arial"/>
          <w:sz w:val="24"/>
          <w:szCs w:val="24"/>
        </w:rPr>
        <w:t>]</w:t>
      </w:r>
      <w:r w:rsidR="007D4FE8">
        <w:rPr>
          <w:rFonts w:ascii="Arial" w:hAnsi="Arial" w:cs="Arial"/>
          <w:sz w:val="24"/>
          <w:szCs w:val="24"/>
        </w:rPr>
        <w:tab/>
        <w:t>In respect of the 8</w:t>
      </w:r>
      <w:r w:rsidR="007D4FE8" w:rsidRPr="007D4FE8">
        <w:rPr>
          <w:rFonts w:ascii="Arial" w:hAnsi="Arial" w:cs="Arial"/>
          <w:sz w:val="24"/>
          <w:szCs w:val="24"/>
          <w:vertAlign w:val="superscript"/>
        </w:rPr>
        <w:t>th</w:t>
      </w:r>
      <w:r w:rsidR="007D4FE8">
        <w:rPr>
          <w:rFonts w:ascii="Arial" w:hAnsi="Arial" w:cs="Arial"/>
          <w:sz w:val="24"/>
          <w:szCs w:val="24"/>
        </w:rPr>
        <w:t xml:space="preserve"> count, the complainant Magdalena Skrywer testified that she was stabbed with a spear on the left shoulder blade after which the accused proceeded to chase after Maureen Uri-khos. She was able to identify </w:t>
      </w:r>
      <w:r w:rsidR="002175B6">
        <w:rPr>
          <w:rFonts w:ascii="Arial" w:hAnsi="Arial" w:cs="Arial"/>
          <w:sz w:val="24"/>
          <w:szCs w:val="24"/>
        </w:rPr>
        <w:t xml:space="preserve">the accused because there were street </w:t>
      </w:r>
      <w:r w:rsidR="007D4FE8">
        <w:rPr>
          <w:rFonts w:ascii="Arial" w:hAnsi="Arial" w:cs="Arial"/>
          <w:sz w:val="24"/>
          <w:szCs w:val="24"/>
        </w:rPr>
        <w:t>lights which made her to see clearly as events unfolded</w:t>
      </w:r>
      <w:r w:rsidR="00800DFA">
        <w:rPr>
          <w:rFonts w:ascii="Arial" w:hAnsi="Arial" w:cs="Arial"/>
          <w:sz w:val="24"/>
          <w:szCs w:val="24"/>
        </w:rPr>
        <w:t>.</w:t>
      </w:r>
      <w:r w:rsidR="007D4FE8">
        <w:rPr>
          <w:rFonts w:ascii="Arial" w:hAnsi="Arial" w:cs="Arial"/>
          <w:sz w:val="24"/>
          <w:szCs w:val="24"/>
        </w:rPr>
        <w:t xml:space="preserve"> No medical evidence was presented to corroborate her version. She however tes</w:t>
      </w:r>
      <w:r w:rsidR="002175B6">
        <w:rPr>
          <w:rFonts w:ascii="Arial" w:hAnsi="Arial" w:cs="Arial"/>
          <w:sz w:val="24"/>
          <w:szCs w:val="24"/>
        </w:rPr>
        <w:t>tified that Maureen was very dru</w:t>
      </w:r>
      <w:r w:rsidR="007D4FE8">
        <w:rPr>
          <w:rFonts w:ascii="Arial" w:hAnsi="Arial" w:cs="Arial"/>
          <w:sz w:val="24"/>
          <w:szCs w:val="24"/>
        </w:rPr>
        <w:t>nk that night</w:t>
      </w:r>
      <w:r w:rsidR="00800DFA">
        <w:rPr>
          <w:rFonts w:ascii="Arial" w:hAnsi="Arial" w:cs="Arial"/>
          <w:sz w:val="24"/>
          <w:szCs w:val="24"/>
        </w:rPr>
        <w:t>. She was</w:t>
      </w:r>
      <w:r w:rsidR="007D4FE8">
        <w:rPr>
          <w:rFonts w:ascii="Arial" w:hAnsi="Arial" w:cs="Arial"/>
          <w:sz w:val="24"/>
          <w:szCs w:val="24"/>
        </w:rPr>
        <w:t xml:space="preserve"> stabbed with a spear </w:t>
      </w:r>
      <w:r w:rsidR="00800DFA">
        <w:rPr>
          <w:rFonts w:ascii="Arial" w:hAnsi="Arial" w:cs="Arial"/>
          <w:sz w:val="24"/>
          <w:szCs w:val="24"/>
        </w:rPr>
        <w:t>but</w:t>
      </w:r>
      <w:r w:rsidR="007D4FE8">
        <w:rPr>
          <w:rFonts w:ascii="Arial" w:hAnsi="Arial" w:cs="Arial"/>
          <w:sz w:val="24"/>
          <w:szCs w:val="24"/>
        </w:rPr>
        <w:t xml:space="preserve"> did not go for medical treatment at a hospital</w:t>
      </w:r>
      <w:r w:rsidR="00800DFA">
        <w:rPr>
          <w:rFonts w:ascii="Arial" w:hAnsi="Arial" w:cs="Arial"/>
          <w:sz w:val="24"/>
          <w:szCs w:val="24"/>
        </w:rPr>
        <w:t>.</w:t>
      </w:r>
      <w:r w:rsidR="007D4FE8">
        <w:rPr>
          <w:rFonts w:ascii="Arial" w:hAnsi="Arial" w:cs="Arial"/>
          <w:sz w:val="24"/>
          <w:szCs w:val="24"/>
        </w:rPr>
        <w:t xml:space="preserve"> </w:t>
      </w:r>
      <w:r w:rsidR="00800DFA">
        <w:rPr>
          <w:rFonts w:ascii="Arial" w:hAnsi="Arial" w:cs="Arial"/>
          <w:sz w:val="24"/>
          <w:szCs w:val="24"/>
        </w:rPr>
        <w:t>T</w:t>
      </w:r>
      <w:r w:rsidR="007D4FE8">
        <w:rPr>
          <w:rFonts w:ascii="Arial" w:hAnsi="Arial" w:cs="Arial"/>
          <w:sz w:val="24"/>
          <w:szCs w:val="24"/>
        </w:rPr>
        <w:t>he</w:t>
      </w:r>
      <w:r w:rsidR="00FF5717">
        <w:rPr>
          <w:rFonts w:ascii="Arial" w:hAnsi="Arial" w:cs="Arial"/>
          <w:sz w:val="24"/>
          <w:szCs w:val="24"/>
        </w:rPr>
        <w:t xml:space="preserve"> reason being that the</w:t>
      </w:r>
      <w:r w:rsidR="007D4FE8">
        <w:rPr>
          <w:rFonts w:ascii="Arial" w:hAnsi="Arial" w:cs="Arial"/>
          <w:sz w:val="24"/>
          <w:szCs w:val="24"/>
        </w:rPr>
        <w:t xml:space="preserve"> injuries she sustained were not of such a serious</w:t>
      </w:r>
      <w:r w:rsidR="00FF5717">
        <w:rPr>
          <w:rFonts w:ascii="Arial" w:hAnsi="Arial" w:cs="Arial"/>
          <w:sz w:val="24"/>
          <w:szCs w:val="24"/>
        </w:rPr>
        <w:t xml:space="preserve"> nature. Another state witness L</w:t>
      </w:r>
      <w:r w:rsidR="00DF787B">
        <w:rPr>
          <w:rFonts w:ascii="Arial" w:hAnsi="Arial" w:cs="Arial"/>
          <w:sz w:val="24"/>
          <w:szCs w:val="24"/>
        </w:rPr>
        <w:t>ora Nora</w:t>
      </w:r>
      <w:r w:rsidR="007D4FE8">
        <w:rPr>
          <w:rFonts w:ascii="Arial" w:hAnsi="Arial" w:cs="Arial"/>
          <w:sz w:val="24"/>
          <w:szCs w:val="24"/>
        </w:rPr>
        <w:t>s</w:t>
      </w:r>
      <w:r w:rsidR="00DF787B">
        <w:rPr>
          <w:rFonts w:ascii="Arial" w:hAnsi="Arial" w:cs="Arial"/>
          <w:sz w:val="24"/>
          <w:szCs w:val="24"/>
        </w:rPr>
        <w:t>es</w:t>
      </w:r>
      <w:r w:rsidR="007D4FE8">
        <w:rPr>
          <w:rFonts w:ascii="Arial" w:hAnsi="Arial" w:cs="Arial"/>
          <w:sz w:val="24"/>
          <w:szCs w:val="24"/>
        </w:rPr>
        <w:t xml:space="preserve"> also known as Zelda testified t</w:t>
      </w:r>
      <w:r w:rsidR="00800DFA">
        <w:rPr>
          <w:rFonts w:ascii="Arial" w:hAnsi="Arial" w:cs="Arial"/>
          <w:sz w:val="24"/>
          <w:szCs w:val="24"/>
        </w:rPr>
        <w:t>hat during April 2017</w:t>
      </w:r>
      <w:r w:rsidR="002175B6">
        <w:rPr>
          <w:rFonts w:ascii="Arial" w:hAnsi="Arial" w:cs="Arial"/>
          <w:sz w:val="24"/>
          <w:szCs w:val="24"/>
        </w:rPr>
        <w:t>,</w:t>
      </w:r>
      <w:r w:rsidR="00800DFA">
        <w:rPr>
          <w:rFonts w:ascii="Arial" w:hAnsi="Arial" w:cs="Arial"/>
          <w:sz w:val="24"/>
          <w:szCs w:val="24"/>
        </w:rPr>
        <w:t xml:space="preserve"> Maureen Ur</w:t>
      </w:r>
      <w:r w:rsidR="007D4FE8">
        <w:rPr>
          <w:rFonts w:ascii="Arial" w:hAnsi="Arial" w:cs="Arial"/>
          <w:sz w:val="24"/>
          <w:szCs w:val="24"/>
        </w:rPr>
        <w:t>i-khos arrived at her house naked and dusty. She reported to her that she was raped by the accused person.</w:t>
      </w:r>
    </w:p>
    <w:p w:rsidR="00F85A39" w:rsidRDefault="00F85A39" w:rsidP="00F14730">
      <w:pPr>
        <w:spacing w:after="0" w:line="360" w:lineRule="auto"/>
        <w:jc w:val="both"/>
        <w:rPr>
          <w:rFonts w:ascii="Arial" w:hAnsi="Arial" w:cs="Arial"/>
          <w:sz w:val="24"/>
          <w:szCs w:val="24"/>
        </w:rPr>
      </w:pPr>
    </w:p>
    <w:p w:rsidR="00F85A39" w:rsidRDefault="00B34CD8" w:rsidP="00F14730">
      <w:pPr>
        <w:spacing w:after="0" w:line="360" w:lineRule="auto"/>
        <w:jc w:val="both"/>
        <w:rPr>
          <w:rFonts w:ascii="Arial" w:hAnsi="Arial" w:cs="Arial"/>
          <w:sz w:val="24"/>
          <w:szCs w:val="24"/>
        </w:rPr>
      </w:pPr>
      <w:r>
        <w:rPr>
          <w:rFonts w:ascii="Arial" w:hAnsi="Arial" w:cs="Arial"/>
          <w:sz w:val="24"/>
          <w:szCs w:val="24"/>
        </w:rPr>
        <w:lastRenderedPageBreak/>
        <w:t>[6</w:t>
      </w:r>
      <w:r w:rsidR="004D4B44">
        <w:rPr>
          <w:rFonts w:ascii="Arial" w:hAnsi="Arial" w:cs="Arial"/>
          <w:sz w:val="24"/>
          <w:szCs w:val="24"/>
        </w:rPr>
        <w:t>7</w:t>
      </w:r>
      <w:r w:rsidR="00F85A39">
        <w:rPr>
          <w:rFonts w:ascii="Arial" w:hAnsi="Arial" w:cs="Arial"/>
          <w:sz w:val="24"/>
          <w:szCs w:val="24"/>
        </w:rPr>
        <w:t>]</w:t>
      </w:r>
      <w:r w:rsidR="00F85A39">
        <w:rPr>
          <w:rFonts w:ascii="Arial" w:hAnsi="Arial" w:cs="Arial"/>
          <w:sz w:val="24"/>
          <w:szCs w:val="24"/>
        </w:rPr>
        <w:tab/>
      </w:r>
      <w:r w:rsidR="00800DFA">
        <w:rPr>
          <w:rFonts w:ascii="Arial" w:hAnsi="Arial" w:cs="Arial"/>
          <w:sz w:val="24"/>
          <w:szCs w:val="24"/>
        </w:rPr>
        <w:t>After the rape</w:t>
      </w:r>
      <w:r w:rsidR="00F85A39">
        <w:rPr>
          <w:rFonts w:ascii="Arial" w:hAnsi="Arial" w:cs="Arial"/>
          <w:sz w:val="24"/>
          <w:szCs w:val="24"/>
        </w:rPr>
        <w:t xml:space="preserve"> report</w:t>
      </w:r>
      <w:r w:rsidR="00800DFA">
        <w:rPr>
          <w:rFonts w:ascii="Arial" w:hAnsi="Arial" w:cs="Arial"/>
          <w:sz w:val="24"/>
          <w:szCs w:val="24"/>
        </w:rPr>
        <w:t xml:space="preserve"> was made,</w:t>
      </w:r>
      <w:r w:rsidR="00F85A39">
        <w:rPr>
          <w:rFonts w:ascii="Arial" w:hAnsi="Arial" w:cs="Arial"/>
          <w:sz w:val="24"/>
          <w:szCs w:val="24"/>
        </w:rPr>
        <w:t xml:space="preserve"> Zelda contacted a police officer she knew at Wanaheda police station. The police officer responded to her that she was off duty </w:t>
      </w:r>
      <w:r w:rsidR="00154D85">
        <w:rPr>
          <w:rFonts w:ascii="Arial" w:hAnsi="Arial" w:cs="Arial"/>
          <w:sz w:val="24"/>
          <w:szCs w:val="24"/>
        </w:rPr>
        <w:t>where after</w:t>
      </w:r>
      <w:r w:rsidR="00F85A39">
        <w:rPr>
          <w:rFonts w:ascii="Arial" w:hAnsi="Arial" w:cs="Arial"/>
          <w:sz w:val="24"/>
          <w:szCs w:val="24"/>
        </w:rPr>
        <w:t xml:space="preserve"> she contacted another police officer. The victim</w:t>
      </w:r>
      <w:r w:rsidR="006B32C2">
        <w:rPr>
          <w:rFonts w:ascii="Arial" w:hAnsi="Arial" w:cs="Arial"/>
          <w:sz w:val="24"/>
          <w:szCs w:val="24"/>
        </w:rPr>
        <w:t>,</w:t>
      </w:r>
      <w:r w:rsidR="00800DFA">
        <w:rPr>
          <w:rFonts w:ascii="Arial" w:hAnsi="Arial" w:cs="Arial"/>
          <w:sz w:val="24"/>
          <w:szCs w:val="24"/>
        </w:rPr>
        <w:t xml:space="preserve"> Maureen Uri-khos</w:t>
      </w:r>
      <w:r w:rsidR="00F85A39">
        <w:rPr>
          <w:rFonts w:ascii="Arial" w:hAnsi="Arial" w:cs="Arial"/>
          <w:sz w:val="24"/>
          <w:szCs w:val="24"/>
        </w:rPr>
        <w:t xml:space="preserve"> was later on handed to the police and was taken to the hospital. The crime scene was visited and items of clothing </w:t>
      </w:r>
      <w:r w:rsidR="006B32C2">
        <w:rPr>
          <w:rFonts w:ascii="Arial" w:hAnsi="Arial" w:cs="Arial"/>
          <w:sz w:val="24"/>
          <w:szCs w:val="24"/>
        </w:rPr>
        <w:t>were recovered</w:t>
      </w:r>
      <w:r w:rsidR="00F85A39">
        <w:rPr>
          <w:rFonts w:ascii="Arial" w:hAnsi="Arial" w:cs="Arial"/>
          <w:sz w:val="24"/>
          <w:szCs w:val="24"/>
        </w:rPr>
        <w:t>. Zelda confirmed to have seen Magdalena Skrywer during the night when Maureen reported to her that she was raped. She was able to make the observations on the victim because of the spray lights which were on and could see clearly.</w:t>
      </w:r>
      <w:r w:rsidR="0013277A">
        <w:rPr>
          <w:rFonts w:ascii="Arial" w:hAnsi="Arial" w:cs="Arial"/>
          <w:sz w:val="24"/>
          <w:szCs w:val="24"/>
        </w:rPr>
        <w:t xml:space="preserve"> When regard is had </w:t>
      </w:r>
      <w:r w:rsidR="00A01FA6">
        <w:rPr>
          <w:rFonts w:ascii="Arial" w:hAnsi="Arial" w:cs="Arial"/>
          <w:sz w:val="24"/>
          <w:szCs w:val="24"/>
        </w:rPr>
        <w:t>to the manner</w:t>
      </w:r>
      <w:r w:rsidR="0013277A">
        <w:rPr>
          <w:rFonts w:ascii="Arial" w:hAnsi="Arial" w:cs="Arial"/>
          <w:sz w:val="24"/>
          <w:szCs w:val="24"/>
        </w:rPr>
        <w:t xml:space="preserve"> under which Maureen appeared and reported rape, one cannot rule out that a sexual assault </w:t>
      </w:r>
      <w:r w:rsidR="00DF787B">
        <w:rPr>
          <w:rFonts w:ascii="Arial" w:hAnsi="Arial" w:cs="Arial"/>
          <w:sz w:val="24"/>
          <w:szCs w:val="24"/>
        </w:rPr>
        <w:t>could have been committed against her.</w:t>
      </w:r>
    </w:p>
    <w:p w:rsidR="00F85A39" w:rsidRDefault="00F85A39" w:rsidP="00F14730">
      <w:pPr>
        <w:spacing w:after="0" w:line="360" w:lineRule="auto"/>
        <w:jc w:val="both"/>
        <w:rPr>
          <w:rFonts w:ascii="Arial" w:hAnsi="Arial" w:cs="Arial"/>
          <w:sz w:val="24"/>
          <w:szCs w:val="24"/>
        </w:rPr>
      </w:pPr>
    </w:p>
    <w:p w:rsidR="00F85A39" w:rsidRDefault="00B34CD8" w:rsidP="00F14730">
      <w:pPr>
        <w:spacing w:after="0" w:line="360" w:lineRule="auto"/>
        <w:jc w:val="both"/>
        <w:rPr>
          <w:rFonts w:ascii="Arial" w:hAnsi="Arial" w:cs="Arial"/>
          <w:sz w:val="24"/>
          <w:szCs w:val="24"/>
        </w:rPr>
      </w:pPr>
      <w:r>
        <w:rPr>
          <w:rFonts w:ascii="Arial" w:hAnsi="Arial" w:cs="Arial"/>
          <w:sz w:val="24"/>
          <w:szCs w:val="24"/>
        </w:rPr>
        <w:t>[6</w:t>
      </w:r>
      <w:r w:rsidR="004D4B44">
        <w:rPr>
          <w:rFonts w:ascii="Arial" w:hAnsi="Arial" w:cs="Arial"/>
          <w:sz w:val="24"/>
          <w:szCs w:val="24"/>
        </w:rPr>
        <w:t>8</w:t>
      </w:r>
      <w:r w:rsidR="00F85A39">
        <w:rPr>
          <w:rFonts w:ascii="Arial" w:hAnsi="Arial" w:cs="Arial"/>
          <w:sz w:val="24"/>
          <w:szCs w:val="24"/>
        </w:rPr>
        <w:t>]</w:t>
      </w:r>
      <w:r w:rsidR="00F85A39">
        <w:rPr>
          <w:rFonts w:ascii="Arial" w:hAnsi="Arial" w:cs="Arial"/>
          <w:sz w:val="24"/>
          <w:szCs w:val="24"/>
        </w:rPr>
        <w:tab/>
        <w:t xml:space="preserve">According to the report on medico-legal examination, the complainant Maureen Uri-khos reported to the doctor who examined her that the wound on her right thigh was as a result of a fall </w:t>
      </w:r>
      <w:r w:rsidR="006B32C2">
        <w:rPr>
          <w:rFonts w:ascii="Arial" w:hAnsi="Arial" w:cs="Arial"/>
          <w:sz w:val="24"/>
          <w:szCs w:val="24"/>
        </w:rPr>
        <w:t>to</w:t>
      </w:r>
      <w:r w:rsidR="00F85A39">
        <w:rPr>
          <w:rFonts w:ascii="Arial" w:hAnsi="Arial" w:cs="Arial"/>
          <w:sz w:val="24"/>
          <w:szCs w:val="24"/>
        </w:rPr>
        <w:t xml:space="preserve"> the ground. The doctor documented it on the medical report compiled on the 29 April 2017, which was handed in and marked as Exhibit “J”. There were no other injuries or wounds observed on her body.</w:t>
      </w:r>
      <w:r w:rsidR="0013277A">
        <w:rPr>
          <w:rFonts w:ascii="Arial" w:hAnsi="Arial" w:cs="Arial"/>
          <w:sz w:val="24"/>
          <w:szCs w:val="24"/>
        </w:rPr>
        <w:t xml:space="preserve"> As a result thereof, I find no </w:t>
      </w:r>
      <w:r w:rsidR="0013277A" w:rsidRPr="0013277A">
        <w:rPr>
          <w:rFonts w:ascii="Arial" w:hAnsi="Arial" w:cs="Arial"/>
          <w:i/>
          <w:sz w:val="24"/>
          <w:szCs w:val="24"/>
        </w:rPr>
        <w:t>prima facie</w:t>
      </w:r>
      <w:r w:rsidR="0013277A">
        <w:rPr>
          <w:rFonts w:ascii="Arial" w:hAnsi="Arial" w:cs="Arial"/>
          <w:sz w:val="24"/>
          <w:szCs w:val="24"/>
        </w:rPr>
        <w:t xml:space="preserve"> case </w:t>
      </w:r>
      <w:r w:rsidR="00DF787B">
        <w:rPr>
          <w:rFonts w:ascii="Arial" w:hAnsi="Arial" w:cs="Arial"/>
          <w:sz w:val="24"/>
          <w:szCs w:val="24"/>
        </w:rPr>
        <w:t xml:space="preserve">having </w:t>
      </w:r>
      <w:r w:rsidR="0013277A">
        <w:rPr>
          <w:rFonts w:ascii="Arial" w:hAnsi="Arial" w:cs="Arial"/>
          <w:sz w:val="24"/>
          <w:szCs w:val="24"/>
        </w:rPr>
        <w:t xml:space="preserve">been established as </w:t>
      </w:r>
      <w:r w:rsidR="002B2A6B">
        <w:rPr>
          <w:rFonts w:ascii="Arial" w:hAnsi="Arial" w:cs="Arial"/>
          <w:sz w:val="24"/>
          <w:szCs w:val="24"/>
        </w:rPr>
        <w:t>there appear</w:t>
      </w:r>
      <w:r w:rsidR="00A01FA6">
        <w:rPr>
          <w:rFonts w:ascii="Arial" w:hAnsi="Arial" w:cs="Arial"/>
          <w:sz w:val="24"/>
          <w:szCs w:val="24"/>
        </w:rPr>
        <w:t>s</w:t>
      </w:r>
      <w:r w:rsidR="002B2A6B">
        <w:rPr>
          <w:rFonts w:ascii="Arial" w:hAnsi="Arial" w:cs="Arial"/>
          <w:sz w:val="24"/>
          <w:szCs w:val="24"/>
        </w:rPr>
        <w:t xml:space="preserve"> to be </w:t>
      </w:r>
      <w:r w:rsidR="00F85A39">
        <w:rPr>
          <w:rFonts w:ascii="Arial" w:hAnsi="Arial" w:cs="Arial"/>
          <w:sz w:val="24"/>
          <w:szCs w:val="24"/>
        </w:rPr>
        <w:t xml:space="preserve">no evidence in respect of the </w:t>
      </w:r>
      <w:r w:rsidR="00DF787B">
        <w:rPr>
          <w:rFonts w:ascii="Arial" w:hAnsi="Arial" w:cs="Arial"/>
          <w:sz w:val="24"/>
          <w:szCs w:val="24"/>
        </w:rPr>
        <w:t xml:space="preserve">charge of </w:t>
      </w:r>
      <w:r w:rsidR="00F85A39">
        <w:rPr>
          <w:rFonts w:ascii="Arial" w:hAnsi="Arial" w:cs="Arial"/>
          <w:sz w:val="24"/>
          <w:szCs w:val="24"/>
        </w:rPr>
        <w:t>assault with intent to cause grievous bodily harm</w:t>
      </w:r>
      <w:r w:rsidR="00444C96">
        <w:rPr>
          <w:rFonts w:ascii="Arial" w:hAnsi="Arial" w:cs="Arial"/>
          <w:sz w:val="24"/>
          <w:szCs w:val="24"/>
        </w:rPr>
        <w:t xml:space="preserve"> when</w:t>
      </w:r>
      <w:r w:rsidR="00DF787B">
        <w:rPr>
          <w:rFonts w:ascii="Arial" w:hAnsi="Arial" w:cs="Arial"/>
          <w:sz w:val="24"/>
          <w:szCs w:val="24"/>
        </w:rPr>
        <w:t xml:space="preserve"> considering the allegations that an arrow was used in the commission of the offence</w:t>
      </w:r>
      <w:r w:rsidR="00444C96">
        <w:rPr>
          <w:rFonts w:ascii="Arial" w:hAnsi="Arial" w:cs="Arial"/>
          <w:sz w:val="24"/>
          <w:szCs w:val="24"/>
        </w:rPr>
        <w:t>.</w:t>
      </w:r>
      <w:r w:rsidR="00F85A39">
        <w:rPr>
          <w:rFonts w:ascii="Arial" w:hAnsi="Arial" w:cs="Arial"/>
          <w:sz w:val="24"/>
          <w:szCs w:val="24"/>
        </w:rPr>
        <w:t xml:space="preserve"> </w:t>
      </w:r>
      <w:r w:rsidR="00444C96">
        <w:rPr>
          <w:rFonts w:ascii="Arial" w:hAnsi="Arial" w:cs="Arial"/>
          <w:sz w:val="24"/>
          <w:szCs w:val="24"/>
        </w:rPr>
        <w:t xml:space="preserve">Thus, </w:t>
      </w:r>
      <w:r w:rsidR="002B2A6B">
        <w:rPr>
          <w:rFonts w:ascii="Arial" w:hAnsi="Arial" w:cs="Arial"/>
          <w:sz w:val="24"/>
          <w:szCs w:val="24"/>
        </w:rPr>
        <w:t xml:space="preserve">on that score there </w:t>
      </w:r>
      <w:r w:rsidR="00444C96">
        <w:rPr>
          <w:rFonts w:ascii="Arial" w:hAnsi="Arial" w:cs="Arial"/>
          <w:sz w:val="24"/>
          <w:szCs w:val="24"/>
        </w:rPr>
        <w:t xml:space="preserve">appear to be </w:t>
      </w:r>
      <w:r w:rsidR="002B2A6B">
        <w:rPr>
          <w:rFonts w:ascii="Arial" w:hAnsi="Arial" w:cs="Arial"/>
          <w:sz w:val="24"/>
          <w:szCs w:val="24"/>
        </w:rPr>
        <w:t>no evidence upon which a reasonable court acting carefully may convict.</w:t>
      </w:r>
    </w:p>
    <w:p w:rsidR="003F0CEE" w:rsidRDefault="003F0CEE" w:rsidP="00F14730">
      <w:pPr>
        <w:spacing w:after="0" w:line="360" w:lineRule="auto"/>
        <w:jc w:val="both"/>
        <w:rPr>
          <w:rFonts w:ascii="Arial" w:hAnsi="Arial" w:cs="Arial"/>
          <w:sz w:val="24"/>
          <w:szCs w:val="24"/>
        </w:rPr>
      </w:pPr>
    </w:p>
    <w:p w:rsidR="00F85A39" w:rsidRDefault="004D4B44" w:rsidP="00F14730">
      <w:pPr>
        <w:spacing w:after="0" w:line="360" w:lineRule="auto"/>
        <w:jc w:val="both"/>
        <w:rPr>
          <w:rFonts w:ascii="Arial" w:hAnsi="Arial" w:cs="Arial"/>
          <w:sz w:val="24"/>
          <w:szCs w:val="24"/>
        </w:rPr>
      </w:pPr>
      <w:r>
        <w:rPr>
          <w:rFonts w:ascii="Arial" w:hAnsi="Arial" w:cs="Arial"/>
          <w:sz w:val="24"/>
          <w:szCs w:val="24"/>
        </w:rPr>
        <w:t>[70</w:t>
      </w:r>
      <w:r w:rsidR="00F85A39">
        <w:rPr>
          <w:rFonts w:ascii="Arial" w:hAnsi="Arial" w:cs="Arial"/>
          <w:sz w:val="24"/>
          <w:szCs w:val="24"/>
        </w:rPr>
        <w:t>]</w:t>
      </w:r>
      <w:r w:rsidR="00F85A39">
        <w:rPr>
          <w:rFonts w:ascii="Arial" w:hAnsi="Arial" w:cs="Arial"/>
          <w:sz w:val="24"/>
          <w:szCs w:val="24"/>
        </w:rPr>
        <w:tab/>
        <w:t>Moving on</w:t>
      </w:r>
      <w:r w:rsidR="00A01FA6">
        <w:rPr>
          <w:rFonts w:ascii="Arial" w:hAnsi="Arial" w:cs="Arial"/>
          <w:sz w:val="24"/>
          <w:szCs w:val="24"/>
        </w:rPr>
        <w:t xml:space="preserve"> to</w:t>
      </w:r>
      <w:r w:rsidR="00F85A39">
        <w:rPr>
          <w:rFonts w:ascii="Arial" w:hAnsi="Arial" w:cs="Arial"/>
          <w:sz w:val="24"/>
          <w:szCs w:val="24"/>
        </w:rPr>
        <w:t xml:space="preserve"> the charge of robbery in respect of the 7</w:t>
      </w:r>
      <w:r w:rsidR="00F85A39" w:rsidRPr="00F85A39">
        <w:rPr>
          <w:rFonts w:ascii="Arial" w:hAnsi="Arial" w:cs="Arial"/>
          <w:sz w:val="24"/>
          <w:szCs w:val="24"/>
          <w:vertAlign w:val="superscript"/>
        </w:rPr>
        <w:t>th</w:t>
      </w:r>
      <w:r w:rsidR="009D5886">
        <w:rPr>
          <w:rFonts w:ascii="Arial" w:hAnsi="Arial" w:cs="Arial"/>
          <w:sz w:val="24"/>
          <w:szCs w:val="24"/>
        </w:rPr>
        <w:t xml:space="preserve"> count, t</w:t>
      </w:r>
      <w:r w:rsidR="00F85A39">
        <w:rPr>
          <w:rFonts w:ascii="Arial" w:hAnsi="Arial" w:cs="Arial"/>
          <w:sz w:val="24"/>
          <w:szCs w:val="24"/>
        </w:rPr>
        <w:t xml:space="preserve">he complainant was </w:t>
      </w:r>
      <w:r w:rsidR="002B2A6B">
        <w:rPr>
          <w:rFonts w:ascii="Arial" w:hAnsi="Arial" w:cs="Arial"/>
          <w:sz w:val="24"/>
          <w:szCs w:val="24"/>
        </w:rPr>
        <w:t>a</w:t>
      </w:r>
      <w:r w:rsidR="00444C96">
        <w:rPr>
          <w:rFonts w:ascii="Arial" w:hAnsi="Arial" w:cs="Arial"/>
          <w:sz w:val="24"/>
          <w:szCs w:val="24"/>
        </w:rPr>
        <w:t xml:space="preserve"> single witness. She was said to have been under the influence of alcohol at the time, which could</w:t>
      </w:r>
      <w:r w:rsidR="00F85A39">
        <w:rPr>
          <w:rFonts w:ascii="Arial" w:hAnsi="Arial" w:cs="Arial"/>
          <w:sz w:val="24"/>
          <w:szCs w:val="24"/>
        </w:rPr>
        <w:t xml:space="preserve"> </w:t>
      </w:r>
      <w:r w:rsidR="00444C96">
        <w:rPr>
          <w:rFonts w:ascii="Arial" w:hAnsi="Arial" w:cs="Arial"/>
          <w:sz w:val="24"/>
          <w:szCs w:val="24"/>
        </w:rPr>
        <w:t xml:space="preserve">have affected her re collection of events. Her </w:t>
      </w:r>
      <w:r w:rsidR="00F85A39">
        <w:rPr>
          <w:rFonts w:ascii="Arial" w:hAnsi="Arial" w:cs="Arial"/>
          <w:sz w:val="24"/>
          <w:szCs w:val="24"/>
        </w:rPr>
        <w:t xml:space="preserve">testimony </w:t>
      </w:r>
      <w:r w:rsidR="002B2A6B">
        <w:rPr>
          <w:rFonts w:ascii="Arial" w:hAnsi="Arial" w:cs="Arial"/>
          <w:sz w:val="24"/>
          <w:szCs w:val="24"/>
        </w:rPr>
        <w:t>was</w:t>
      </w:r>
      <w:r w:rsidR="00F85A39">
        <w:rPr>
          <w:rFonts w:ascii="Arial" w:hAnsi="Arial" w:cs="Arial"/>
          <w:sz w:val="24"/>
          <w:szCs w:val="24"/>
        </w:rPr>
        <w:t xml:space="preserve"> not corroborated by any other witness</w:t>
      </w:r>
      <w:r w:rsidR="009D6FC4">
        <w:rPr>
          <w:rFonts w:ascii="Arial" w:hAnsi="Arial" w:cs="Arial"/>
          <w:sz w:val="24"/>
          <w:szCs w:val="24"/>
        </w:rPr>
        <w:t xml:space="preserve">. To that end this court is not satisfied that a </w:t>
      </w:r>
      <w:r w:rsidR="009D6FC4" w:rsidRPr="00BC2361">
        <w:rPr>
          <w:rFonts w:ascii="Arial" w:hAnsi="Arial" w:cs="Arial"/>
          <w:i/>
          <w:sz w:val="24"/>
          <w:szCs w:val="24"/>
        </w:rPr>
        <w:t>prima facie</w:t>
      </w:r>
      <w:r w:rsidR="009D6FC4">
        <w:rPr>
          <w:rFonts w:ascii="Arial" w:hAnsi="Arial" w:cs="Arial"/>
          <w:sz w:val="24"/>
          <w:szCs w:val="24"/>
        </w:rPr>
        <w:t xml:space="preserve"> case was established to require the court to put the accused on his defence in respect of that count.</w:t>
      </w:r>
    </w:p>
    <w:p w:rsidR="00491E1D" w:rsidRDefault="00491E1D" w:rsidP="00F14730">
      <w:pPr>
        <w:spacing w:after="0" w:line="360" w:lineRule="auto"/>
        <w:jc w:val="both"/>
        <w:rPr>
          <w:rFonts w:ascii="Arial" w:hAnsi="Arial" w:cs="Arial"/>
          <w:sz w:val="24"/>
          <w:szCs w:val="24"/>
        </w:rPr>
      </w:pPr>
    </w:p>
    <w:p w:rsidR="00491E1D" w:rsidRDefault="00A01FA6" w:rsidP="00F14730">
      <w:pPr>
        <w:spacing w:after="0" w:line="360" w:lineRule="auto"/>
        <w:jc w:val="both"/>
        <w:rPr>
          <w:rFonts w:ascii="Arial" w:hAnsi="Arial" w:cs="Arial"/>
          <w:sz w:val="24"/>
          <w:szCs w:val="24"/>
        </w:rPr>
      </w:pPr>
      <w:r>
        <w:rPr>
          <w:rFonts w:ascii="Arial" w:hAnsi="Arial" w:cs="Arial"/>
          <w:sz w:val="24"/>
          <w:szCs w:val="24"/>
        </w:rPr>
        <w:t>[71]</w:t>
      </w:r>
      <w:r>
        <w:rPr>
          <w:rFonts w:ascii="Arial" w:hAnsi="Arial" w:cs="Arial"/>
          <w:sz w:val="24"/>
          <w:szCs w:val="24"/>
        </w:rPr>
        <w:tab/>
        <w:t>In the result, I make the following order:</w:t>
      </w:r>
    </w:p>
    <w:p w:rsidR="00A01FA6" w:rsidRDefault="00A01FA6" w:rsidP="00F14730">
      <w:pPr>
        <w:spacing w:after="0" w:line="360" w:lineRule="auto"/>
        <w:jc w:val="both"/>
        <w:rPr>
          <w:rFonts w:ascii="Arial" w:hAnsi="Arial" w:cs="Arial"/>
          <w:sz w:val="24"/>
          <w:szCs w:val="24"/>
        </w:rPr>
      </w:pPr>
    </w:p>
    <w:p w:rsidR="00A01FA6" w:rsidRDefault="00A01FA6" w:rsidP="00A01FA6">
      <w:pPr>
        <w:pStyle w:val="ListParagraph"/>
        <w:numPr>
          <w:ilvl w:val="0"/>
          <w:numId w:val="21"/>
        </w:numPr>
        <w:spacing w:after="0" w:line="360" w:lineRule="auto"/>
        <w:jc w:val="both"/>
        <w:rPr>
          <w:rFonts w:ascii="Arial" w:hAnsi="Arial" w:cs="Arial"/>
          <w:sz w:val="24"/>
          <w:szCs w:val="24"/>
        </w:rPr>
      </w:pPr>
      <w:r w:rsidRPr="00A01FA6">
        <w:rPr>
          <w:rFonts w:ascii="Arial" w:hAnsi="Arial" w:cs="Arial"/>
          <w:sz w:val="24"/>
          <w:szCs w:val="24"/>
        </w:rPr>
        <w:t>Section 174 application partially succeeds in respect of count</w:t>
      </w:r>
      <w:r>
        <w:rPr>
          <w:rFonts w:ascii="Arial" w:hAnsi="Arial" w:cs="Arial"/>
          <w:sz w:val="24"/>
          <w:szCs w:val="24"/>
        </w:rPr>
        <w:t>s 4</w:t>
      </w:r>
      <w:r w:rsidRPr="00A01FA6">
        <w:rPr>
          <w:rFonts w:ascii="Arial" w:hAnsi="Arial" w:cs="Arial"/>
          <w:sz w:val="24"/>
          <w:szCs w:val="24"/>
        </w:rPr>
        <w:t>,</w:t>
      </w:r>
      <w:r w:rsidR="009D5886">
        <w:rPr>
          <w:rFonts w:ascii="Arial" w:hAnsi="Arial" w:cs="Arial"/>
          <w:sz w:val="24"/>
          <w:szCs w:val="24"/>
        </w:rPr>
        <w:t xml:space="preserve"> 5,</w:t>
      </w:r>
      <w:r w:rsidRPr="00A01FA6">
        <w:rPr>
          <w:rFonts w:ascii="Arial" w:hAnsi="Arial" w:cs="Arial"/>
          <w:sz w:val="24"/>
          <w:szCs w:val="24"/>
        </w:rPr>
        <w:t xml:space="preserve"> 7 and 8.</w:t>
      </w:r>
    </w:p>
    <w:p w:rsidR="00A01FA6" w:rsidRDefault="00A01FA6" w:rsidP="00A01FA6">
      <w:pPr>
        <w:pStyle w:val="ListParagraph"/>
        <w:spacing w:after="0" w:line="360" w:lineRule="auto"/>
        <w:ind w:left="1080"/>
        <w:jc w:val="both"/>
        <w:rPr>
          <w:rFonts w:ascii="Arial" w:hAnsi="Arial" w:cs="Arial"/>
          <w:sz w:val="24"/>
          <w:szCs w:val="24"/>
        </w:rPr>
      </w:pPr>
    </w:p>
    <w:p w:rsidR="00A01FA6" w:rsidRPr="00A01FA6" w:rsidRDefault="00444C96" w:rsidP="00A01FA6">
      <w:pPr>
        <w:pStyle w:val="ListParagraph"/>
        <w:numPr>
          <w:ilvl w:val="0"/>
          <w:numId w:val="21"/>
        </w:numPr>
        <w:spacing w:after="0" w:line="360" w:lineRule="auto"/>
        <w:jc w:val="both"/>
        <w:rPr>
          <w:rFonts w:ascii="Arial" w:hAnsi="Arial" w:cs="Arial"/>
          <w:sz w:val="24"/>
          <w:szCs w:val="24"/>
        </w:rPr>
      </w:pPr>
      <w:r>
        <w:rPr>
          <w:rFonts w:ascii="Arial" w:hAnsi="Arial" w:cs="Arial"/>
          <w:sz w:val="24"/>
          <w:szCs w:val="24"/>
        </w:rPr>
        <w:lastRenderedPageBreak/>
        <w:t>However, t</w:t>
      </w:r>
      <w:r w:rsidR="00A01FA6" w:rsidRPr="00A01FA6">
        <w:rPr>
          <w:rFonts w:ascii="Arial" w:hAnsi="Arial" w:cs="Arial"/>
          <w:sz w:val="24"/>
          <w:szCs w:val="24"/>
        </w:rPr>
        <w:t xml:space="preserve">he court is of the view that when considering the charges preferred against the accused in respect of counts 1, 2, 3, 15, 19, 20, 22 and 23 a </w:t>
      </w:r>
      <w:r w:rsidR="00A01FA6" w:rsidRPr="00A01FA6">
        <w:rPr>
          <w:rFonts w:ascii="Arial" w:hAnsi="Arial" w:cs="Arial"/>
          <w:i/>
          <w:sz w:val="24"/>
          <w:szCs w:val="24"/>
        </w:rPr>
        <w:t>prima facie</w:t>
      </w:r>
      <w:r w:rsidR="00A01FA6" w:rsidRPr="00A01FA6">
        <w:rPr>
          <w:rFonts w:ascii="Arial" w:hAnsi="Arial" w:cs="Arial"/>
          <w:sz w:val="24"/>
          <w:szCs w:val="24"/>
        </w:rPr>
        <w:t xml:space="preserve"> case has been established.</w:t>
      </w:r>
    </w:p>
    <w:p w:rsidR="00491E1D" w:rsidRDefault="00491E1D" w:rsidP="00F14730">
      <w:pPr>
        <w:spacing w:after="0" w:line="360" w:lineRule="auto"/>
        <w:jc w:val="both"/>
        <w:rPr>
          <w:rFonts w:ascii="Arial" w:hAnsi="Arial" w:cs="Arial"/>
          <w:sz w:val="24"/>
          <w:szCs w:val="24"/>
        </w:rPr>
      </w:pPr>
    </w:p>
    <w:p w:rsidR="00491E1D" w:rsidRDefault="00491E1D" w:rsidP="00F14730">
      <w:pPr>
        <w:spacing w:after="0" w:line="360" w:lineRule="auto"/>
        <w:jc w:val="both"/>
        <w:rPr>
          <w:rFonts w:ascii="Arial" w:hAnsi="Arial" w:cs="Arial"/>
          <w:sz w:val="24"/>
          <w:szCs w:val="24"/>
        </w:rPr>
      </w:pPr>
    </w:p>
    <w:p w:rsidR="00967E72" w:rsidRDefault="00967E72" w:rsidP="00F14730">
      <w:pPr>
        <w:spacing w:after="0" w:line="360" w:lineRule="auto"/>
        <w:jc w:val="both"/>
        <w:rPr>
          <w:rFonts w:ascii="Arial" w:hAnsi="Arial" w:cs="Arial"/>
          <w:sz w:val="24"/>
          <w:szCs w:val="24"/>
        </w:rPr>
      </w:pPr>
    </w:p>
    <w:p w:rsidR="00D7686F" w:rsidRPr="00D57408" w:rsidRDefault="00D7686F" w:rsidP="00F14730">
      <w:pPr>
        <w:spacing w:after="0" w:line="360" w:lineRule="auto"/>
        <w:jc w:val="both"/>
        <w:rPr>
          <w:rFonts w:ascii="Arial" w:hAnsi="Arial" w:cs="Arial"/>
          <w:sz w:val="24"/>
          <w:szCs w:val="24"/>
        </w:rPr>
      </w:pPr>
    </w:p>
    <w:p w:rsidR="00803A50" w:rsidRDefault="00803A50" w:rsidP="00803A50">
      <w:pPr>
        <w:spacing w:after="0" w:line="360" w:lineRule="auto"/>
        <w:jc w:val="right"/>
        <w:rPr>
          <w:rFonts w:ascii="Arial" w:hAnsi="Arial" w:cs="Arial"/>
          <w:sz w:val="24"/>
          <w:szCs w:val="24"/>
        </w:rPr>
      </w:pPr>
      <w:r>
        <w:rPr>
          <w:rFonts w:ascii="Arial" w:hAnsi="Arial" w:cs="Arial"/>
          <w:sz w:val="24"/>
          <w:szCs w:val="24"/>
        </w:rPr>
        <w:t>----------------------------------</w:t>
      </w:r>
    </w:p>
    <w:p w:rsidR="00803A50" w:rsidRDefault="00A229D9" w:rsidP="00803A50">
      <w:pPr>
        <w:spacing w:after="0" w:line="360" w:lineRule="auto"/>
        <w:jc w:val="right"/>
        <w:rPr>
          <w:rFonts w:ascii="Arial" w:hAnsi="Arial" w:cs="Arial"/>
          <w:sz w:val="24"/>
          <w:szCs w:val="24"/>
        </w:rPr>
      </w:pPr>
      <w:r>
        <w:rPr>
          <w:rFonts w:ascii="Arial" w:hAnsi="Arial" w:cs="Arial"/>
          <w:sz w:val="24"/>
          <w:szCs w:val="24"/>
        </w:rPr>
        <w:t>D</w:t>
      </w:r>
      <w:r w:rsidR="00560675">
        <w:rPr>
          <w:rFonts w:ascii="Arial" w:hAnsi="Arial" w:cs="Arial"/>
          <w:sz w:val="24"/>
          <w:szCs w:val="24"/>
        </w:rPr>
        <w:t xml:space="preserve"> </w:t>
      </w:r>
      <w:r>
        <w:rPr>
          <w:rFonts w:ascii="Arial" w:hAnsi="Arial" w:cs="Arial"/>
          <w:sz w:val="24"/>
          <w:szCs w:val="24"/>
        </w:rPr>
        <w:t>N USIKU</w:t>
      </w:r>
    </w:p>
    <w:p w:rsidR="00754C0F" w:rsidRDefault="004E6D00" w:rsidP="004E6D00">
      <w:pPr>
        <w:spacing w:after="0" w:line="360" w:lineRule="auto"/>
        <w:jc w:val="right"/>
        <w:rPr>
          <w:rFonts w:ascii="Arial" w:hAnsi="Arial" w:cs="Arial"/>
          <w:sz w:val="24"/>
          <w:szCs w:val="24"/>
        </w:rPr>
      </w:pPr>
      <w:r>
        <w:rPr>
          <w:rFonts w:ascii="Arial" w:hAnsi="Arial" w:cs="Arial"/>
          <w:sz w:val="24"/>
          <w:szCs w:val="24"/>
        </w:rPr>
        <w:t>Judg</w:t>
      </w:r>
      <w:r w:rsidR="00423100">
        <w:rPr>
          <w:rFonts w:ascii="Arial" w:hAnsi="Arial" w:cs="Arial"/>
          <w:sz w:val="24"/>
          <w:szCs w:val="24"/>
        </w:rPr>
        <w:t>e</w:t>
      </w:r>
    </w:p>
    <w:p w:rsidR="00423100" w:rsidRDefault="00423100" w:rsidP="00D83A92">
      <w:pPr>
        <w:spacing w:after="0" w:line="360" w:lineRule="auto"/>
        <w:rPr>
          <w:rFonts w:ascii="Arial" w:hAnsi="Arial" w:cs="Arial"/>
          <w:b/>
          <w:sz w:val="24"/>
          <w:szCs w:val="24"/>
        </w:rPr>
      </w:pPr>
    </w:p>
    <w:p w:rsidR="00423100" w:rsidRDefault="00423100" w:rsidP="00D83A92">
      <w:pPr>
        <w:spacing w:after="0" w:line="360" w:lineRule="auto"/>
        <w:rPr>
          <w:rFonts w:ascii="Arial" w:hAnsi="Arial" w:cs="Arial"/>
          <w:b/>
          <w:sz w:val="24"/>
          <w:szCs w:val="24"/>
        </w:rPr>
      </w:pPr>
    </w:p>
    <w:p w:rsidR="00423100" w:rsidRDefault="00423100" w:rsidP="00D83A92">
      <w:pPr>
        <w:spacing w:after="0" w:line="360" w:lineRule="auto"/>
        <w:rPr>
          <w:rFonts w:ascii="Arial" w:hAnsi="Arial" w:cs="Arial"/>
          <w:b/>
          <w:sz w:val="24"/>
          <w:szCs w:val="24"/>
        </w:rPr>
      </w:pPr>
    </w:p>
    <w:p w:rsidR="00423100" w:rsidRDefault="00423100" w:rsidP="00D83A92">
      <w:pPr>
        <w:spacing w:after="0" w:line="360" w:lineRule="auto"/>
        <w:rPr>
          <w:rFonts w:ascii="Arial" w:hAnsi="Arial" w:cs="Arial"/>
          <w:b/>
          <w:sz w:val="24"/>
          <w:szCs w:val="24"/>
        </w:rPr>
      </w:pPr>
    </w:p>
    <w:p w:rsidR="00423100" w:rsidRDefault="00423100" w:rsidP="00D83A92">
      <w:pPr>
        <w:spacing w:after="0" w:line="360" w:lineRule="auto"/>
        <w:rPr>
          <w:rFonts w:ascii="Arial" w:hAnsi="Arial" w:cs="Arial"/>
          <w:b/>
          <w:sz w:val="24"/>
          <w:szCs w:val="24"/>
        </w:rPr>
      </w:pPr>
    </w:p>
    <w:p w:rsidR="00423100" w:rsidRDefault="00423100" w:rsidP="00D83A92">
      <w:pPr>
        <w:spacing w:after="0" w:line="360" w:lineRule="auto"/>
        <w:rPr>
          <w:rFonts w:ascii="Arial" w:hAnsi="Arial" w:cs="Arial"/>
          <w:b/>
          <w:sz w:val="24"/>
          <w:szCs w:val="24"/>
        </w:rPr>
      </w:pPr>
    </w:p>
    <w:p w:rsidR="00423100" w:rsidRDefault="00423100" w:rsidP="00D83A92">
      <w:pPr>
        <w:spacing w:after="0" w:line="360" w:lineRule="auto"/>
        <w:rPr>
          <w:rFonts w:ascii="Arial" w:hAnsi="Arial" w:cs="Arial"/>
          <w:b/>
          <w:sz w:val="24"/>
          <w:szCs w:val="24"/>
        </w:rPr>
      </w:pPr>
    </w:p>
    <w:p w:rsidR="00423100" w:rsidRDefault="00423100" w:rsidP="00D83A92">
      <w:pPr>
        <w:spacing w:after="0" w:line="360" w:lineRule="auto"/>
        <w:rPr>
          <w:rFonts w:ascii="Arial" w:hAnsi="Arial" w:cs="Arial"/>
          <w:b/>
          <w:sz w:val="24"/>
          <w:szCs w:val="24"/>
        </w:rPr>
      </w:pPr>
    </w:p>
    <w:p w:rsidR="00423100" w:rsidRDefault="00423100" w:rsidP="00D83A92">
      <w:pPr>
        <w:spacing w:after="0" w:line="360" w:lineRule="auto"/>
        <w:rPr>
          <w:rFonts w:ascii="Arial" w:hAnsi="Arial" w:cs="Arial"/>
          <w:b/>
          <w:sz w:val="24"/>
          <w:szCs w:val="24"/>
        </w:rPr>
      </w:pPr>
    </w:p>
    <w:p w:rsidR="00423100" w:rsidRDefault="00423100" w:rsidP="00D83A92">
      <w:pPr>
        <w:spacing w:after="0" w:line="360" w:lineRule="auto"/>
        <w:rPr>
          <w:rFonts w:ascii="Arial" w:hAnsi="Arial" w:cs="Arial"/>
          <w:b/>
          <w:sz w:val="24"/>
          <w:szCs w:val="24"/>
        </w:rPr>
      </w:pPr>
    </w:p>
    <w:p w:rsidR="00423100" w:rsidRDefault="00423100" w:rsidP="00D83A92">
      <w:pPr>
        <w:spacing w:after="0" w:line="360" w:lineRule="auto"/>
        <w:rPr>
          <w:rFonts w:ascii="Arial" w:hAnsi="Arial" w:cs="Arial"/>
          <w:b/>
          <w:sz w:val="24"/>
          <w:szCs w:val="24"/>
        </w:rPr>
      </w:pPr>
    </w:p>
    <w:p w:rsidR="00423100" w:rsidRDefault="00423100" w:rsidP="00D83A92">
      <w:pPr>
        <w:spacing w:after="0" w:line="360" w:lineRule="auto"/>
        <w:rPr>
          <w:rFonts w:ascii="Arial" w:hAnsi="Arial" w:cs="Arial"/>
          <w:b/>
          <w:sz w:val="24"/>
          <w:szCs w:val="24"/>
        </w:rPr>
      </w:pPr>
    </w:p>
    <w:p w:rsidR="00423100" w:rsidRDefault="00423100" w:rsidP="00D83A92">
      <w:pPr>
        <w:spacing w:after="0" w:line="360" w:lineRule="auto"/>
        <w:rPr>
          <w:rFonts w:ascii="Arial" w:hAnsi="Arial" w:cs="Arial"/>
          <w:b/>
          <w:sz w:val="24"/>
          <w:szCs w:val="24"/>
        </w:rPr>
      </w:pPr>
    </w:p>
    <w:p w:rsidR="00423100" w:rsidRDefault="00423100" w:rsidP="00D83A92">
      <w:pPr>
        <w:spacing w:after="0" w:line="360" w:lineRule="auto"/>
        <w:rPr>
          <w:rFonts w:ascii="Arial" w:hAnsi="Arial" w:cs="Arial"/>
          <w:b/>
          <w:sz w:val="24"/>
          <w:szCs w:val="24"/>
        </w:rPr>
      </w:pPr>
    </w:p>
    <w:p w:rsidR="00423100" w:rsidRDefault="00423100" w:rsidP="00D83A92">
      <w:pPr>
        <w:spacing w:after="0" w:line="360" w:lineRule="auto"/>
        <w:rPr>
          <w:rFonts w:ascii="Arial" w:hAnsi="Arial" w:cs="Arial"/>
          <w:b/>
          <w:sz w:val="24"/>
          <w:szCs w:val="24"/>
        </w:rPr>
      </w:pPr>
    </w:p>
    <w:p w:rsidR="00423100" w:rsidRDefault="00423100" w:rsidP="00D83A92">
      <w:pPr>
        <w:spacing w:after="0" w:line="360" w:lineRule="auto"/>
        <w:rPr>
          <w:rFonts w:ascii="Arial" w:hAnsi="Arial" w:cs="Arial"/>
          <w:b/>
          <w:sz w:val="24"/>
          <w:szCs w:val="24"/>
        </w:rPr>
      </w:pPr>
    </w:p>
    <w:p w:rsidR="00423100" w:rsidRDefault="00423100" w:rsidP="00D83A92">
      <w:pPr>
        <w:spacing w:after="0" w:line="360" w:lineRule="auto"/>
        <w:rPr>
          <w:rFonts w:ascii="Arial" w:hAnsi="Arial" w:cs="Arial"/>
          <w:b/>
          <w:sz w:val="24"/>
          <w:szCs w:val="24"/>
        </w:rPr>
      </w:pPr>
    </w:p>
    <w:p w:rsidR="00423100" w:rsidRDefault="00423100" w:rsidP="00D83A92">
      <w:pPr>
        <w:spacing w:after="0" w:line="360" w:lineRule="auto"/>
        <w:rPr>
          <w:rFonts w:ascii="Arial" w:hAnsi="Arial" w:cs="Arial"/>
          <w:b/>
          <w:sz w:val="24"/>
          <w:szCs w:val="24"/>
        </w:rPr>
      </w:pPr>
    </w:p>
    <w:p w:rsidR="00423100" w:rsidRDefault="00423100" w:rsidP="00D83A92">
      <w:pPr>
        <w:spacing w:after="0" w:line="360" w:lineRule="auto"/>
        <w:rPr>
          <w:rFonts w:ascii="Arial" w:hAnsi="Arial" w:cs="Arial"/>
          <w:b/>
          <w:sz w:val="24"/>
          <w:szCs w:val="24"/>
        </w:rPr>
      </w:pPr>
    </w:p>
    <w:p w:rsidR="00423100" w:rsidRDefault="00423100" w:rsidP="00D83A92">
      <w:pPr>
        <w:spacing w:after="0" w:line="360" w:lineRule="auto"/>
        <w:rPr>
          <w:rFonts w:ascii="Arial" w:hAnsi="Arial" w:cs="Arial"/>
          <w:b/>
          <w:sz w:val="24"/>
          <w:szCs w:val="24"/>
        </w:rPr>
      </w:pPr>
    </w:p>
    <w:p w:rsidR="00423100" w:rsidRDefault="00423100" w:rsidP="00D83A92">
      <w:pPr>
        <w:spacing w:after="0" w:line="360" w:lineRule="auto"/>
        <w:rPr>
          <w:rFonts w:ascii="Arial" w:hAnsi="Arial" w:cs="Arial"/>
          <w:b/>
          <w:sz w:val="24"/>
          <w:szCs w:val="24"/>
        </w:rPr>
      </w:pPr>
    </w:p>
    <w:p w:rsidR="00423100" w:rsidRDefault="00423100" w:rsidP="00D83A92">
      <w:pPr>
        <w:spacing w:after="0" w:line="360" w:lineRule="auto"/>
        <w:rPr>
          <w:rFonts w:ascii="Arial" w:hAnsi="Arial" w:cs="Arial"/>
          <w:b/>
          <w:sz w:val="24"/>
          <w:szCs w:val="24"/>
        </w:rPr>
      </w:pPr>
    </w:p>
    <w:p w:rsidR="00423100" w:rsidRDefault="00423100" w:rsidP="00D83A92">
      <w:pPr>
        <w:spacing w:after="0" w:line="360" w:lineRule="auto"/>
        <w:rPr>
          <w:rFonts w:ascii="Arial" w:hAnsi="Arial" w:cs="Arial"/>
          <w:b/>
          <w:sz w:val="24"/>
          <w:szCs w:val="24"/>
        </w:rPr>
      </w:pPr>
    </w:p>
    <w:p w:rsidR="00423100" w:rsidRDefault="00423100" w:rsidP="00D83A92">
      <w:pPr>
        <w:spacing w:after="0" w:line="360" w:lineRule="auto"/>
        <w:rPr>
          <w:rFonts w:ascii="Arial" w:hAnsi="Arial" w:cs="Arial"/>
          <w:b/>
          <w:sz w:val="24"/>
          <w:szCs w:val="24"/>
        </w:rPr>
      </w:pPr>
    </w:p>
    <w:p w:rsidR="00423100" w:rsidRPr="00480CD9" w:rsidRDefault="00423100" w:rsidP="00D83A92">
      <w:pPr>
        <w:spacing w:after="0" w:line="360" w:lineRule="auto"/>
        <w:rPr>
          <w:rFonts w:ascii="Arial" w:hAnsi="Arial" w:cs="Arial"/>
          <w:sz w:val="24"/>
          <w:szCs w:val="24"/>
        </w:rPr>
      </w:pPr>
      <w:bookmarkStart w:id="0" w:name="_GoBack"/>
    </w:p>
    <w:p w:rsidR="00880EB8" w:rsidRPr="00480CD9" w:rsidRDefault="00D83A92" w:rsidP="00D83A92">
      <w:pPr>
        <w:spacing w:after="0" w:line="360" w:lineRule="auto"/>
        <w:rPr>
          <w:rFonts w:ascii="Arial" w:hAnsi="Arial" w:cs="Arial"/>
          <w:sz w:val="24"/>
          <w:szCs w:val="24"/>
        </w:rPr>
      </w:pPr>
      <w:r w:rsidRPr="00480CD9">
        <w:rPr>
          <w:rFonts w:ascii="Arial" w:hAnsi="Arial" w:cs="Arial"/>
          <w:sz w:val="24"/>
          <w:szCs w:val="24"/>
        </w:rPr>
        <w:t>APPEARANCES:</w:t>
      </w:r>
    </w:p>
    <w:bookmarkEnd w:id="0"/>
    <w:p w:rsidR="0056488A" w:rsidRDefault="0056488A" w:rsidP="00D83A92">
      <w:pPr>
        <w:spacing w:after="0" w:line="360" w:lineRule="auto"/>
        <w:rPr>
          <w:rFonts w:ascii="Arial" w:hAnsi="Arial" w:cs="Arial"/>
          <w:sz w:val="24"/>
          <w:szCs w:val="24"/>
        </w:rPr>
      </w:pPr>
    </w:p>
    <w:p w:rsidR="00D83A92" w:rsidRDefault="00754C0F" w:rsidP="00D83A92">
      <w:pPr>
        <w:spacing w:after="0" w:line="360" w:lineRule="auto"/>
        <w:rPr>
          <w:rFonts w:ascii="Arial" w:hAnsi="Arial" w:cs="Arial"/>
          <w:sz w:val="24"/>
          <w:szCs w:val="24"/>
        </w:rPr>
      </w:pPr>
      <w:r>
        <w:rPr>
          <w:rFonts w:ascii="Arial" w:hAnsi="Arial" w:cs="Arial"/>
          <w:sz w:val="24"/>
          <w:szCs w:val="24"/>
        </w:rPr>
        <w:t>FOR THE STATE: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1132D3">
        <w:rPr>
          <w:rFonts w:ascii="Arial" w:hAnsi="Arial" w:cs="Arial"/>
          <w:sz w:val="24"/>
          <w:szCs w:val="24"/>
        </w:rPr>
        <w:t xml:space="preserve">Mr. </w:t>
      </w:r>
      <w:r w:rsidR="00F310DF">
        <w:rPr>
          <w:rFonts w:ascii="Arial" w:hAnsi="Arial" w:cs="Arial"/>
          <w:sz w:val="24"/>
          <w:szCs w:val="24"/>
        </w:rPr>
        <w:t>C Nyoni</w:t>
      </w:r>
    </w:p>
    <w:p w:rsidR="001132D3" w:rsidRDefault="001132D3" w:rsidP="00D83A92">
      <w:pPr>
        <w:spacing w:after="0" w:line="36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Of Office of the Prosecutor General</w:t>
      </w:r>
    </w:p>
    <w:p w:rsidR="00FC31FA" w:rsidRDefault="00FC31FA" w:rsidP="00D83A92">
      <w:pPr>
        <w:spacing w:after="0" w:line="36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Windhoek</w:t>
      </w:r>
    </w:p>
    <w:p w:rsidR="00A2682C" w:rsidRDefault="00A2682C" w:rsidP="00D83A92">
      <w:pPr>
        <w:spacing w:after="0" w:line="360" w:lineRule="auto"/>
        <w:rPr>
          <w:rFonts w:ascii="Arial" w:hAnsi="Arial" w:cs="Arial"/>
          <w:sz w:val="24"/>
          <w:szCs w:val="24"/>
        </w:rPr>
      </w:pPr>
    </w:p>
    <w:p w:rsidR="00A2682C" w:rsidRDefault="001C5DA2" w:rsidP="00D83A92">
      <w:pPr>
        <w:spacing w:after="0" w:line="360" w:lineRule="auto"/>
        <w:rPr>
          <w:rFonts w:ascii="Arial" w:hAnsi="Arial" w:cs="Arial"/>
          <w:sz w:val="24"/>
          <w:szCs w:val="24"/>
        </w:rPr>
      </w:pPr>
      <w:r>
        <w:rPr>
          <w:rFonts w:ascii="Arial" w:hAnsi="Arial" w:cs="Arial"/>
          <w:sz w:val="24"/>
          <w:szCs w:val="24"/>
        </w:rPr>
        <w:t>FOR ACCUSED</w:t>
      </w:r>
      <w:r w:rsidR="00ED0FD0">
        <w:rPr>
          <w:rFonts w:ascii="Arial" w:hAnsi="Arial" w:cs="Arial"/>
          <w:sz w:val="24"/>
          <w:szCs w:val="24"/>
        </w:rPr>
        <w:t>:</w:t>
      </w:r>
      <w:r w:rsidR="00ED0FD0">
        <w:rPr>
          <w:rFonts w:ascii="Arial" w:hAnsi="Arial" w:cs="Arial"/>
          <w:sz w:val="24"/>
          <w:szCs w:val="24"/>
        </w:rPr>
        <w:tab/>
      </w:r>
      <w:r w:rsidR="00ED0FD0">
        <w:rPr>
          <w:rFonts w:ascii="Arial" w:hAnsi="Arial" w:cs="Arial"/>
          <w:sz w:val="24"/>
          <w:szCs w:val="24"/>
        </w:rPr>
        <w:tab/>
      </w:r>
      <w:r w:rsidR="00ED0FD0">
        <w:rPr>
          <w:rFonts w:ascii="Arial" w:hAnsi="Arial" w:cs="Arial"/>
          <w:sz w:val="24"/>
          <w:szCs w:val="24"/>
        </w:rPr>
        <w:tab/>
      </w:r>
      <w:r w:rsidR="00ED0FD0">
        <w:rPr>
          <w:rFonts w:ascii="Arial" w:hAnsi="Arial" w:cs="Arial"/>
          <w:sz w:val="24"/>
          <w:szCs w:val="24"/>
        </w:rPr>
        <w:tab/>
      </w:r>
      <w:r w:rsidR="001132D3">
        <w:rPr>
          <w:rFonts w:ascii="Arial" w:hAnsi="Arial" w:cs="Arial"/>
          <w:sz w:val="24"/>
          <w:szCs w:val="24"/>
        </w:rPr>
        <w:t xml:space="preserve">Mr. </w:t>
      </w:r>
      <w:r w:rsidR="00F310DF">
        <w:rPr>
          <w:rFonts w:ascii="Arial" w:hAnsi="Arial" w:cs="Arial"/>
          <w:sz w:val="24"/>
          <w:szCs w:val="24"/>
        </w:rPr>
        <w:t>M Siyomunji</w:t>
      </w:r>
    </w:p>
    <w:p w:rsidR="001132D3" w:rsidRDefault="001132D3" w:rsidP="00D83A92">
      <w:pPr>
        <w:spacing w:after="0" w:line="36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345F09">
        <w:rPr>
          <w:rFonts w:ascii="Arial" w:hAnsi="Arial" w:cs="Arial"/>
          <w:sz w:val="24"/>
          <w:szCs w:val="24"/>
        </w:rPr>
        <w:t xml:space="preserve">Of </w:t>
      </w:r>
      <w:r w:rsidR="00F310DF">
        <w:rPr>
          <w:rFonts w:ascii="Arial" w:hAnsi="Arial" w:cs="Arial"/>
          <w:sz w:val="24"/>
          <w:szCs w:val="24"/>
        </w:rPr>
        <w:t>Siyomunji Law Chambers</w:t>
      </w:r>
    </w:p>
    <w:p w:rsidR="00E46EA0" w:rsidRDefault="00E46EA0" w:rsidP="00D83A92">
      <w:pPr>
        <w:spacing w:after="0" w:line="36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Windhoek</w:t>
      </w:r>
    </w:p>
    <w:p w:rsidR="001132D3" w:rsidRDefault="001132D3" w:rsidP="00D83A92">
      <w:pPr>
        <w:spacing w:after="0" w:line="360" w:lineRule="auto"/>
        <w:rPr>
          <w:rFonts w:ascii="Arial" w:hAnsi="Arial" w:cs="Arial"/>
          <w:sz w:val="24"/>
          <w:szCs w:val="24"/>
        </w:rPr>
      </w:pPr>
    </w:p>
    <w:sectPr w:rsidR="001132D3" w:rsidSect="003002D7">
      <w:headerReference w:type="default" r:id="rId9"/>
      <w:pgSz w:w="11906" w:h="16838"/>
      <w:pgMar w:top="567"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4670" w:rsidRDefault="003E4670" w:rsidP="004B5350">
      <w:pPr>
        <w:spacing w:after="0" w:line="240" w:lineRule="auto"/>
      </w:pPr>
      <w:r>
        <w:separator/>
      </w:r>
    </w:p>
  </w:endnote>
  <w:endnote w:type="continuationSeparator" w:id="0">
    <w:p w:rsidR="003E4670" w:rsidRDefault="003E4670" w:rsidP="004B53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4670" w:rsidRDefault="003E4670" w:rsidP="004B5350">
      <w:pPr>
        <w:spacing w:after="0" w:line="240" w:lineRule="auto"/>
      </w:pPr>
      <w:r>
        <w:separator/>
      </w:r>
    </w:p>
  </w:footnote>
  <w:footnote w:type="continuationSeparator" w:id="0">
    <w:p w:rsidR="003E4670" w:rsidRDefault="003E4670" w:rsidP="004B5350">
      <w:pPr>
        <w:spacing w:after="0" w:line="240" w:lineRule="auto"/>
      </w:pPr>
      <w:r>
        <w:continuationSeparator/>
      </w:r>
    </w:p>
  </w:footnote>
  <w:footnote w:id="1">
    <w:p w:rsidR="008258D2" w:rsidRPr="0007102D" w:rsidRDefault="008258D2">
      <w:pPr>
        <w:pStyle w:val="FootnoteText"/>
        <w:rPr>
          <w:rFonts w:ascii="Arial" w:hAnsi="Arial" w:cs="Arial"/>
        </w:rPr>
      </w:pPr>
      <w:r>
        <w:rPr>
          <w:rStyle w:val="FootnoteReference"/>
        </w:rPr>
        <w:footnoteRef/>
      </w:r>
      <w:r>
        <w:t xml:space="preserve"> </w:t>
      </w:r>
      <w:r w:rsidR="0007102D">
        <w:rPr>
          <w:rFonts w:ascii="Arial" w:hAnsi="Arial" w:cs="Arial"/>
          <w:i/>
        </w:rPr>
        <w:t>S v Nakale &amp;</w:t>
      </w:r>
      <w:r w:rsidRPr="0007102D">
        <w:rPr>
          <w:rFonts w:ascii="Arial" w:hAnsi="Arial" w:cs="Arial"/>
          <w:i/>
        </w:rPr>
        <w:t xml:space="preserve"> Others</w:t>
      </w:r>
      <w:r w:rsidRPr="0007102D">
        <w:rPr>
          <w:rFonts w:ascii="Arial" w:hAnsi="Arial" w:cs="Arial"/>
        </w:rPr>
        <w:t xml:space="preserve"> 2006 </w:t>
      </w:r>
      <w:r w:rsidR="0007102D">
        <w:rPr>
          <w:rFonts w:ascii="Arial" w:hAnsi="Arial" w:cs="Arial"/>
        </w:rPr>
        <w:t>(</w:t>
      </w:r>
      <w:r w:rsidRPr="0007102D">
        <w:rPr>
          <w:rFonts w:ascii="Arial" w:hAnsi="Arial" w:cs="Arial"/>
        </w:rPr>
        <w:t>2</w:t>
      </w:r>
      <w:r w:rsidR="0007102D">
        <w:rPr>
          <w:rFonts w:ascii="Arial" w:hAnsi="Arial" w:cs="Arial"/>
        </w:rPr>
        <w:t>)</w:t>
      </w:r>
      <w:r w:rsidRPr="0007102D">
        <w:rPr>
          <w:rFonts w:ascii="Arial" w:hAnsi="Arial" w:cs="Arial"/>
        </w:rPr>
        <w:t xml:space="preserve"> NR 455 (HC).</w:t>
      </w:r>
    </w:p>
  </w:footnote>
  <w:footnote w:id="2">
    <w:p w:rsidR="00EC7ECE" w:rsidRPr="0007102D" w:rsidRDefault="00EC7ECE">
      <w:pPr>
        <w:pStyle w:val="FootnoteText"/>
        <w:rPr>
          <w:rFonts w:ascii="Arial" w:hAnsi="Arial" w:cs="Arial"/>
        </w:rPr>
      </w:pPr>
      <w:r w:rsidRPr="0007102D">
        <w:rPr>
          <w:rStyle w:val="FootnoteReference"/>
          <w:rFonts w:ascii="Arial" w:hAnsi="Arial" w:cs="Arial"/>
        </w:rPr>
        <w:footnoteRef/>
      </w:r>
      <w:r w:rsidRPr="0007102D">
        <w:rPr>
          <w:rFonts w:ascii="Arial" w:hAnsi="Arial" w:cs="Arial"/>
        </w:rPr>
        <w:t xml:space="preserve"> </w:t>
      </w:r>
      <w:r w:rsidRPr="0007102D">
        <w:rPr>
          <w:rFonts w:ascii="Arial" w:hAnsi="Arial" w:cs="Arial"/>
          <w:i/>
        </w:rPr>
        <w:t>S v Teek</w:t>
      </w:r>
      <w:r w:rsidRPr="0007102D">
        <w:rPr>
          <w:rFonts w:ascii="Arial" w:hAnsi="Arial" w:cs="Arial"/>
        </w:rPr>
        <w:t xml:space="preserve"> 2009 </w:t>
      </w:r>
      <w:r w:rsidR="0007102D">
        <w:rPr>
          <w:rFonts w:ascii="Arial" w:hAnsi="Arial" w:cs="Arial"/>
        </w:rPr>
        <w:t>(</w:t>
      </w:r>
      <w:r w:rsidRPr="0007102D">
        <w:rPr>
          <w:rFonts w:ascii="Arial" w:hAnsi="Arial" w:cs="Arial"/>
        </w:rPr>
        <w:t>1</w:t>
      </w:r>
      <w:r w:rsidR="0007102D">
        <w:rPr>
          <w:rFonts w:ascii="Arial" w:hAnsi="Arial" w:cs="Arial"/>
        </w:rPr>
        <w:t>)</w:t>
      </w:r>
      <w:r w:rsidRPr="0007102D">
        <w:rPr>
          <w:rFonts w:ascii="Arial" w:hAnsi="Arial" w:cs="Arial"/>
        </w:rPr>
        <w:t xml:space="preserve"> NR 127 (SC).</w:t>
      </w:r>
    </w:p>
  </w:footnote>
  <w:footnote w:id="3">
    <w:p w:rsidR="0007102D" w:rsidRPr="0007102D" w:rsidRDefault="0048734E" w:rsidP="0007102D">
      <w:pPr>
        <w:pStyle w:val="FootnoteText"/>
        <w:rPr>
          <w:rFonts w:ascii="Arial" w:hAnsi="Arial" w:cs="Arial"/>
          <w:b/>
          <w:bCs/>
        </w:rPr>
      </w:pPr>
      <w:r w:rsidRPr="0007102D">
        <w:rPr>
          <w:rStyle w:val="FootnoteReference"/>
          <w:rFonts w:ascii="Arial" w:hAnsi="Arial" w:cs="Arial"/>
        </w:rPr>
        <w:footnoteRef/>
      </w:r>
      <w:r w:rsidRPr="0007102D">
        <w:rPr>
          <w:rFonts w:ascii="Arial" w:hAnsi="Arial" w:cs="Arial"/>
        </w:rPr>
        <w:t xml:space="preserve"> </w:t>
      </w:r>
      <w:r w:rsidRPr="0007102D">
        <w:rPr>
          <w:rFonts w:ascii="Arial" w:hAnsi="Arial" w:cs="Arial"/>
          <w:i/>
        </w:rPr>
        <w:t xml:space="preserve">S v </w:t>
      </w:r>
      <w:r w:rsidR="00154D85" w:rsidRPr="0007102D">
        <w:rPr>
          <w:rFonts w:ascii="Arial" w:hAnsi="Arial" w:cs="Arial"/>
          <w:i/>
        </w:rPr>
        <w:t>Katanga</w:t>
      </w:r>
      <w:r w:rsidR="00154D85" w:rsidRPr="0007102D">
        <w:rPr>
          <w:rFonts w:ascii="Arial" w:hAnsi="Arial" w:cs="Arial"/>
        </w:rPr>
        <w:t xml:space="preserve"> </w:t>
      </w:r>
      <w:r w:rsidR="00154D85" w:rsidRPr="00154D85">
        <w:rPr>
          <w:rFonts w:ascii="Arial" w:hAnsi="Arial" w:cs="Arial"/>
          <w:bCs/>
        </w:rPr>
        <w:t>(</w:t>
      </w:r>
      <w:r w:rsidR="00154D85">
        <w:rPr>
          <w:rFonts w:ascii="Arial" w:hAnsi="Arial" w:cs="Arial"/>
          <w:bCs/>
        </w:rPr>
        <w:t>CC 23/</w:t>
      </w:r>
      <w:r w:rsidR="0007102D" w:rsidRPr="0007102D">
        <w:rPr>
          <w:rFonts w:ascii="Arial" w:hAnsi="Arial" w:cs="Arial"/>
          <w:bCs/>
        </w:rPr>
        <w:t>2018) [2020] NAHCMD 21 (06 February 2020</w:t>
      </w:r>
      <w:r w:rsidR="00154D85">
        <w:rPr>
          <w:rFonts w:ascii="Arial" w:hAnsi="Arial" w:cs="Arial"/>
          <w:bCs/>
        </w:rPr>
        <w:t>).</w:t>
      </w:r>
    </w:p>
    <w:p w:rsidR="0048734E" w:rsidRDefault="0048734E">
      <w:pPr>
        <w:pStyle w:val="FootnoteText"/>
      </w:pPr>
    </w:p>
  </w:footnote>
  <w:footnote w:id="4">
    <w:p w:rsidR="004C3FE6" w:rsidRDefault="004C3FE6">
      <w:pPr>
        <w:pStyle w:val="FootnoteText"/>
      </w:pPr>
      <w:r>
        <w:rPr>
          <w:rStyle w:val="FootnoteReference"/>
        </w:rPr>
        <w:footnoteRef/>
      </w:r>
      <w:r>
        <w:t xml:space="preserve"> </w:t>
      </w:r>
      <w:r w:rsidRPr="00B34CD8">
        <w:rPr>
          <w:rFonts w:ascii="Arial" w:hAnsi="Arial" w:cs="Arial"/>
          <w:i/>
        </w:rPr>
        <w:t xml:space="preserve">S v </w:t>
      </w:r>
      <w:r w:rsidR="00154D85" w:rsidRPr="00B34CD8">
        <w:rPr>
          <w:rFonts w:ascii="Arial" w:hAnsi="Arial" w:cs="Arial"/>
          <w:i/>
        </w:rPr>
        <w:t>Mphet</w:t>
      </w:r>
      <w:r w:rsidR="00154D85" w:rsidRPr="004C3FE6">
        <w:rPr>
          <w:rFonts w:ascii="Arial" w:hAnsi="Arial" w:cs="Arial"/>
        </w:rPr>
        <w:t xml:space="preserve"> </w:t>
      </w:r>
      <w:r w:rsidR="00154D85">
        <w:rPr>
          <w:rFonts w:ascii="Arial" w:hAnsi="Arial" w:cs="Arial"/>
        </w:rPr>
        <w:t xml:space="preserve">&amp; Others </w:t>
      </w:r>
      <w:r w:rsidRPr="004C3FE6">
        <w:rPr>
          <w:rFonts w:ascii="Arial" w:hAnsi="Arial" w:cs="Arial"/>
        </w:rPr>
        <w:t>1983 (4) SA 262 (c) at 265 D-E</w:t>
      </w:r>
      <w:r>
        <w:rPr>
          <w:rFonts w:ascii="Arial" w:hAnsi="Arial" w:cs="Arial"/>
          <w:sz w:val="24"/>
          <w:szCs w:val="24"/>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0676483"/>
      <w:docPartObj>
        <w:docPartGallery w:val="Page Numbers (Top of Page)"/>
        <w:docPartUnique/>
      </w:docPartObj>
    </w:sdtPr>
    <w:sdtEndPr>
      <w:rPr>
        <w:noProof/>
      </w:rPr>
    </w:sdtEndPr>
    <w:sdtContent>
      <w:p w:rsidR="004B5350" w:rsidRDefault="004B5350">
        <w:pPr>
          <w:pStyle w:val="Header"/>
          <w:jc w:val="right"/>
        </w:pPr>
        <w:r>
          <w:fldChar w:fldCharType="begin"/>
        </w:r>
        <w:r>
          <w:instrText xml:space="preserve"> PAGE   \* MERGEFORMAT </w:instrText>
        </w:r>
        <w:r>
          <w:fldChar w:fldCharType="separate"/>
        </w:r>
        <w:r w:rsidR="00480CD9">
          <w:rPr>
            <w:noProof/>
          </w:rPr>
          <w:t>2</w:t>
        </w:r>
        <w:r>
          <w:rPr>
            <w:noProof/>
          </w:rPr>
          <w:fldChar w:fldCharType="end"/>
        </w:r>
      </w:p>
    </w:sdtContent>
  </w:sdt>
  <w:p w:rsidR="004B5350" w:rsidRDefault="004B535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57449"/>
    <w:multiLevelType w:val="hybridMultilevel"/>
    <w:tmpl w:val="00A07980"/>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D72FED"/>
    <w:multiLevelType w:val="hybridMultilevel"/>
    <w:tmpl w:val="0C2C64D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3BE4F10"/>
    <w:multiLevelType w:val="hybridMultilevel"/>
    <w:tmpl w:val="7CC86DE8"/>
    <w:lvl w:ilvl="0" w:tplc="A9549C4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06691D5F"/>
    <w:multiLevelType w:val="hybridMultilevel"/>
    <w:tmpl w:val="76A049B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0B444EA8"/>
    <w:multiLevelType w:val="hybridMultilevel"/>
    <w:tmpl w:val="34609382"/>
    <w:lvl w:ilvl="0" w:tplc="D0CCBBC6">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0D215B95"/>
    <w:multiLevelType w:val="hybridMultilevel"/>
    <w:tmpl w:val="452058DC"/>
    <w:lvl w:ilvl="0" w:tplc="544415F8">
      <w:start w:val="1"/>
      <w:numFmt w:val="decimal"/>
      <w:lvlText w:val="%1."/>
      <w:lvlJc w:val="left"/>
      <w:pPr>
        <w:ind w:left="1080" w:hanging="360"/>
      </w:pPr>
      <w:rPr>
        <w:rFonts w:hint="default"/>
        <w:b w:val="0"/>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6">
    <w:nsid w:val="20884795"/>
    <w:multiLevelType w:val="hybridMultilevel"/>
    <w:tmpl w:val="FC5E430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34717AF"/>
    <w:multiLevelType w:val="multilevel"/>
    <w:tmpl w:val="5B982F5E"/>
    <w:lvl w:ilvl="0">
      <w:start w:val="1"/>
      <w:numFmt w:val="decimal"/>
      <w:lvlText w:val="%1."/>
      <w:lvlJc w:val="left"/>
      <w:pPr>
        <w:ind w:left="720" w:hanging="360"/>
      </w:pPr>
      <w:rPr>
        <w:rFonts w:hint="default"/>
      </w:rPr>
    </w:lvl>
    <w:lvl w:ilvl="1">
      <w:start w:val="1"/>
      <w:numFmt w:val="decimal"/>
      <w:isLgl/>
      <w:lvlText w:val="%1.%2"/>
      <w:lvlJc w:val="left"/>
      <w:pPr>
        <w:ind w:left="1437" w:hanging="870"/>
      </w:pPr>
      <w:rPr>
        <w:rFonts w:hint="default"/>
      </w:rPr>
    </w:lvl>
    <w:lvl w:ilvl="2">
      <w:start w:val="1"/>
      <w:numFmt w:val="decimal"/>
      <w:isLgl/>
      <w:lvlText w:val="%1.%2.%3"/>
      <w:lvlJc w:val="left"/>
      <w:pPr>
        <w:ind w:left="1644" w:hanging="87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3816" w:hanging="1800"/>
      </w:pPr>
      <w:rPr>
        <w:rFonts w:hint="default"/>
      </w:rPr>
    </w:lvl>
  </w:abstractNum>
  <w:abstractNum w:abstractNumId="8">
    <w:nsid w:val="250A25D6"/>
    <w:multiLevelType w:val="hybridMultilevel"/>
    <w:tmpl w:val="499AE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8575DD3"/>
    <w:multiLevelType w:val="hybridMultilevel"/>
    <w:tmpl w:val="550079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C422C3B"/>
    <w:multiLevelType w:val="hybridMultilevel"/>
    <w:tmpl w:val="36E0808A"/>
    <w:lvl w:ilvl="0" w:tplc="C53620DE">
      <w:start w:val="1"/>
      <w:numFmt w:val="lowerLetter"/>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37B6110D"/>
    <w:multiLevelType w:val="hybridMultilevel"/>
    <w:tmpl w:val="3D42598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DEA7F72"/>
    <w:multiLevelType w:val="hybridMultilevel"/>
    <w:tmpl w:val="9CF4E572"/>
    <w:lvl w:ilvl="0" w:tplc="1D56D0F4">
      <w:start w:val="2"/>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457430F0"/>
    <w:multiLevelType w:val="hybridMultilevel"/>
    <w:tmpl w:val="B2D8BFBE"/>
    <w:lvl w:ilvl="0" w:tplc="F522D7A0">
      <w:start w:val="9"/>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4AA012E0"/>
    <w:multiLevelType w:val="hybridMultilevel"/>
    <w:tmpl w:val="5E6606B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530D5EAC"/>
    <w:multiLevelType w:val="hybridMultilevel"/>
    <w:tmpl w:val="14EAD0F0"/>
    <w:lvl w:ilvl="0" w:tplc="16DC36D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569F5722"/>
    <w:multiLevelType w:val="hybridMultilevel"/>
    <w:tmpl w:val="8D7681F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C8115BB"/>
    <w:multiLevelType w:val="hybridMultilevel"/>
    <w:tmpl w:val="8FF29D1C"/>
    <w:lvl w:ilvl="0" w:tplc="280E0FDA">
      <w:start w:val="1"/>
      <w:numFmt w:val="decimal"/>
      <w:lvlText w:val="(%1)"/>
      <w:lvlJc w:val="left"/>
      <w:pPr>
        <w:ind w:left="720" w:hanging="360"/>
      </w:pPr>
      <w:rPr>
        <w:rFonts w:hint="default"/>
        <w:b/>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5D38698E"/>
    <w:multiLevelType w:val="hybridMultilevel"/>
    <w:tmpl w:val="F0B4EC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4F3004B"/>
    <w:multiLevelType w:val="hybridMultilevel"/>
    <w:tmpl w:val="B69069AC"/>
    <w:lvl w:ilvl="0" w:tplc="D2AE0232">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0">
    <w:nsid w:val="68AE326B"/>
    <w:multiLevelType w:val="hybridMultilevel"/>
    <w:tmpl w:val="FC5E430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BDF11C1"/>
    <w:multiLevelType w:val="hybridMultilevel"/>
    <w:tmpl w:val="7BB2DA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0"/>
  </w:num>
  <w:num w:numId="3">
    <w:abstractNumId w:val="10"/>
  </w:num>
  <w:num w:numId="4">
    <w:abstractNumId w:val="4"/>
  </w:num>
  <w:num w:numId="5">
    <w:abstractNumId w:val="13"/>
  </w:num>
  <w:num w:numId="6">
    <w:abstractNumId w:val="12"/>
  </w:num>
  <w:num w:numId="7">
    <w:abstractNumId w:val="1"/>
  </w:num>
  <w:num w:numId="8">
    <w:abstractNumId w:val="16"/>
  </w:num>
  <w:num w:numId="9">
    <w:abstractNumId w:val="8"/>
  </w:num>
  <w:num w:numId="10">
    <w:abstractNumId w:val="0"/>
  </w:num>
  <w:num w:numId="11">
    <w:abstractNumId w:val="21"/>
  </w:num>
  <w:num w:numId="12">
    <w:abstractNumId w:val="18"/>
  </w:num>
  <w:num w:numId="13">
    <w:abstractNumId w:val="9"/>
  </w:num>
  <w:num w:numId="14">
    <w:abstractNumId w:val="3"/>
  </w:num>
  <w:num w:numId="15">
    <w:abstractNumId w:val="5"/>
  </w:num>
  <w:num w:numId="16">
    <w:abstractNumId w:val="14"/>
  </w:num>
  <w:num w:numId="17">
    <w:abstractNumId w:val="11"/>
  </w:num>
  <w:num w:numId="18">
    <w:abstractNumId w:val="17"/>
  </w:num>
  <w:num w:numId="19">
    <w:abstractNumId w:val="2"/>
  </w:num>
  <w:num w:numId="20">
    <w:abstractNumId w:val="7"/>
  </w:num>
  <w:num w:numId="21">
    <w:abstractNumId w:val="19"/>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3A50"/>
    <w:rsid w:val="00003AE6"/>
    <w:rsid w:val="00007F0D"/>
    <w:rsid w:val="00015E7B"/>
    <w:rsid w:val="00020297"/>
    <w:rsid w:val="00020737"/>
    <w:rsid w:val="00024C52"/>
    <w:rsid w:val="000272A8"/>
    <w:rsid w:val="00033D49"/>
    <w:rsid w:val="000345FE"/>
    <w:rsid w:val="00041B92"/>
    <w:rsid w:val="00044ECF"/>
    <w:rsid w:val="000461C4"/>
    <w:rsid w:val="000479DA"/>
    <w:rsid w:val="00050068"/>
    <w:rsid w:val="000544D0"/>
    <w:rsid w:val="00057194"/>
    <w:rsid w:val="000654B9"/>
    <w:rsid w:val="0006598E"/>
    <w:rsid w:val="0007102D"/>
    <w:rsid w:val="000762D8"/>
    <w:rsid w:val="000808B7"/>
    <w:rsid w:val="00080B11"/>
    <w:rsid w:val="00085608"/>
    <w:rsid w:val="00086A6F"/>
    <w:rsid w:val="00087632"/>
    <w:rsid w:val="000908ED"/>
    <w:rsid w:val="00090EC5"/>
    <w:rsid w:val="000955F5"/>
    <w:rsid w:val="000958A7"/>
    <w:rsid w:val="0009640C"/>
    <w:rsid w:val="000A43B1"/>
    <w:rsid w:val="000A74EB"/>
    <w:rsid w:val="000B3203"/>
    <w:rsid w:val="000B54D3"/>
    <w:rsid w:val="000C1406"/>
    <w:rsid w:val="000D262D"/>
    <w:rsid w:val="000D3708"/>
    <w:rsid w:val="000E1C47"/>
    <w:rsid w:val="000E4584"/>
    <w:rsid w:val="000E5C12"/>
    <w:rsid w:val="000F1EFA"/>
    <w:rsid w:val="000F5D87"/>
    <w:rsid w:val="000F788A"/>
    <w:rsid w:val="0010484E"/>
    <w:rsid w:val="001132D3"/>
    <w:rsid w:val="00116794"/>
    <w:rsid w:val="00117EEE"/>
    <w:rsid w:val="00120AF2"/>
    <w:rsid w:val="00121CD9"/>
    <w:rsid w:val="00130123"/>
    <w:rsid w:val="0013277A"/>
    <w:rsid w:val="00136484"/>
    <w:rsid w:val="0014120D"/>
    <w:rsid w:val="00150DCA"/>
    <w:rsid w:val="00151864"/>
    <w:rsid w:val="00154D85"/>
    <w:rsid w:val="001623D0"/>
    <w:rsid w:val="0016658F"/>
    <w:rsid w:val="00170B0F"/>
    <w:rsid w:val="00174754"/>
    <w:rsid w:val="001816E5"/>
    <w:rsid w:val="00182373"/>
    <w:rsid w:val="0018392F"/>
    <w:rsid w:val="00184E34"/>
    <w:rsid w:val="0019267E"/>
    <w:rsid w:val="001953EF"/>
    <w:rsid w:val="00196103"/>
    <w:rsid w:val="001966D2"/>
    <w:rsid w:val="00197724"/>
    <w:rsid w:val="001B1A5F"/>
    <w:rsid w:val="001B3EB7"/>
    <w:rsid w:val="001B4CC4"/>
    <w:rsid w:val="001B5159"/>
    <w:rsid w:val="001C5DA2"/>
    <w:rsid w:val="001D3244"/>
    <w:rsid w:val="001E0FCE"/>
    <w:rsid w:val="001E590A"/>
    <w:rsid w:val="001F14A3"/>
    <w:rsid w:val="001F233C"/>
    <w:rsid w:val="001F2873"/>
    <w:rsid w:val="001F3E80"/>
    <w:rsid w:val="001F6785"/>
    <w:rsid w:val="0020355F"/>
    <w:rsid w:val="00210922"/>
    <w:rsid w:val="002120F4"/>
    <w:rsid w:val="00214EA7"/>
    <w:rsid w:val="00217586"/>
    <w:rsid w:val="002175B6"/>
    <w:rsid w:val="0022779A"/>
    <w:rsid w:val="00230F0D"/>
    <w:rsid w:val="0023144E"/>
    <w:rsid w:val="00234200"/>
    <w:rsid w:val="0023554E"/>
    <w:rsid w:val="00245AF5"/>
    <w:rsid w:val="002535B7"/>
    <w:rsid w:val="0025517B"/>
    <w:rsid w:val="00275627"/>
    <w:rsid w:val="002906AC"/>
    <w:rsid w:val="00293CE5"/>
    <w:rsid w:val="0029419B"/>
    <w:rsid w:val="00295107"/>
    <w:rsid w:val="002A1B8B"/>
    <w:rsid w:val="002A3875"/>
    <w:rsid w:val="002B01DD"/>
    <w:rsid w:val="002B2481"/>
    <w:rsid w:val="002B2A6B"/>
    <w:rsid w:val="002B2EEB"/>
    <w:rsid w:val="002B62EE"/>
    <w:rsid w:val="002C7BF0"/>
    <w:rsid w:val="002C7D18"/>
    <w:rsid w:val="002C7E8B"/>
    <w:rsid w:val="002D36D8"/>
    <w:rsid w:val="002D555E"/>
    <w:rsid w:val="002E00C6"/>
    <w:rsid w:val="002E10DC"/>
    <w:rsid w:val="002E3B61"/>
    <w:rsid w:val="002F0457"/>
    <w:rsid w:val="003002D7"/>
    <w:rsid w:val="00306764"/>
    <w:rsid w:val="00313E59"/>
    <w:rsid w:val="003146AC"/>
    <w:rsid w:val="00321D34"/>
    <w:rsid w:val="003229D8"/>
    <w:rsid w:val="00326DE1"/>
    <w:rsid w:val="00331393"/>
    <w:rsid w:val="00341CBC"/>
    <w:rsid w:val="00342704"/>
    <w:rsid w:val="00342734"/>
    <w:rsid w:val="00343EAC"/>
    <w:rsid w:val="00345F09"/>
    <w:rsid w:val="0035128A"/>
    <w:rsid w:val="0035134F"/>
    <w:rsid w:val="00354BD9"/>
    <w:rsid w:val="00355C9F"/>
    <w:rsid w:val="00355F62"/>
    <w:rsid w:val="00361772"/>
    <w:rsid w:val="003631DF"/>
    <w:rsid w:val="003644F4"/>
    <w:rsid w:val="00367268"/>
    <w:rsid w:val="003815CD"/>
    <w:rsid w:val="00384F77"/>
    <w:rsid w:val="0039179F"/>
    <w:rsid w:val="00393255"/>
    <w:rsid w:val="003948B4"/>
    <w:rsid w:val="003A1A93"/>
    <w:rsid w:val="003A2B71"/>
    <w:rsid w:val="003A728A"/>
    <w:rsid w:val="003B10D9"/>
    <w:rsid w:val="003B179F"/>
    <w:rsid w:val="003B1A92"/>
    <w:rsid w:val="003B4268"/>
    <w:rsid w:val="003B7F5A"/>
    <w:rsid w:val="003D2E8E"/>
    <w:rsid w:val="003E0009"/>
    <w:rsid w:val="003E09D2"/>
    <w:rsid w:val="003E17C6"/>
    <w:rsid w:val="003E4670"/>
    <w:rsid w:val="003F0CEE"/>
    <w:rsid w:val="00401ED8"/>
    <w:rsid w:val="004027EB"/>
    <w:rsid w:val="004065C6"/>
    <w:rsid w:val="004066B4"/>
    <w:rsid w:val="004114AD"/>
    <w:rsid w:val="00423100"/>
    <w:rsid w:val="00430E3B"/>
    <w:rsid w:val="0043563D"/>
    <w:rsid w:val="00437EFB"/>
    <w:rsid w:val="00444C96"/>
    <w:rsid w:val="00444E12"/>
    <w:rsid w:val="00446EAD"/>
    <w:rsid w:val="004557C2"/>
    <w:rsid w:val="0045614C"/>
    <w:rsid w:val="00457700"/>
    <w:rsid w:val="004659CC"/>
    <w:rsid w:val="004757CA"/>
    <w:rsid w:val="00480CD9"/>
    <w:rsid w:val="00485132"/>
    <w:rsid w:val="00485C32"/>
    <w:rsid w:val="0048734E"/>
    <w:rsid w:val="00491E1D"/>
    <w:rsid w:val="00494B7E"/>
    <w:rsid w:val="004A09EF"/>
    <w:rsid w:val="004A1072"/>
    <w:rsid w:val="004A2B66"/>
    <w:rsid w:val="004A2D41"/>
    <w:rsid w:val="004A46E6"/>
    <w:rsid w:val="004B21FB"/>
    <w:rsid w:val="004B5350"/>
    <w:rsid w:val="004B7F5A"/>
    <w:rsid w:val="004C1DC2"/>
    <w:rsid w:val="004C2DD0"/>
    <w:rsid w:val="004C3FE6"/>
    <w:rsid w:val="004D26F0"/>
    <w:rsid w:val="004D4B44"/>
    <w:rsid w:val="004E3601"/>
    <w:rsid w:val="004E4BA8"/>
    <w:rsid w:val="004E6D00"/>
    <w:rsid w:val="004F3A40"/>
    <w:rsid w:val="004F52B9"/>
    <w:rsid w:val="004F6C69"/>
    <w:rsid w:val="004F6EDA"/>
    <w:rsid w:val="005128F7"/>
    <w:rsid w:val="00514B9C"/>
    <w:rsid w:val="005211F1"/>
    <w:rsid w:val="005214DD"/>
    <w:rsid w:val="00523524"/>
    <w:rsid w:val="00525513"/>
    <w:rsid w:val="00526A41"/>
    <w:rsid w:val="00535E68"/>
    <w:rsid w:val="005378EC"/>
    <w:rsid w:val="00542844"/>
    <w:rsid w:val="00542DE3"/>
    <w:rsid w:val="005433A5"/>
    <w:rsid w:val="00544FA4"/>
    <w:rsid w:val="0054606F"/>
    <w:rsid w:val="005502DD"/>
    <w:rsid w:val="00560675"/>
    <w:rsid w:val="00561B85"/>
    <w:rsid w:val="00564317"/>
    <w:rsid w:val="0056488A"/>
    <w:rsid w:val="00566016"/>
    <w:rsid w:val="00567B1B"/>
    <w:rsid w:val="00571186"/>
    <w:rsid w:val="005713D6"/>
    <w:rsid w:val="005724E5"/>
    <w:rsid w:val="005815E0"/>
    <w:rsid w:val="00585343"/>
    <w:rsid w:val="0058720D"/>
    <w:rsid w:val="00593E50"/>
    <w:rsid w:val="005C20AD"/>
    <w:rsid w:val="005C76F3"/>
    <w:rsid w:val="005D43FF"/>
    <w:rsid w:val="005E3F8C"/>
    <w:rsid w:val="005F4425"/>
    <w:rsid w:val="005F6328"/>
    <w:rsid w:val="005F7950"/>
    <w:rsid w:val="005F7E3A"/>
    <w:rsid w:val="00611882"/>
    <w:rsid w:val="00613A8D"/>
    <w:rsid w:val="006140B2"/>
    <w:rsid w:val="00615E9B"/>
    <w:rsid w:val="006172ED"/>
    <w:rsid w:val="00617C7C"/>
    <w:rsid w:val="006221A2"/>
    <w:rsid w:val="00622FE4"/>
    <w:rsid w:val="0062304F"/>
    <w:rsid w:val="00632154"/>
    <w:rsid w:val="0064729C"/>
    <w:rsid w:val="006529B1"/>
    <w:rsid w:val="0066092F"/>
    <w:rsid w:val="00661009"/>
    <w:rsid w:val="00672B65"/>
    <w:rsid w:val="006741B2"/>
    <w:rsid w:val="00682EB8"/>
    <w:rsid w:val="00684D43"/>
    <w:rsid w:val="00686A44"/>
    <w:rsid w:val="006908FE"/>
    <w:rsid w:val="0069386C"/>
    <w:rsid w:val="00696577"/>
    <w:rsid w:val="0069666A"/>
    <w:rsid w:val="006B32C2"/>
    <w:rsid w:val="006D3969"/>
    <w:rsid w:val="006D6ADD"/>
    <w:rsid w:val="006E1034"/>
    <w:rsid w:val="006E29F1"/>
    <w:rsid w:val="006F31B4"/>
    <w:rsid w:val="006F70AB"/>
    <w:rsid w:val="00700AC2"/>
    <w:rsid w:val="0070171D"/>
    <w:rsid w:val="007019CB"/>
    <w:rsid w:val="0070427A"/>
    <w:rsid w:val="00704474"/>
    <w:rsid w:val="00713BE2"/>
    <w:rsid w:val="007229F0"/>
    <w:rsid w:val="0072450F"/>
    <w:rsid w:val="00727FF5"/>
    <w:rsid w:val="00734F16"/>
    <w:rsid w:val="00735041"/>
    <w:rsid w:val="0073544F"/>
    <w:rsid w:val="00735D85"/>
    <w:rsid w:val="00742B0C"/>
    <w:rsid w:val="0074458A"/>
    <w:rsid w:val="007454BD"/>
    <w:rsid w:val="007522BC"/>
    <w:rsid w:val="0075318F"/>
    <w:rsid w:val="00754C0F"/>
    <w:rsid w:val="00761F06"/>
    <w:rsid w:val="00761F46"/>
    <w:rsid w:val="00773F0F"/>
    <w:rsid w:val="00775EC4"/>
    <w:rsid w:val="007926B7"/>
    <w:rsid w:val="007A0361"/>
    <w:rsid w:val="007A0ECD"/>
    <w:rsid w:val="007A3DC3"/>
    <w:rsid w:val="007B45D7"/>
    <w:rsid w:val="007C234F"/>
    <w:rsid w:val="007C2761"/>
    <w:rsid w:val="007C34B2"/>
    <w:rsid w:val="007C3D84"/>
    <w:rsid w:val="007C67BB"/>
    <w:rsid w:val="007D4FE8"/>
    <w:rsid w:val="007E2BEE"/>
    <w:rsid w:val="007E31B6"/>
    <w:rsid w:val="007F2974"/>
    <w:rsid w:val="007F5F1E"/>
    <w:rsid w:val="00800DFA"/>
    <w:rsid w:val="0080218C"/>
    <w:rsid w:val="008025EE"/>
    <w:rsid w:val="00803A50"/>
    <w:rsid w:val="00805883"/>
    <w:rsid w:val="00805A47"/>
    <w:rsid w:val="008072FD"/>
    <w:rsid w:val="00812C56"/>
    <w:rsid w:val="008169CA"/>
    <w:rsid w:val="008244D5"/>
    <w:rsid w:val="008251AF"/>
    <w:rsid w:val="008258D2"/>
    <w:rsid w:val="00830A99"/>
    <w:rsid w:val="00834FB4"/>
    <w:rsid w:val="00836346"/>
    <w:rsid w:val="00836888"/>
    <w:rsid w:val="00844821"/>
    <w:rsid w:val="00850B5F"/>
    <w:rsid w:val="0085123D"/>
    <w:rsid w:val="008513E9"/>
    <w:rsid w:val="00851865"/>
    <w:rsid w:val="0085324D"/>
    <w:rsid w:val="00856668"/>
    <w:rsid w:val="00862A60"/>
    <w:rsid w:val="0086553C"/>
    <w:rsid w:val="008661E8"/>
    <w:rsid w:val="00867A74"/>
    <w:rsid w:val="0087174A"/>
    <w:rsid w:val="00871ECE"/>
    <w:rsid w:val="00873F26"/>
    <w:rsid w:val="00880EB8"/>
    <w:rsid w:val="00881BB9"/>
    <w:rsid w:val="00882EFB"/>
    <w:rsid w:val="00883AE2"/>
    <w:rsid w:val="00886351"/>
    <w:rsid w:val="00890368"/>
    <w:rsid w:val="00891DE4"/>
    <w:rsid w:val="008A4321"/>
    <w:rsid w:val="008A4C18"/>
    <w:rsid w:val="008A4F09"/>
    <w:rsid w:val="008B32FC"/>
    <w:rsid w:val="008B7AF6"/>
    <w:rsid w:val="008C1384"/>
    <w:rsid w:val="008D100A"/>
    <w:rsid w:val="008D4C3A"/>
    <w:rsid w:val="008D5C7E"/>
    <w:rsid w:val="008D6A39"/>
    <w:rsid w:val="008D6E2F"/>
    <w:rsid w:val="008E4397"/>
    <w:rsid w:val="008E6BB4"/>
    <w:rsid w:val="008E7799"/>
    <w:rsid w:val="008F0D13"/>
    <w:rsid w:val="008F473B"/>
    <w:rsid w:val="008F6540"/>
    <w:rsid w:val="008F67B0"/>
    <w:rsid w:val="00900633"/>
    <w:rsid w:val="009046C0"/>
    <w:rsid w:val="00904D96"/>
    <w:rsid w:val="00907053"/>
    <w:rsid w:val="009139A6"/>
    <w:rsid w:val="0091427E"/>
    <w:rsid w:val="00916FAE"/>
    <w:rsid w:val="00922C4B"/>
    <w:rsid w:val="00927FA3"/>
    <w:rsid w:val="00931EF2"/>
    <w:rsid w:val="00933F5C"/>
    <w:rsid w:val="009405BB"/>
    <w:rsid w:val="0094228B"/>
    <w:rsid w:val="009444DA"/>
    <w:rsid w:val="00954238"/>
    <w:rsid w:val="0095435D"/>
    <w:rsid w:val="00961A79"/>
    <w:rsid w:val="00961C1D"/>
    <w:rsid w:val="00962DD7"/>
    <w:rsid w:val="00965640"/>
    <w:rsid w:val="00965880"/>
    <w:rsid w:val="00967E72"/>
    <w:rsid w:val="00974ECC"/>
    <w:rsid w:val="00980AB7"/>
    <w:rsid w:val="0098461D"/>
    <w:rsid w:val="00986A5D"/>
    <w:rsid w:val="00986DB9"/>
    <w:rsid w:val="009A02CD"/>
    <w:rsid w:val="009A1B31"/>
    <w:rsid w:val="009A2B68"/>
    <w:rsid w:val="009A682B"/>
    <w:rsid w:val="009B1E8D"/>
    <w:rsid w:val="009C28A2"/>
    <w:rsid w:val="009C5202"/>
    <w:rsid w:val="009C5241"/>
    <w:rsid w:val="009D4ED5"/>
    <w:rsid w:val="009D5886"/>
    <w:rsid w:val="009D6FC4"/>
    <w:rsid w:val="009D78C3"/>
    <w:rsid w:val="009E0D78"/>
    <w:rsid w:val="009F32D6"/>
    <w:rsid w:val="009F5D60"/>
    <w:rsid w:val="009F604A"/>
    <w:rsid w:val="00A00438"/>
    <w:rsid w:val="00A00B64"/>
    <w:rsid w:val="00A01FA6"/>
    <w:rsid w:val="00A03E58"/>
    <w:rsid w:val="00A1730A"/>
    <w:rsid w:val="00A229D9"/>
    <w:rsid w:val="00A25B83"/>
    <w:rsid w:val="00A266AC"/>
    <w:rsid w:val="00A2682C"/>
    <w:rsid w:val="00A26848"/>
    <w:rsid w:val="00A34870"/>
    <w:rsid w:val="00A35591"/>
    <w:rsid w:val="00A43E45"/>
    <w:rsid w:val="00A54597"/>
    <w:rsid w:val="00A55325"/>
    <w:rsid w:val="00A709BC"/>
    <w:rsid w:val="00A72D26"/>
    <w:rsid w:val="00A7465B"/>
    <w:rsid w:val="00A92243"/>
    <w:rsid w:val="00A97373"/>
    <w:rsid w:val="00A97420"/>
    <w:rsid w:val="00AA0CAB"/>
    <w:rsid w:val="00AA470A"/>
    <w:rsid w:val="00AA6CF6"/>
    <w:rsid w:val="00AB1CB4"/>
    <w:rsid w:val="00AB23BC"/>
    <w:rsid w:val="00AB5D85"/>
    <w:rsid w:val="00AB6288"/>
    <w:rsid w:val="00AD067A"/>
    <w:rsid w:val="00AD28D2"/>
    <w:rsid w:val="00AD562A"/>
    <w:rsid w:val="00AE26E7"/>
    <w:rsid w:val="00AE62CC"/>
    <w:rsid w:val="00AF0442"/>
    <w:rsid w:val="00AF2D40"/>
    <w:rsid w:val="00AF5891"/>
    <w:rsid w:val="00AF7B7B"/>
    <w:rsid w:val="00AF7EC7"/>
    <w:rsid w:val="00B07EB8"/>
    <w:rsid w:val="00B11A72"/>
    <w:rsid w:val="00B15843"/>
    <w:rsid w:val="00B22FAE"/>
    <w:rsid w:val="00B2790C"/>
    <w:rsid w:val="00B34416"/>
    <w:rsid w:val="00B34CD8"/>
    <w:rsid w:val="00B42A22"/>
    <w:rsid w:val="00B43901"/>
    <w:rsid w:val="00B43C81"/>
    <w:rsid w:val="00B44CA9"/>
    <w:rsid w:val="00B51674"/>
    <w:rsid w:val="00B53125"/>
    <w:rsid w:val="00B54262"/>
    <w:rsid w:val="00B64F30"/>
    <w:rsid w:val="00B75381"/>
    <w:rsid w:val="00B83442"/>
    <w:rsid w:val="00B83A84"/>
    <w:rsid w:val="00B84BF6"/>
    <w:rsid w:val="00B92131"/>
    <w:rsid w:val="00B92D71"/>
    <w:rsid w:val="00B94153"/>
    <w:rsid w:val="00B95471"/>
    <w:rsid w:val="00B95607"/>
    <w:rsid w:val="00B97D38"/>
    <w:rsid w:val="00BA401E"/>
    <w:rsid w:val="00BB10D0"/>
    <w:rsid w:val="00BB22D4"/>
    <w:rsid w:val="00BC17E6"/>
    <w:rsid w:val="00BC2361"/>
    <w:rsid w:val="00BC3341"/>
    <w:rsid w:val="00BC4757"/>
    <w:rsid w:val="00BC72A7"/>
    <w:rsid w:val="00BD5BE7"/>
    <w:rsid w:val="00BD5F8F"/>
    <w:rsid w:val="00BD7C66"/>
    <w:rsid w:val="00BE2066"/>
    <w:rsid w:val="00BE2574"/>
    <w:rsid w:val="00BF22FE"/>
    <w:rsid w:val="00BF47CF"/>
    <w:rsid w:val="00C04101"/>
    <w:rsid w:val="00C055BC"/>
    <w:rsid w:val="00C058EE"/>
    <w:rsid w:val="00C071EF"/>
    <w:rsid w:val="00C072BF"/>
    <w:rsid w:val="00C07534"/>
    <w:rsid w:val="00C13194"/>
    <w:rsid w:val="00C1536D"/>
    <w:rsid w:val="00C2017E"/>
    <w:rsid w:val="00C2238B"/>
    <w:rsid w:val="00C264DF"/>
    <w:rsid w:val="00C26B3D"/>
    <w:rsid w:val="00C33415"/>
    <w:rsid w:val="00C366A5"/>
    <w:rsid w:val="00C4038A"/>
    <w:rsid w:val="00C429C9"/>
    <w:rsid w:val="00C4730D"/>
    <w:rsid w:val="00C51C56"/>
    <w:rsid w:val="00C568FA"/>
    <w:rsid w:val="00C6100F"/>
    <w:rsid w:val="00C618F0"/>
    <w:rsid w:val="00C67356"/>
    <w:rsid w:val="00C736F7"/>
    <w:rsid w:val="00C739BF"/>
    <w:rsid w:val="00C754D2"/>
    <w:rsid w:val="00C76715"/>
    <w:rsid w:val="00C77598"/>
    <w:rsid w:val="00C77EEB"/>
    <w:rsid w:val="00C83946"/>
    <w:rsid w:val="00C842E8"/>
    <w:rsid w:val="00C854D4"/>
    <w:rsid w:val="00C91C07"/>
    <w:rsid w:val="00C93053"/>
    <w:rsid w:val="00C95903"/>
    <w:rsid w:val="00CA1A67"/>
    <w:rsid w:val="00CA3CB6"/>
    <w:rsid w:val="00CA5DDA"/>
    <w:rsid w:val="00CB5691"/>
    <w:rsid w:val="00CC615E"/>
    <w:rsid w:val="00CC61AD"/>
    <w:rsid w:val="00CD0818"/>
    <w:rsid w:val="00CD2667"/>
    <w:rsid w:val="00CE5303"/>
    <w:rsid w:val="00CF3393"/>
    <w:rsid w:val="00CF7498"/>
    <w:rsid w:val="00CF76EA"/>
    <w:rsid w:val="00D01BB5"/>
    <w:rsid w:val="00D04DA4"/>
    <w:rsid w:val="00D06C8C"/>
    <w:rsid w:val="00D165E9"/>
    <w:rsid w:val="00D222BF"/>
    <w:rsid w:val="00D2435E"/>
    <w:rsid w:val="00D26523"/>
    <w:rsid w:val="00D303C3"/>
    <w:rsid w:val="00D31352"/>
    <w:rsid w:val="00D32E9A"/>
    <w:rsid w:val="00D33031"/>
    <w:rsid w:val="00D44976"/>
    <w:rsid w:val="00D57408"/>
    <w:rsid w:val="00D62E0E"/>
    <w:rsid w:val="00D63D88"/>
    <w:rsid w:val="00D65169"/>
    <w:rsid w:val="00D7686F"/>
    <w:rsid w:val="00D83A92"/>
    <w:rsid w:val="00D86D1D"/>
    <w:rsid w:val="00D871B1"/>
    <w:rsid w:val="00D90332"/>
    <w:rsid w:val="00D90793"/>
    <w:rsid w:val="00D90BBF"/>
    <w:rsid w:val="00D90BF0"/>
    <w:rsid w:val="00D91D00"/>
    <w:rsid w:val="00DA12B5"/>
    <w:rsid w:val="00DA3C45"/>
    <w:rsid w:val="00DB0949"/>
    <w:rsid w:val="00DB2B0F"/>
    <w:rsid w:val="00DB5AF5"/>
    <w:rsid w:val="00DB68E6"/>
    <w:rsid w:val="00DB6FB4"/>
    <w:rsid w:val="00DC2AED"/>
    <w:rsid w:val="00DC3EBF"/>
    <w:rsid w:val="00DD6CB2"/>
    <w:rsid w:val="00DE2623"/>
    <w:rsid w:val="00DE27C3"/>
    <w:rsid w:val="00DE6FF6"/>
    <w:rsid w:val="00DE7551"/>
    <w:rsid w:val="00DF08EC"/>
    <w:rsid w:val="00DF2070"/>
    <w:rsid w:val="00DF787B"/>
    <w:rsid w:val="00E00ADF"/>
    <w:rsid w:val="00E0336B"/>
    <w:rsid w:val="00E043A1"/>
    <w:rsid w:val="00E06E57"/>
    <w:rsid w:val="00E07F2A"/>
    <w:rsid w:val="00E11ECB"/>
    <w:rsid w:val="00E157EE"/>
    <w:rsid w:val="00E211CA"/>
    <w:rsid w:val="00E26C29"/>
    <w:rsid w:val="00E27A9E"/>
    <w:rsid w:val="00E332F7"/>
    <w:rsid w:val="00E338EF"/>
    <w:rsid w:val="00E41692"/>
    <w:rsid w:val="00E41DAF"/>
    <w:rsid w:val="00E46EA0"/>
    <w:rsid w:val="00E562EE"/>
    <w:rsid w:val="00E60397"/>
    <w:rsid w:val="00E62AC2"/>
    <w:rsid w:val="00E70065"/>
    <w:rsid w:val="00E711BE"/>
    <w:rsid w:val="00E72489"/>
    <w:rsid w:val="00E73B2C"/>
    <w:rsid w:val="00E74BCB"/>
    <w:rsid w:val="00E750A3"/>
    <w:rsid w:val="00E75740"/>
    <w:rsid w:val="00E75EF5"/>
    <w:rsid w:val="00E760A7"/>
    <w:rsid w:val="00E81192"/>
    <w:rsid w:val="00E812A7"/>
    <w:rsid w:val="00E81E31"/>
    <w:rsid w:val="00E83936"/>
    <w:rsid w:val="00E94968"/>
    <w:rsid w:val="00EA11EB"/>
    <w:rsid w:val="00EA18A9"/>
    <w:rsid w:val="00EA2ED2"/>
    <w:rsid w:val="00EA30C6"/>
    <w:rsid w:val="00EA424B"/>
    <w:rsid w:val="00EA777C"/>
    <w:rsid w:val="00EB14AB"/>
    <w:rsid w:val="00EC4AFA"/>
    <w:rsid w:val="00EC4DEF"/>
    <w:rsid w:val="00EC60FD"/>
    <w:rsid w:val="00EC67FB"/>
    <w:rsid w:val="00EC68B9"/>
    <w:rsid w:val="00EC7ECE"/>
    <w:rsid w:val="00ED0FD0"/>
    <w:rsid w:val="00ED38AB"/>
    <w:rsid w:val="00ED3E39"/>
    <w:rsid w:val="00EE164E"/>
    <w:rsid w:val="00EE381A"/>
    <w:rsid w:val="00EF4C95"/>
    <w:rsid w:val="00EF5FC9"/>
    <w:rsid w:val="00F00B99"/>
    <w:rsid w:val="00F00BD7"/>
    <w:rsid w:val="00F03B35"/>
    <w:rsid w:val="00F10592"/>
    <w:rsid w:val="00F14730"/>
    <w:rsid w:val="00F16610"/>
    <w:rsid w:val="00F2133C"/>
    <w:rsid w:val="00F21BBD"/>
    <w:rsid w:val="00F231EF"/>
    <w:rsid w:val="00F2457E"/>
    <w:rsid w:val="00F2666C"/>
    <w:rsid w:val="00F310DF"/>
    <w:rsid w:val="00F31B71"/>
    <w:rsid w:val="00F32792"/>
    <w:rsid w:val="00F338A4"/>
    <w:rsid w:val="00F35FB3"/>
    <w:rsid w:val="00F365F7"/>
    <w:rsid w:val="00F42308"/>
    <w:rsid w:val="00F518AC"/>
    <w:rsid w:val="00F54AFC"/>
    <w:rsid w:val="00F56667"/>
    <w:rsid w:val="00F56BF5"/>
    <w:rsid w:val="00F61DEF"/>
    <w:rsid w:val="00F73D15"/>
    <w:rsid w:val="00F74E91"/>
    <w:rsid w:val="00F763A7"/>
    <w:rsid w:val="00F82C07"/>
    <w:rsid w:val="00F8339B"/>
    <w:rsid w:val="00F85A39"/>
    <w:rsid w:val="00F872CB"/>
    <w:rsid w:val="00F87841"/>
    <w:rsid w:val="00F92E19"/>
    <w:rsid w:val="00F93E64"/>
    <w:rsid w:val="00FA043E"/>
    <w:rsid w:val="00FA2FD1"/>
    <w:rsid w:val="00FA7214"/>
    <w:rsid w:val="00FB3089"/>
    <w:rsid w:val="00FB392E"/>
    <w:rsid w:val="00FB4E40"/>
    <w:rsid w:val="00FB76A4"/>
    <w:rsid w:val="00FC31FA"/>
    <w:rsid w:val="00FC5896"/>
    <w:rsid w:val="00FC5E19"/>
    <w:rsid w:val="00FC63DC"/>
    <w:rsid w:val="00FC728A"/>
    <w:rsid w:val="00FD2763"/>
    <w:rsid w:val="00FE124A"/>
    <w:rsid w:val="00FE5ADD"/>
    <w:rsid w:val="00FE7EE0"/>
    <w:rsid w:val="00FF411B"/>
    <w:rsid w:val="00FF41E0"/>
    <w:rsid w:val="00FF5717"/>
    <w:rsid w:val="00FF674F"/>
    <w:rsid w:val="00FF70E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2DC153A-BE04-499E-AA40-59190E1F2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3A50"/>
    <w:pPr>
      <w:spacing w:after="200" w:line="276" w:lineRule="auto"/>
    </w:pPr>
  </w:style>
  <w:style w:type="paragraph" w:styleId="Heading2">
    <w:name w:val="heading 2"/>
    <w:basedOn w:val="Normal"/>
    <w:next w:val="Normal"/>
    <w:link w:val="Heading2Char"/>
    <w:uiPriority w:val="9"/>
    <w:semiHidden/>
    <w:unhideWhenUsed/>
    <w:qFormat/>
    <w:rsid w:val="0007102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53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5350"/>
  </w:style>
  <w:style w:type="paragraph" w:styleId="Footer">
    <w:name w:val="footer"/>
    <w:basedOn w:val="Normal"/>
    <w:link w:val="FooterChar"/>
    <w:uiPriority w:val="99"/>
    <w:unhideWhenUsed/>
    <w:rsid w:val="004B53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5350"/>
  </w:style>
  <w:style w:type="paragraph" w:styleId="BalloonText">
    <w:name w:val="Balloon Text"/>
    <w:basedOn w:val="Normal"/>
    <w:link w:val="BalloonTextChar"/>
    <w:uiPriority w:val="99"/>
    <w:semiHidden/>
    <w:unhideWhenUsed/>
    <w:rsid w:val="00F213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133C"/>
    <w:rPr>
      <w:rFonts w:ascii="Segoe UI" w:hAnsi="Segoe UI" w:cs="Segoe UI"/>
      <w:sz w:val="18"/>
      <w:szCs w:val="18"/>
    </w:rPr>
  </w:style>
  <w:style w:type="paragraph" w:styleId="ListParagraph">
    <w:name w:val="List Paragraph"/>
    <w:basedOn w:val="Normal"/>
    <w:uiPriority w:val="34"/>
    <w:qFormat/>
    <w:rsid w:val="009A682B"/>
    <w:pPr>
      <w:ind w:left="720"/>
      <w:contextualSpacing/>
    </w:pPr>
  </w:style>
  <w:style w:type="paragraph" w:styleId="FootnoteText">
    <w:name w:val="footnote text"/>
    <w:basedOn w:val="Normal"/>
    <w:link w:val="FootnoteTextChar"/>
    <w:uiPriority w:val="99"/>
    <w:semiHidden/>
    <w:unhideWhenUsed/>
    <w:rsid w:val="00CF76E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F76EA"/>
    <w:rPr>
      <w:sz w:val="20"/>
      <w:szCs w:val="20"/>
    </w:rPr>
  </w:style>
  <w:style w:type="character" w:styleId="FootnoteReference">
    <w:name w:val="footnote reference"/>
    <w:basedOn w:val="DefaultParagraphFont"/>
    <w:uiPriority w:val="99"/>
    <w:unhideWhenUsed/>
    <w:rsid w:val="00CF76EA"/>
    <w:rPr>
      <w:vertAlign w:val="superscript"/>
    </w:rPr>
  </w:style>
  <w:style w:type="character" w:customStyle="1" w:styleId="Heading2Char">
    <w:name w:val="Heading 2 Char"/>
    <w:basedOn w:val="DefaultParagraphFont"/>
    <w:link w:val="Heading2"/>
    <w:uiPriority w:val="9"/>
    <w:semiHidden/>
    <w:rsid w:val="0007102D"/>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7564281">
      <w:bodyDiv w:val="1"/>
      <w:marLeft w:val="0"/>
      <w:marRight w:val="0"/>
      <w:marTop w:val="0"/>
      <w:marBottom w:val="0"/>
      <w:divBdr>
        <w:top w:val="none" w:sz="0" w:space="0" w:color="auto"/>
        <w:left w:val="none" w:sz="0" w:space="0" w:color="auto"/>
        <w:bottom w:val="none" w:sz="0" w:space="0" w:color="auto"/>
        <w:right w:val="none" w:sz="0" w:space="0" w:color="auto"/>
      </w:divBdr>
    </w:div>
    <w:div w:id="928730470">
      <w:bodyDiv w:val="1"/>
      <w:marLeft w:val="0"/>
      <w:marRight w:val="0"/>
      <w:marTop w:val="0"/>
      <w:marBottom w:val="0"/>
      <w:divBdr>
        <w:top w:val="none" w:sz="0" w:space="0" w:color="auto"/>
        <w:left w:val="none" w:sz="0" w:space="0" w:color="auto"/>
        <w:bottom w:val="none" w:sz="0" w:space="0" w:color="auto"/>
        <w:right w:val="none" w:sz="0" w:space="0" w:color="auto"/>
      </w:divBdr>
    </w:div>
    <w:div w:id="2127889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2C8365068CBC8478E31237FDDD61E2C" ma:contentTypeVersion="7" ma:contentTypeDescription="Create a new document." ma:contentTypeScope="" ma:versionID="6b5952d0e56394e49a45fc528ca8780e">
  <xsd:schema xmlns:xsd="http://www.w3.org/2001/XMLSchema" xmlns:xs="http://www.w3.org/2001/XMLSchema" xmlns:p="http://schemas.microsoft.com/office/2006/metadata/properties" xmlns:ns2="17a0f4bd-1162-49ac-b85f-dfe96a90bc01" xmlns:ns3="a036617c-f1b0-4353-ab0a-456b3885ee3b" targetNamespace="http://schemas.microsoft.com/office/2006/metadata/properties" ma:root="true" ma:fieldsID="07d50c5d4be4c69378d9d50399736094" ns2:_="" ns3:_="">
    <xsd:import namespace="17a0f4bd-1162-49ac-b85f-dfe96a90bc01"/>
    <xsd:import namespace="a036617c-f1b0-4353-ab0a-456b3885ee3b"/>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036617c-f1b0-4353-ab0a-456b3885ee3b"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Year xmlns="a036617c-f1b0-4353-ab0a-456b3885ee3b">2023</Year>
    <Judgment_x0020_Date xmlns="17a0f4bd-1162-49ac-b85f-dfe96a90bc01">2023-04-16T18:30:00+00:00</Judgment_x0020_Date>
  </documentManagement>
</p:properties>
</file>

<file path=customXml/itemProps1.xml><?xml version="1.0" encoding="utf-8"?>
<ds:datastoreItem xmlns:ds="http://schemas.openxmlformats.org/officeDocument/2006/customXml" ds:itemID="{44E05041-0918-45D9-8BE0-66674B51650D}"/>
</file>

<file path=customXml/itemProps2.xml><?xml version="1.0" encoding="utf-8"?>
<ds:datastoreItem xmlns:ds="http://schemas.openxmlformats.org/officeDocument/2006/customXml" ds:itemID="{F5DA7D47-AC0A-44FE-92D9-E5126B74C4C5}"/>
</file>

<file path=customXml/itemProps3.xml><?xml version="1.0" encoding="utf-8"?>
<ds:datastoreItem xmlns:ds="http://schemas.openxmlformats.org/officeDocument/2006/customXml" ds:itemID="{70921B37-AA3F-4521-95E9-B78D360CD59E}"/>
</file>

<file path=customXml/itemProps4.xml><?xml version="1.0" encoding="utf-8"?>
<ds:datastoreItem xmlns:ds="http://schemas.openxmlformats.org/officeDocument/2006/customXml" ds:itemID="{680F8403-D806-46F0-B3E0-E72847E71103}"/>
</file>

<file path=docProps/app.xml><?xml version="1.0" encoding="utf-8"?>
<Properties xmlns="http://schemas.openxmlformats.org/officeDocument/2006/extended-properties" xmlns:vt="http://schemas.openxmlformats.org/officeDocument/2006/docPropsVTypes">
  <Template>Normal</Template>
  <TotalTime>2</TotalTime>
  <Pages>19</Pages>
  <Words>4835</Words>
  <Characters>27561</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v Gavin Gawanab (CC 31 - 2019) [2023] NAHCMD 203 (17 April 2023) </dc:title>
  <dc:subject/>
  <dc:creator>vsem</dc:creator>
  <cp:keywords/>
  <dc:description/>
  <cp:lastModifiedBy>Collins Omalu</cp:lastModifiedBy>
  <cp:revision>3</cp:revision>
  <cp:lastPrinted>2023-04-04T10:26:00Z</cp:lastPrinted>
  <dcterms:created xsi:type="dcterms:W3CDTF">2023-04-17T08:54:00Z</dcterms:created>
  <dcterms:modified xsi:type="dcterms:W3CDTF">2023-04-20T14:00:00Z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0x01010032C8365068CBC8478E31237FDDD61E2C</vt:lpwstr>
  </property>
</Properties>
</file>