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17" w:rsidRPr="00896C89" w:rsidRDefault="005D6017" w:rsidP="005D6017">
      <w:pPr>
        <w:spacing w:after="0" w:line="360" w:lineRule="auto"/>
        <w:jc w:val="center"/>
        <w:rPr>
          <w:rFonts w:ascii="Arial" w:hAnsi="Arial" w:cs="Arial"/>
          <w:b/>
          <w:sz w:val="24"/>
          <w:szCs w:val="24"/>
          <w:lang w:val="en-US"/>
        </w:rPr>
      </w:pPr>
      <w:r w:rsidRPr="00896C89">
        <w:rPr>
          <w:rFonts w:ascii="Arial" w:hAnsi="Arial" w:cs="Arial"/>
          <w:b/>
          <w:sz w:val="24"/>
          <w:szCs w:val="24"/>
          <w:lang w:val="en-US"/>
        </w:rPr>
        <w:t>REPUBLIC OF NAMIBIA</w:t>
      </w:r>
    </w:p>
    <w:p w:rsidR="005D6017" w:rsidRPr="00896C89" w:rsidRDefault="005D6017" w:rsidP="005D6017">
      <w:pPr>
        <w:spacing w:after="0" w:line="360" w:lineRule="auto"/>
        <w:jc w:val="center"/>
        <w:rPr>
          <w:rFonts w:ascii="Arial" w:hAnsi="Arial" w:cs="Arial"/>
          <w:b/>
          <w:sz w:val="24"/>
          <w:szCs w:val="24"/>
          <w:lang w:val="en-US"/>
        </w:rPr>
      </w:pPr>
      <w:r w:rsidRPr="00896C89">
        <w:rPr>
          <w:rFonts w:ascii="Arial" w:hAnsi="Arial" w:cs="Arial"/>
          <w:b/>
          <w:noProof/>
          <w:sz w:val="24"/>
          <w:szCs w:val="24"/>
          <w:lang w:val="en-US"/>
        </w:rPr>
        <w:drawing>
          <wp:inline distT="0" distB="0" distL="0" distR="0" wp14:anchorId="1E672EFF" wp14:editId="7782AA86">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5D6017" w:rsidRPr="00896C89" w:rsidRDefault="005D6017" w:rsidP="005D6017">
      <w:pPr>
        <w:spacing w:after="0" w:line="360" w:lineRule="auto"/>
        <w:jc w:val="center"/>
        <w:rPr>
          <w:rFonts w:ascii="Arial" w:hAnsi="Arial" w:cs="Arial"/>
          <w:b/>
          <w:sz w:val="24"/>
          <w:szCs w:val="24"/>
          <w:lang w:val="en-US"/>
        </w:rPr>
      </w:pPr>
    </w:p>
    <w:p w:rsidR="005D6017" w:rsidRPr="00896C89" w:rsidRDefault="005D6017" w:rsidP="005D6017">
      <w:pPr>
        <w:spacing w:after="0" w:line="360" w:lineRule="auto"/>
        <w:jc w:val="center"/>
        <w:rPr>
          <w:rFonts w:ascii="Arial" w:hAnsi="Arial" w:cs="Arial"/>
          <w:b/>
          <w:sz w:val="24"/>
          <w:szCs w:val="24"/>
          <w:lang w:val="en-US"/>
        </w:rPr>
      </w:pPr>
      <w:r w:rsidRPr="00896C89">
        <w:rPr>
          <w:rFonts w:ascii="Arial" w:hAnsi="Arial" w:cs="Arial"/>
          <w:b/>
          <w:sz w:val="24"/>
          <w:szCs w:val="24"/>
          <w:lang w:val="en-US"/>
        </w:rPr>
        <w:t>IN THE HIGH COURT OF NAMIBIA, MAIN DIVISION, WINDHOEK</w:t>
      </w:r>
    </w:p>
    <w:p w:rsidR="005D6017" w:rsidRPr="00896C89" w:rsidRDefault="009E47CF" w:rsidP="005D6017">
      <w:pPr>
        <w:spacing w:after="0" w:line="360" w:lineRule="auto"/>
        <w:jc w:val="center"/>
        <w:rPr>
          <w:rFonts w:ascii="Arial" w:hAnsi="Arial" w:cs="Arial"/>
          <w:b/>
          <w:sz w:val="24"/>
          <w:szCs w:val="24"/>
          <w:lang w:val="en-US"/>
        </w:rPr>
      </w:pPr>
      <w:r w:rsidRPr="009E47CF">
        <w:rPr>
          <w:rFonts w:ascii="Arial" w:hAnsi="Arial" w:cs="Arial"/>
          <w:b/>
          <w:i/>
          <w:sz w:val="24"/>
          <w:szCs w:val="24"/>
          <w:lang w:val="en-US"/>
        </w:rPr>
        <w:t>EX TEMPORE</w:t>
      </w:r>
      <w:r>
        <w:rPr>
          <w:rFonts w:ascii="Arial" w:hAnsi="Arial" w:cs="Arial"/>
          <w:b/>
          <w:sz w:val="24"/>
          <w:szCs w:val="24"/>
          <w:lang w:val="en-US"/>
        </w:rPr>
        <w:t xml:space="preserve"> </w:t>
      </w:r>
      <w:r w:rsidR="005D6017" w:rsidRPr="00896C89">
        <w:rPr>
          <w:rFonts w:ascii="Arial" w:hAnsi="Arial" w:cs="Arial"/>
          <w:b/>
          <w:sz w:val="24"/>
          <w:szCs w:val="24"/>
          <w:lang w:val="en-US"/>
        </w:rPr>
        <w:t>RULING</w:t>
      </w:r>
    </w:p>
    <w:p w:rsidR="005D6017" w:rsidRPr="00896C89" w:rsidRDefault="005D6017" w:rsidP="005D6017">
      <w:pPr>
        <w:spacing w:after="0" w:line="360" w:lineRule="auto"/>
        <w:jc w:val="center"/>
        <w:rPr>
          <w:rFonts w:ascii="Arial" w:hAnsi="Arial" w:cs="Arial"/>
          <w:sz w:val="24"/>
          <w:szCs w:val="24"/>
          <w:lang w:val="en-US"/>
        </w:rPr>
      </w:pPr>
      <w:r>
        <w:rPr>
          <w:rFonts w:ascii="Arial" w:hAnsi="Arial" w:cs="Arial"/>
          <w:sz w:val="24"/>
          <w:szCs w:val="24"/>
          <w:lang w:val="en-US"/>
        </w:rPr>
        <w:t>Practice Direction</w:t>
      </w:r>
      <w:r w:rsidRPr="00896C89">
        <w:rPr>
          <w:rFonts w:ascii="Arial" w:hAnsi="Arial" w:cs="Arial"/>
          <w:sz w:val="24"/>
          <w:szCs w:val="24"/>
          <w:lang w:val="en-US"/>
        </w:rPr>
        <w:t xml:space="preserve"> 61</w:t>
      </w:r>
    </w:p>
    <w:tbl>
      <w:tblPr>
        <w:tblStyle w:val="TableGrid"/>
        <w:tblW w:w="10632" w:type="dxa"/>
        <w:tblInd w:w="-714" w:type="dxa"/>
        <w:tblLayout w:type="fixed"/>
        <w:tblLook w:val="04A0" w:firstRow="1" w:lastRow="0" w:firstColumn="1" w:lastColumn="0" w:noHBand="0" w:noVBand="1"/>
      </w:tblPr>
      <w:tblGrid>
        <w:gridCol w:w="5245"/>
        <w:gridCol w:w="1134"/>
        <w:gridCol w:w="4253"/>
      </w:tblGrid>
      <w:tr w:rsidR="005D6017" w:rsidRPr="00C15F36" w:rsidTr="002B71BE">
        <w:trPr>
          <w:trHeight w:val="599"/>
        </w:trPr>
        <w:tc>
          <w:tcPr>
            <w:tcW w:w="6379" w:type="dxa"/>
            <w:gridSpan w:val="2"/>
            <w:vMerge w:val="restart"/>
            <w:tcBorders>
              <w:top w:val="single" w:sz="4" w:space="0" w:color="auto"/>
              <w:left w:val="single" w:sz="4" w:space="0" w:color="auto"/>
              <w:right w:val="single" w:sz="4" w:space="0" w:color="auto"/>
            </w:tcBorders>
            <w:hideMark/>
          </w:tcPr>
          <w:p w:rsidR="005D6017" w:rsidRPr="00C15F36" w:rsidRDefault="005D6017" w:rsidP="002B71BE">
            <w:pPr>
              <w:spacing w:after="0" w:line="360" w:lineRule="auto"/>
              <w:jc w:val="both"/>
              <w:rPr>
                <w:rFonts w:ascii="Arial" w:hAnsi="Arial" w:cs="Arial"/>
                <w:b/>
                <w:sz w:val="24"/>
                <w:szCs w:val="24"/>
              </w:rPr>
            </w:pPr>
            <w:r w:rsidRPr="00C15F36">
              <w:rPr>
                <w:rFonts w:ascii="Arial" w:hAnsi="Arial" w:cs="Arial"/>
                <w:b/>
                <w:sz w:val="24"/>
                <w:szCs w:val="24"/>
              </w:rPr>
              <w:t>Case Title:</w:t>
            </w:r>
          </w:p>
          <w:p w:rsidR="005D6017" w:rsidRPr="00C15F36" w:rsidRDefault="005D6017" w:rsidP="002B71BE">
            <w:pPr>
              <w:spacing w:after="0" w:line="360" w:lineRule="auto"/>
              <w:jc w:val="both"/>
              <w:rPr>
                <w:rFonts w:ascii="Arial" w:hAnsi="Arial" w:cs="Arial"/>
                <w:sz w:val="24"/>
                <w:szCs w:val="24"/>
              </w:rPr>
            </w:pPr>
          </w:p>
          <w:p w:rsidR="005D6017"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 xml:space="preserve">MICHAEL TUGALUKENI SHAPUMBA </w:t>
            </w:r>
          </w:p>
          <w:p w:rsidR="005D6017" w:rsidRPr="00C15F36"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ILLONGA</w:t>
            </w:r>
            <w:r>
              <w:rPr>
                <w:rFonts w:ascii="Arial" w:hAnsi="Arial" w:cs="Arial"/>
                <w:sz w:val="24"/>
                <w:szCs w:val="24"/>
                <w:shd w:val="clear" w:color="auto" w:fill="FFFFFF"/>
              </w:rPr>
              <w:tab/>
              <w:t xml:space="preserve">                                                           Plaintiff</w:t>
            </w:r>
          </w:p>
          <w:p w:rsidR="005D6017" w:rsidRDefault="005D6017" w:rsidP="002B71BE">
            <w:pPr>
              <w:spacing w:after="0" w:line="360" w:lineRule="auto"/>
              <w:rPr>
                <w:rFonts w:ascii="Arial" w:hAnsi="Arial" w:cs="Arial"/>
                <w:sz w:val="24"/>
                <w:szCs w:val="24"/>
                <w:shd w:val="clear" w:color="auto" w:fill="FFFFFF"/>
              </w:rPr>
            </w:pPr>
          </w:p>
          <w:p w:rsidR="005D6017" w:rsidRPr="00C15F36" w:rsidRDefault="005D6017" w:rsidP="002B71BE">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and</w:t>
            </w:r>
          </w:p>
          <w:p w:rsidR="005D6017" w:rsidRPr="00C15F36" w:rsidRDefault="005D6017" w:rsidP="002B71BE">
            <w:pPr>
              <w:spacing w:after="0" w:line="360" w:lineRule="auto"/>
              <w:rPr>
                <w:rFonts w:ascii="Arial" w:hAnsi="Arial" w:cs="Arial"/>
                <w:sz w:val="24"/>
                <w:szCs w:val="24"/>
                <w:shd w:val="clear" w:color="auto" w:fill="FFFFFF"/>
              </w:rPr>
            </w:pPr>
          </w:p>
          <w:p w:rsidR="005D6017"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 xml:space="preserve">NAMIBIA PUBLIC WORKERS </w:t>
            </w:r>
          </w:p>
          <w:p w:rsidR="005D6017" w:rsidRPr="00C15F36"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UNION(NAPWU)</w:t>
            </w:r>
            <w:r>
              <w:rPr>
                <w:rFonts w:ascii="Arial" w:hAnsi="Arial" w:cs="Arial"/>
                <w:sz w:val="24"/>
                <w:szCs w:val="24"/>
                <w:shd w:val="clear" w:color="auto" w:fill="FFFFFF"/>
              </w:rPr>
              <w:tab/>
              <w:t xml:space="preserve">                                      1</w:t>
            </w:r>
            <w:r w:rsidRPr="00C15F36">
              <w:rPr>
                <w:rFonts w:ascii="Arial" w:hAnsi="Arial" w:cs="Arial"/>
                <w:sz w:val="24"/>
                <w:szCs w:val="24"/>
                <w:shd w:val="clear" w:color="auto" w:fill="FFFFFF"/>
                <w:vertAlign w:val="superscript"/>
              </w:rPr>
              <w:t>st</w:t>
            </w:r>
            <w:r>
              <w:rPr>
                <w:rFonts w:ascii="Arial" w:hAnsi="Arial" w:cs="Arial"/>
                <w:sz w:val="24"/>
                <w:szCs w:val="24"/>
                <w:shd w:val="clear" w:color="auto" w:fill="FFFFFF"/>
              </w:rPr>
              <w:t xml:space="preserve"> Defendant</w:t>
            </w:r>
          </w:p>
          <w:p w:rsidR="005D6017"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PRIME MINISTER OF THE</w:t>
            </w:r>
          </w:p>
          <w:p w:rsidR="005D6017" w:rsidRPr="00C15F36"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REPUBLIC OF NAMIBIA</w:t>
            </w:r>
            <w:r>
              <w:rPr>
                <w:rFonts w:ascii="Arial" w:hAnsi="Arial" w:cs="Arial"/>
                <w:sz w:val="24"/>
                <w:szCs w:val="24"/>
                <w:shd w:val="clear" w:color="auto" w:fill="FFFFFF"/>
              </w:rPr>
              <w:tab/>
            </w:r>
            <w:r>
              <w:rPr>
                <w:rFonts w:ascii="Arial" w:hAnsi="Arial" w:cs="Arial"/>
                <w:sz w:val="24"/>
                <w:szCs w:val="24"/>
                <w:shd w:val="clear" w:color="auto" w:fill="FFFFFF"/>
              </w:rPr>
              <w:tab/>
              <w:t xml:space="preserve">                2</w:t>
            </w:r>
            <w:r w:rsidRPr="00C15F36">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Defendant</w:t>
            </w:r>
          </w:p>
          <w:p w:rsidR="005D6017"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 xml:space="preserve">INSPECTOR GENERAL OF THE </w:t>
            </w:r>
          </w:p>
          <w:p w:rsidR="005D6017"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NAMIBIAN POLICE FORCE</w:t>
            </w:r>
            <w:r w:rsidRPr="00886757">
              <w:rPr>
                <w:rFonts w:ascii="Arial" w:hAnsi="Arial" w:cs="Arial"/>
                <w:sz w:val="24"/>
                <w:szCs w:val="24"/>
                <w:shd w:val="clear" w:color="auto" w:fill="FFFFFF"/>
              </w:rPr>
              <w:tab/>
            </w:r>
            <w:r>
              <w:rPr>
                <w:rFonts w:ascii="Arial" w:hAnsi="Arial" w:cs="Arial"/>
                <w:sz w:val="24"/>
                <w:szCs w:val="24"/>
                <w:shd w:val="clear" w:color="auto" w:fill="FFFFFF"/>
              </w:rPr>
              <w:t xml:space="preserve">                 </w:t>
            </w:r>
            <w:r w:rsidRPr="00C15F36">
              <w:rPr>
                <w:rFonts w:ascii="Arial" w:hAnsi="Arial" w:cs="Arial"/>
                <w:sz w:val="24"/>
                <w:szCs w:val="24"/>
                <w:shd w:val="clear" w:color="auto" w:fill="FFFFFF"/>
              </w:rPr>
              <w:t>3</w:t>
            </w:r>
            <w:r>
              <w:rPr>
                <w:rFonts w:ascii="Arial" w:hAnsi="Arial" w:cs="Arial"/>
                <w:sz w:val="24"/>
                <w:szCs w:val="24"/>
                <w:shd w:val="clear" w:color="auto" w:fill="FFFFFF"/>
                <w:vertAlign w:val="superscript"/>
              </w:rPr>
              <w:t xml:space="preserve">rd </w:t>
            </w:r>
            <w:r>
              <w:rPr>
                <w:rFonts w:ascii="Arial" w:hAnsi="Arial" w:cs="Arial"/>
                <w:sz w:val="24"/>
                <w:szCs w:val="24"/>
                <w:shd w:val="clear" w:color="auto" w:fill="FFFFFF"/>
              </w:rPr>
              <w:t>Defendant</w:t>
            </w:r>
          </w:p>
          <w:p w:rsidR="005D6017"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ATTORNEY GENERAL OF THE</w:t>
            </w:r>
          </w:p>
          <w:p w:rsidR="005D6017"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REPUBLIC OF NAMIBIA</w:t>
            </w:r>
            <w:r>
              <w:rPr>
                <w:rFonts w:ascii="Arial" w:hAnsi="Arial" w:cs="Arial"/>
                <w:sz w:val="24"/>
                <w:szCs w:val="24"/>
                <w:shd w:val="clear" w:color="auto" w:fill="FFFFFF"/>
              </w:rPr>
              <w:t xml:space="preserve">                               4</w:t>
            </w:r>
            <w:r w:rsidRPr="005D6017">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Defendant</w:t>
            </w:r>
          </w:p>
          <w:p w:rsidR="005D6017" w:rsidRPr="00C15F36" w:rsidRDefault="005D6017" w:rsidP="002B71BE">
            <w:pPr>
              <w:spacing w:after="0" w:line="360" w:lineRule="auto"/>
              <w:rPr>
                <w:rFonts w:ascii="Arial" w:hAnsi="Arial" w:cs="Arial"/>
                <w:sz w:val="24"/>
                <w:szCs w:val="24"/>
                <w:shd w:val="clear" w:color="auto" w:fill="FFFFFF"/>
              </w:rPr>
            </w:pPr>
            <w:r w:rsidRPr="005D6017">
              <w:rPr>
                <w:rFonts w:ascii="Arial" w:hAnsi="Arial" w:cs="Arial"/>
                <w:sz w:val="24"/>
                <w:szCs w:val="24"/>
                <w:shd w:val="clear" w:color="auto" w:fill="FFFFFF"/>
              </w:rPr>
              <w:t>PUBLIC SERVICE COMMISSION</w:t>
            </w:r>
            <w:r>
              <w:rPr>
                <w:rFonts w:ascii="Arial" w:hAnsi="Arial" w:cs="Arial"/>
                <w:sz w:val="24"/>
                <w:szCs w:val="24"/>
                <w:shd w:val="clear" w:color="auto" w:fill="FFFFFF"/>
              </w:rPr>
              <w:t xml:space="preserve">                5</w:t>
            </w:r>
            <w:r w:rsidRPr="005D6017">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Defendant</w:t>
            </w:r>
          </w:p>
        </w:tc>
        <w:tc>
          <w:tcPr>
            <w:tcW w:w="4253" w:type="dxa"/>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ind w:left="1616" w:hanging="1559"/>
              <w:jc w:val="both"/>
              <w:rPr>
                <w:rFonts w:ascii="Arial" w:hAnsi="Arial" w:cs="Arial"/>
                <w:b/>
                <w:sz w:val="24"/>
                <w:szCs w:val="24"/>
              </w:rPr>
            </w:pPr>
            <w:r w:rsidRPr="00C15F36">
              <w:rPr>
                <w:rFonts w:ascii="Arial" w:hAnsi="Arial" w:cs="Arial"/>
                <w:b/>
                <w:sz w:val="24"/>
                <w:szCs w:val="24"/>
              </w:rPr>
              <w:t>Case No:</w:t>
            </w:r>
          </w:p>
          <w:p w:rsidR="005D6017" w:rsidRPr="00C15F36" w:rsidRDefault="00C177FC" w:rsidP="002B71BE">
            <w:pPr>
              <w:spacing w:after="0" w:line="360" w:lineRule="auto"/>
              <w:ind w:left="1616" w:hanging="1559"/>
              <w:jc w:val="both"/>
              <w:rPr>
                <w:rFonts w:ascii="Arial" w:hAnsi="Arial" w:cs="Arial"/>
                <w:sz w:val="24"/>
                <w:szCs w:val="24"/>
              </w:rPr>
            </w:pPr>
            <w:r w:rsidRPr="00C177FC">
              <w:rPr>
                <w:rFonts w:ascii="Arial" w:hAnsi="Arial" w:cs="Arial"/>
                <w:sz w:val="24"/>
                <w:szCs w:val="24"/>
              </w:rPr>
              <w:t>HC-MD-CIV-ACT-OTH-2021/04078</w:t>
            </w:r>
          </w:p>
        </w:tc>
      </w:tr>
      <w:tr w:rsidR="005D6017" w:rsidRPr="00C15F36" w:rsidTr="002B71BE">
        <w:tc>
          <w:tcPr>
            <w:tcW w:w="6379" w:type="dxa"/>
            <w:gridSpan w:val="2"/>
            <w:vMerge/>
            <w:tcBorders>
              <w:left w:val="single" w:sz="4" w:space="0" w:color="auto"/>
              <w:right w:val="single" w:sz="4" w:space="0" w:color="auto"/>
            </w:tcBorders>
            <w:vAlign w:val="center"/>
            <w:hideMark/>
          </w:tcPr>
          <w:p w:rsidR="005D6017" w:rsidRPr="00C15F36" w:rsidRDefault="005D6017" w:rsidP="002B71BE">
            <w:pPr>
              <w:spacing w:after="0"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D6017" w:rsidRPr="00C15F36" w:rsidRDefault="005D6017" w:rsidP="002B71BE">
            <w:pPr>
              <w:spacing w:after="0" w:line="360" w:lineRule="auto"/>
              <w:jc w:val="both"/>
              <w:rPr>
                <w:rFonts w:ascii="Arial" w:hAnsi="Arial" w:cs="Arial"/>
                <w:b/>
                <w:sz w:val="24"/>
                <w:szCs w:val="24"/>
              </w:rPr>
            </w:pPr>
            <w:r w:rsidRPr="00C15F36">
              <w:rPr>
                <w:rFonts w:ascii="Arial" w:hAnsi="Arial" w:cs="Arial"/>
                <w:b/>
                <w:sz w:val="24"/>
                <w:szCs w:val="24"/>
              </w:rPr>
              <w:t>Division of Court:</w:t>
            </w:r>
          </w:p>
          <w:p w:rsidR="005D6017" w:rsidRPr="00C15F36" w:rsidRDefault="005D6017" w:rsidP="002B71BE">
            <w:pPr>
              <w:spacing w:after="0" w:line="360" w:lineRule="auto"/>
              <w:jc w:val="both"/>
              <w:rPr>
                <w:rFonts w:ascii="Arial" w:hAnsi="Arial" w:cs="Arial"/>
                <w:sz w:val="24"/>
                <w:szCs w:val="24"/>
              </w:rPr>
            </w:pPr>
            <w:r w:rsidRPr="00C15F36">
              <w:rPr>
                <w:rFonts w:ascii="Arial" w:hAnsi="Arial" w:cs="Arial"/>
                <w:sz w:val="24"/>
                <w:szCs w:val="24"/>
              </w:rPr>
              <w:t>Main Division</w:t>
            </w:r>
          </w:p>
        </w:tc>
      </w:tr>
      <w:tr w:rsidR="005D6017" w:rsidRPr="00C15F36" w:rsidTr="002B71BE">
        <w:tc>
          <w:tcPr>
            <w:tcW w:w="6379" w:type="dxa"/>
            <w:gridSpan w:val="2"/>
            <w:vMerge/>
            <w:tcBorders>
              <w:left w:val="single" w:sz="4" w:space="0" w:color="auto"/>
              <w:bottom w:val="single" w:sz="4" w:space="0" w:color="auto"/>
              <w:right w:val="single" w:sz="4" w:space="0" w:color="auto"/>
            </w:tcBorders>
            <w:vAlign w:val="center"/>
          </w:tcPr>
          <w:p w:rsidR="005D6017" w:rsidRPr="00C15F36" w:rsidRDefault="005D6017" w:rsidP="002B71BE">
            <w:pPr>
              <w:spacing w:after="0"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jc w:val="both"/>
              <w:rPr>
                <w:rFonts w:ascii="Arial" w:hAnsi="Arial" w:cs="Arial"/>
                <w:b/>
                <w:sz w:val="24"/>
                <w:szCs w:val="24"/>
              </w:rPr>
            </w:pPr>
            <w:r>
              <w:rPr>
                <w:rFonts w:ascii="Arial" w:hAnsi="Arial" w:cs="Arial"/>
                <w:b/>
                <w:sz w:val="24"/>
                <w:szCs w:val="24"/>
              </w:rPr>
              <w:t>Heard</w:t>
            </w:r>
            <w:r w:rsidRPr="00C15F36">
              <w:rPr>
                <w:rFonts w:ascii="Arial" w:hAnsi="Arial" w:cs="Arial"/>
                <w:b/>
                <w:sz w:val="24"/>
                <w:szCs w:val="24"/>
              </w:rPr>
              <w:t>:</w:t>
            </w:r>
          </w:p>
          <w:p w:rsidR="005D6017" w:rsidRPr="00C15F36" w:rsidRDefault="00C177FC" w:rsidP="002B71BE">
            <w:pPr>
              <w:spacing w:after="0" w:line="360" w:lineRule="auto"/>
              <w:jc w:val="both"/>
              <w:rPr>
                <w:rFonts w:ascii="Arial" w:hAnsi="Arial" w:cs="Arial"/>
                <w:b/>
                <w:sz w:val="24"/>
                <w:szCs w:val="24"/>
              </w:rPr>
            </w:pPr>
            <w:r>
              <w:rPr>
                <w:rFonts w:ascii="Arial" w:hAnsi="Arial" w:cs="Arial"/>
                <w:sz w:val="24"/>
                <w:szCs w:val="24"/>
              </w:rPr>
              <w:t>19 March</w:t>
            </w:r>
            <w:r w:rsidR="005D6017">
              <w:rPr>
                <w:rFonts w:ascii="Arial" w:hAnsi="Arial" w:cs="Arial"/>
                <w:sz w:val="24"/>
                <w:szCs w:val="24"/>
              </w:rPr>
              <w:t xml:space="preserve"> </w:t>
            </w:r>
            <w:r w:rsidR="005D6017" w:rsidRPr="00C15F36">
              <w:rPr>
                <w:rFonts w:ascii="Arial" w:hAnsi="Arial" w:cs="Arial"/>
                <w:sz w:val="24"/>
                <w:szCs w:val="24"/>
              </w:rPr>
              <w:t>202</w:t>
            </w:r>
            <w:r w:rsidR="005D6017">
              <w:rPr>
                <w:rFonts w:ascii="Arial" w:hAnsi="Arial" w:cs="Arial"/>
                <w:sz w:val="24"/>
                <w:szCs w:val="24"/>
              </w:rPr>
              <w:t>3</w:t>
            </w:r>
          </w:p>
        </w:tc>
      </w:tr>
      <w:tr w:rsidR="005D6017" w:rsidRPr="00C15F36" w:rsidTr="002B71BE">
        <w:trPr>
          <w:trHeight w:val="1034"/>
        </w:trPr>
        <w:tc>
          <w:tcPr>
            <w:tcW w:w="6379" w:type="dxa"/>
            <w:gridSpan w:val="2"/>
            <w:tcBorders>
              <w:top w:val="single" w:sz="4" w:space="0" w:color="auto"/>
              <w:left w:val="single" w:sz="4" w:space="0" w:color="auto"/>
              <w:right w:val="single" w:sz="4" w:space="0" w:color="auto"/>
            </w:tcBorders>
          </w:tcPr>
          <w:p w:rsidR="005D6017" w:rsidRPr="00C15F36" w:rsidRDefault="005D6017" w:rsidP="002B71BE">
            <w:pPr>
              <w:spacing w:after="0" w:line="360" w:lineRule="auto"/>
              <w:jc w:val="both"/>
              <w:rPr>
                <w:rFonts w:ascii="Arial" w:hAnsi="Arial" w:cs="Arial"/>
                <w:b/>
                <w:sz w:val="24"/>
                <w:szCs w:val="24"/>
              </w:rPr>
            </w:pPr>
            <w:r w:rsidRPr="00C15F36">
              <w:rPr>
                <w:rFonts w:ascii="Arial" w:hAnsi="Arial" w:cs="Arial"/>
                <w:b/>
                <w:sz w:val="24"/>
                <w:szCs w:val="24"/>
              </w:rPr>
              <w:t>Heard before:</w:t>
            </w:r>
          </w:p>
          <w:p w:rsidR="005D6017" w:rsidRPr="00C15F36" w:rsidRDefault="005D6017" w:rsidP="002B71BE">
            <w:pPr>
              <w:spacing w:after="0" w:line="360" w:lineRule="auto"/>
              <w:jc w:val="both"/>
              <w:rPr>
                <w:rFonts w:ascii="Arial" w:hAnsi="Arial" w:cs="Arial"/>
                <w:sz w:val="12"/>
                <w:szCs w:val="12"/>
              </w:rPr>
            </w:pPr>
            <w:r w:rsidRPr="00C15F36">
              <w:rPr>
                <w:rFonts w:ascii="Arial" w:hAnsi="Arial" w:cs="Arial"/>
                <w:sz w:val="24"/>
                <w:szCs w:val="24"/>
              </w:rPr>
              <w:t xml:space="preserve">Honourable Lady Justice </w:t>
            </w:r>
            <w:proofErr w:type="spellStart"/>
            <w:r w:rsidRPr="00C15F36">
              <w:rPr>
                <w:rFonts w:ascii="Arial" w:hAnsi="Arial" w:cs="Arial"/>
                <w:sz w:val="24"/>
                <w:szCs w:val="24"/>
              </w:rPr>
              <w:t>Rakow</w:t>
            </w:r>
            <w:proofErr w:type="spellEnd"/>
          </w:p>
        </w:tc>
        <w:tc>
          <w:tcPr>
            <w:tcW w:w="4253" w:type="dxa"/>
            <w:tcBorders>
              <w:top w:val="single" w:sz="4" w:space="0" w:color="auto"/>
              <w:left w:val="single" w:sz="4" w:space="0" w:color="auto"/>
              <w:right w:val="single" w:sz="4" w:space="0" w:color="auto"/>
            </w:tcBorders>
          </w:tcPr>
          <w:p w:rsidR="005D6017" w:rsidRPr="00C15F36" w:rsidRDefault="005D6017" w:rsidP="002B71BE">
            <w:pPr>
              <w:spacing w:after="0" w:line="360" w:lineRule="auto"/>
              <w:jc w:val="both"/>
              <w:rPr>
                <w:rFonts w:ascii="Arial" w:hAnsi="Arial" w:cs="Arial"/>
                <w:b/>
                <w:sz w:val="24"/>
                <w:szCs w:val="24"/>
              </w:rPr>
            </w:pPr>
            <w:r>
              <w:rPr>
                <w:rFonts w:ascii="Arial" w:hAnsi="Arial" w:cs="Arial"/>
                <w:b/>
                <w:sz w:val="24"/>
                <w:szCs w:val="24"/>
              </w:rPr>
              <w:t>Delivered</w:t>
            </w:r>
            <w:r w:rsidRPr="00C15F36">
              <w:rPr>
                <w:rFonts w:ascii="Arial" w:hAnsi="Arial" w:cs="Arial"/>
                <w:b/>
                <w:sz w:val="24"/>
                <w:szCs w:val="24"/>
              </w:rPr>
              <w:t>:</w:t>
            </w:r>
          </w:p>
          <w:p w:rsidR="005D6017" w:rsidRDefault="005D6017" w:rsidP="002B71BE">
            <w:pPr>
              <w:spacing w:after="0" w:line="360" w:lineRule="auto"/>
              <w:jc w:val="both"/>
              <w:rPr>
                <w:rFonts w:ascii="Arial" w:hAnsi="Arial" w:cs="Arial"/>
                <w:sz w:val="24"/>
                <w:szCs w:val="24"/>
              </w:rPr>
            </w:pPr>
            <w:r>
              <w:rPr>
                <w:rFonts w:ascii="Arial" w:hAnsi="Arial" w:cs="Arial"/>
                <w:sz w:val="24"/>
                <w:szCs w:val="24"/>
              </w:rPr>
              <w:t>19 March 2024</w:t>
            </w:r>
          </w:p>
          <w:p w:rsidR="002C2058" w:rsidRPr="002C2058" w:rsidRDefault="002C2058" w:rsidP="002B71BE">
            <w:pPr>
              <w:spacing w:after="0" w:line="360" w:lineRule="auto"/>
              <w:jc w:val="both"/>
              <w:rPr>
                <w:rFonts w:ascii="Arial" w:hAnsi="Arial" w:cs="Arial"/>
                <w:b/>
                <w:sz w:val="24"/>
                <w:szCs w:val="24"/>
              </w:rPr>
            </w:pPr>
            <w:r w:rsidRPr="002C2058">
              <w:rPr>
                <w:rFonts w:ascii="Arial" w:hAnsi="Arial" w:cs="Arial"/>
                <w:b/>
                <w:sz w:val="24"/>
                <w:szCs w:val="24"/>
              </w:rPr>
              <w:t>Typed Reasons</w:t>
            </w:r>
            <w:r w:rsidR="009E47CF">
              <w:rPr>
                <w:rFonts w:ascii="Arial" w:hAnsi="Arial" w:cs="Arial"/>
                <w:b/>
                <w:sz w:val="24"/>
                <w:szCs w:val="24"/>
              </w:rPr>
              <w:t xml:space="preserve"> released</w:t>
            </w:r>
            <w:r w:rsidRPr="002C2058">
              <w:rPr>
                <w:rFonts w:ascii="Arial" w:hAnsi="Arial" w:cs="Arial"/>
                <w:b/>
                <w:sz w:val="24"/>
                <w:szCs w:val="24"/>
              </w:rPr>
              <w:t>:</w:t>
            </w:r>
          </w:p>
          <w:p w:rsidR="002C2058" w:rsidRPr="00C15F36" w:rsidRDefault="00F33C51" w:rsidP="002B71BE">
            <w:pPr>
              <w:spacing w:after="0" w:line="360" w:lineRule="auto"/>
              <w:jc w:val="both"/>
              <w:rPr>
                <w:rFonts w:ascii="Arial" w:hAnsi="Arial" w:cs="Arial"/>
                <w:sz w:val="24"/>
                <w:szCs w:val="24"/>
              </w:rPr>
            </w:pPr>
            <w:r>
              <w:rPr>
                <w:rFonts w:ascii="Arial" w:hAnsi="Arial" w:cs="Arial"/>
                <w:sz w:val="24"/>
                <w:szCs w:val="24"/>
              </w:rPr>
              <w:t>28 March 2024</w:t>
            </w:r>
          </w:p>
        </w:tc>
      </w:tr>
      <w:tr w:rsidR="005D6017" w:rsidRPr="00C15F36" w:rsidTr="002B71BE">
        <w:trPr>
          <w:trHeight w:val="607"/>
        </w:trPr>
        <w:tc>
          <w:tcPr>
            <w:tcW w:w="10632" w:type="dxa"/>
            <w:gridSpan w:val="3"/>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ind w:left="2160" w:hanging="2160"/>
              <w:jc w:val="both"/>
              <w:rPr>
                <w:rFonts w:ascii="Arial" w:hAnsi="Arial" w:cs="Arial"/>
                <w:b/>
                <w:sz w:val="10"/>
                <w:szCs w:val="10"/>
              </w:rPr>
            </w:pPr>
          </w:p>
          <w:p w:rsidR="0031156F" w:rsidRDefault="005D6017" w:rsidP="0031156F">
            <w:pPr>
              <w:spacing w:after="0" w:line="360" w:lineRule="auto"/>
              <w:rPr>
                <w:rFonts w:ascii="Arial" w:hAnsi="Arial" w:cs="Arial"/>
                <w:sz w:val="24"/>
                <w:szCs w:val="24"/>
              </w:rPr>
            </w:pPr>
            <w:r w:rsidRPr="00C15F36">
              <w:rPr>
                <w:rFonts w:ascii="Arial" w:hAnsi="Arial" w:cs="Arial"/>
                <w:b/>
                <w:sz w:val="24"/>
                <w:szCs w:val="24"/>
              </w:rPr>
              <w:t>Neutral citation</w:t>
            </w:r>
            <w:r w:rsidRPr="00C15F36">
              <w:rPr>
                <w:rFonts w:ascii="Arial" w:hAnsi="Arial" w:cs="Arial"/>
                <w:sz w:val="24"/>
                <w:szCs w:val="24"/>
              </w:rPr>
              <w:t>:</w:t>
            </w:r>
            <w:r>
              <w:rPr>
                <w:rFonts w:ascii="Arial" w:hAnsi="Arial" w:cs="Arial"/>
                <w:sz w:val="24"/>
                <w:szCs w:val="24"/>
              </w:rPr>
              <w:tab/>
            </w:r>
            <w:bookmarkStart w:id="0" w:name="_GoBack"/>
            <w:proofErr w:type="spellStart"/>
            <w:r w:rsidR="00C177FC" w:rsidRPr="00C177FC">
              <w:rPr>
                <w:rFonts w:ascii="Arial" w:hAnsi="Arial" w:cs="Arial"/>
                <w:i/>
                <w:sz w:val="24"/>
                <w:szCs w:val="24"/>
              </w:rPr>
              <w:t>Illonga</w:t>
            </w:r>
            <w:proofErr w:type="spellEnd"/>
            <w:r w:rsidR="00C177FC" w:rsidRPr="00C177FC">
              <w:rPr>
                <w:rFonts w:ascii="Arial" w:hAnsi="Arial" w:cs="Arial"/>
                <w:i/>
                <w:sz w:val="24"/>
                <w:szCs w:val="24"/>
              </w:rPr>
              <w:t xml:space="preserve"> </w:t>
            </w:r>
            <w:r w:rsidRPr="00C177FC">
              <w:rPr>
                <w:rFonts w:ascii="Arial" w:eastAsia="Times New Roman" w:hAnsi="Arial" w:cs="Arial"/>
                <w:i/>
                <w:sz w:val="24"/>
                <w:szCs w:val="24"/>
                <w:lang w:eastAsia="en-GB"/>
              </w:rPr>
              <w:t xml:space="preserve">v </w:t>
            </w:r>
            <w:r w:rsidR="00C177FC" w:rsidRPr="00C177FC">
              <w:rPr>
                <w:rFonts w:ascii="Arial" w:hAnsi="Arial" w:cs="Arial"/>
                <w:i/>
                <w:sz w:val="24"/>
                <w:szCs w:val="24"/>
                <w:shd w:val="clear" w:color="auto" w:fill="FFFFFF"/>
              </w:rPr>
              <w:t>Namibia Public Workers Union</w:t>
            </w:r>
            <w:r w:rsidR="002C2058">
              <w:rPr>
                <w:rFonts w:ascii="Arial" w:hAnsi="Arial" w:cs="Arial"/>
                <w:i/>
                <w:sz w:val="24"/>
                <w:szCs w:val="24"/>
                <w:shd w:val="clear" w:color="auto" w:fill="FFFFFF"/>
              </w:rPr>
              <w:t xml:space="preserve"> </w:t>
            </w:r>
            <w:r w:rsidR="00C177FC" w:rsidRPr="00C177FC">
              <w:rPr>
                <w:rFonts w:ascii="Arial" w:hAnsi="Arial" w:cs="Arial"/>
                <w:i/>
                <w:sz w:val="24"/>
                <w:szCs w:val="24"/>
                <w:shd w:val="clear" w:color="auto" w:fill="FFFFFF"/>
              </w:rPr>
              <w:t>(NAPWU)</w:t>
            </w:r>
            <w:r w:rsidR="00C177FC">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31156F" w:rsidRPr="00C177FC">
              <w:rPr>
                <w:rFonts w:ascii="Arial" w:hAnsi="Arial" w:cs="Arial"/>
                <w:sz w:val="24"/>
                <w:szCs w:val="24"/>
              </w:rPr>
              <w:t>HC-MD-CIV-ACT-OTH-</w:t>
            </w:r>
          </w:p>
          <w:p w:rsidR="0031156F" w:rsidRPr="0031156F" w:rsidRDefault="0031156F" w:rsidP="0031156F">
            <w:pPr>
              <w:spacing w:after="0" w:line="360" w:lineRule="auto"/>
              <w:rPr>
                <w:rFonts w:ascii="Arial" w:eastAsia="Times New Roman" w:hAnsi="Arial" w:cs="Arial"/>
                <w:sz w:val="24"/>
                <w:szCs w:val="24"/>
                <w:lang w:eastAsia="en-GB"/>
              </w:rPr>
            </w:pPr>
            <w:r>
              <w:rPr>
                <w:rFonts w:ascii="Arial" w:hAnsi="Arial" w:cs="Arial"/>
                <w:sz w:val="24"/>
                <w:szCs w:val="24"/>
              </w:rPr>
              <w:tab/>
              <w:t xml:space="preserve">                     </w:t>
            </w:r>
            <w:r w:rsidRPr="00C177FC">
              <w:rPr>
                <w:rFonts w:ascii="Arial" w:hAnsi="Arial" w:cs="Arial"/>
                <w:sz w:val="24"/>
                <w:szCs w:val="24"/>
              </w:rPr>
              <w:t>2021/04078</w:t>
            </w:r>
            <w:r>
              <w:rPr>
                <w:rFonts w:ascii="Arial" w:eastAsia="Times New Roman" w:hAnsi="Arial" w:cs="Arial"/>
                <w:sz w:val="24"/>
                <w:szCs w:val="24"/>
                <w:lang w:eastAsia="en-GB"/>
              </w:rPr>
              <w:t>) NAH</w:t>
            </w:r>
            <w:r w:rsidRPr="00280F03">
              <w:rPr>
                <w:rFonts w:ascii="Arial" w:eastAsia="Times New Roman" w:hAnsi="Arial" w:cs="Arial"/>
                <w:sz w:val="24"/>
                <w:szCs w:val="24"/>
                <w:lang w:eastAsia="en-GB"/>
              </w:rPr>
              <w:t>CMD</w:t>
            </w:r>
            <w:r w:rsidR="007A4B43">
              <w:rPr>
                <w:rFonts w:ascii="Arial" w:eastAsia="Times New Roman" w:hAnsi="Arial" w:cs="Arial"/>
                <w:sz w:val="24"/>
                <w:szCs w:val="24"/>
                <w:lang w:eastAsia="en-GB"/>
              </w:rPr>
              <w:t xml:space="preserve"> 144</w:t>
            </w:r>
            <w:r>
              <w:rPr>
                <w:rFonts w:ascii="Arial" w:eastAsia="Times New Roman" w:hAnsi="Arial" w:cs="Arial"/>
                <w:sz w:val="24"/>
                <w:szCs w:val="24"/>
                <w:lang w:eastAsia="en-GB"/>
              </w:rPr>
              <w:t xml:space="preserve"> (28 March</w:t>
            </w:r>
            <w:r w:rsidRPr="00F348BE">
              <w:rPr>
                <w:rFonts w:ascii="Arial" w:eastAsia="Times New Roman" w:hAnsi="Arial" w:cs="Arial"/>
                <w:sz w:val="24"/>
                <w:szCs w:val="24"/>
                <w:lang w:eastAsia="en-GB"/>
              </w:rPr>
              <w:t xml:space="preserve"> 202</w:t>
            </w:r>
            <w:r>
              <w:rPr>
                <w:rFonts w:ascii="Arial" w:eastAsia="Times New Roman" w:hAnsi="Arial" w:cs="Arial"/>
                <w:sz w:val="24"/>
                <w:szCs w:val="24"/>
                <w:lang w:eastAsia="en-GB"/>
              </w:rPr>
              <w:t>4</w:t>
            </w:r>
            <w:r w:rsidRPr="00280F03">
              <w:rPr>
                <w:rFonts w:ascii="Arial" w:eastAsia="Times New Roman" w:hAnsi="Arial" w:cs="Arial"/>
                <w:sz w:val="24"/>
                <w:szCs w:val="24"/>
                <w:lang w:eastAsia="en-GB"/>
              </w:rPr>
              <w:t>)</w:t>
            </w:r>
          </w:p>
          <w:bookmarkEnd w:id="0"/>
          <w:p w:rsidR="005D6017" w:rsidRPr="00C15F36" w:rsidRDefault="00C177FC" w:rsidP="0031156F">
            <w:pPr>
              <w:spacing w:after="0" w:line="360" w:lineRule="auto"/>
              <w:rPr>
                <w:rFonts w:ascii="Arial" w:hAnsi="Arial" w:cs="Arial"/>
                <w:sz w:val="10"/>
                <w:szCs w:val="10"/>
              </w:rPr>
            </w:pPr>
            <w:r>
              <w:rPr>
                <w:rFonts w:ascii="Arial" w:eastAsia="Times New Roman" w:hAnsi="Arial" w:cs="Arial"/>
                <w:sz w:val="24"/>
                <w:szCs w:val="24"/>
                <w:lang w:eastAsia="en-GB"/>
              </w:rPr>
              <w:t xml:space="preserve">      </w:t>
            </w:r>
          </w:p>
        </w:tc>
      </w:tr>
      <w:tr w:rsidR="005D6017" w:rsidRPr="00C15F36" w:rsidTr="002B71BE">
        <w:trPr>
          <w:trHeight w:val="597"/>
        </w:trPr>
        <w:tc>
          <w:tcPr>
            <w:tcW w:w="10632" w:type="dxa"/>
            <w:gridSpan w:val="3"/>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jc w:val="both"/>
              <w:rPr>
                <w:rFonts w:ascii="Arial" w:hAnsi="Arial" w:cs="Arial"/>
                <w:b/>
                <w:sz w:val="10"/>
                <w:szCs w:val="10"/>
              </w:rPr>
            </w:pPr>
          </w:p>
          <w:p w:rsidR="005D6017" w:rsidRPr="00C15F36" w:rsidRDefault="005D6017" w:rsidP="002B71BE">
            <w:pPr>
              <w:spacing w:after="0" w:line="360" w:lineRule="auto"/>
              <w:jc w:val="both"/>
              <w:rPr>
                <w:rFonts w:ascii="Arial" w:hAnsi="Arial" w:cs="Arial"/>
                <w:b/>
                <w:sz w:val="24"/>
                <w:szCs w:val="24"/>
              </w:rPr>
            </w:pPr>
            <w:r w:rsidRPr="00C15F36">
              <w:rPr>
                <w:rFonts w:ascii="Arial" w:hAnsi="Arial" w:cs="Arial"/>
                <w:b/>
                <w:sz w:val="24"/>
                <w:szCs w:val="24"/>
              </w:rPr>
              <w:t>Order:</w:t>
            </w:r>
          </w:p>
        </w:tc>
      </w:tr>
      <w:tr w:rsidR="005D6017" w:rsidRPr="00292808" w:rsidTr="002B71BE">
        <w:tc>
          <w:tcPr>
            <w:tcW w:w="10632" w:type="dxa"/>
            <w:gridSpan w:val="3"/>
            <w:tcBorders>
              <w:top w:val="single" w:sz="4" w:space="0" w:color="auto"/>
              <w:left w:val="single" w:sz="4" w:space="0" w:color="auto"/>
              <w:bottom w:val="single" w:sz="4" w:space="0" w:color="auto"/>
              <w:right w:val="single" w:sz="4" w:space="0" w:color="auto"/>
            </w:tcBorders>
            <w:hideMark/>
          </w:tcPr>
          <w:p w:rsidR="00C177FC" w:rsidRDefault="00C177FC" w:rsidP="005D601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Absolution from the instance granted.</w:t>
            </w:r>
          </w:p>
          <w:p w:rsidR="00DC4FCF" w:rsidRDefault="00DC4FCF" w:rsidP="00DC4FCF">
            <w:pPr>
              <w:pStyle w:val="ListParagraph"/>
              <w:numPr>
                <w:ilvl w:val="0"/>
                <w:numId w:val="2"/>
              </w:numPr>
              <w:spacing w:after="0" w:line="360" w:lineRule="auto"/>
              <w:jc w:val="both"/>
              <w:rPr>
                <w:rFonts w:ascii="Arial" w:hAnsi="Arial" w:cs="Arial"/>
                <w:sz w:val="24"/>
                <w:szCs w:val="24"/>
              </w:rPr>
            </w:pPr>
            <w:r w:rsidRPr="00DC4FCF">
              <w:rPr>
                <w:rFonts w:ascii="Arial" w:hAnsi="Arial" w:cs="Arial"/>
                <w:sz w:val="24"/>
                <w:szCs w:val="24"/>
              </w:rPr>
              <w:t>The plaintiff to</w:t>
            </w:r>
            <w:r>
              <w:rPr>
                <w:rFonts w:ascii="Arial" w:hAnsi="Arial" w:cs="Arial"/>
                <w:sz w:val="24"/>
                <w:szCs w:val="24"/>
              </w:rPr>
              <w:t xml:space="preserve"> pay the costs of the </w:t>
            </w:r>
            <w:r w:rsidR="00796440">
              <w:rPr>
                <w:rFonts w:ascii="Arial" w:hAnsi="Arial" w:cs="Arial"/>
                <w:sz w:val="24"/>
                <w:szCs w:val="24"/>
              </w:rPr>
              <w:t xml:space="preserve">first </w:t>
            </w:r>
            <w:r w:rsidR="00F62EC2">
              <w:rPr>
                <w:rFonts w:ascii="Arial" w:hAnsi="Arial" w:cs="Arial"/>
                <w:sz w:val="24"/>
                <w:szCs w:val="24"/>
              </w:rPr>
              <w:t>defendant</w:t>
            </w:r>
            <w:r>
              <w:rPr>
                <w:rFonts w:ascii="Arial" w:hAnsi="Arial" w:cs="Arial"/>
                <w:sz w:val="24"/>
                <w:szCs w:val="24"/>
              </w:rPr>
              <w:t>.</w:t>
            </w:r>
          </w:p>
          <w:p w:rsidR="005D6017" w:rsidRPr="00D16E3C" w:rsidRDefault="005D6017" w:rsidP="00DC4FCF">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lastRenderedPageBreak/>
              <w:t>The matter is finalised and removed from the roll.</w:t>
            </w:r>
          </w:p>
        </w:tc>
      </w:tr>
      <w:tr w:rsidR="005D6017" w:rsidRPr="00C15F36" w:rsidTr="002B71BE">
        <w:tc>
          <w:tcPr>
            <w:tcW w:w="10632" w:type="dxa"/>
            <w:gridSpan w:val="3"/>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jc w:val="both"/>
              <w:rPr>
                <w:rFonts w:ascii="Arial" w:hAnsi="Arial" w:cs="Arial"/>
                <w:b/>
                <w:sz w:val="10"/>
                <w:szCs w:val="10"/>
              </w:rPr>
            </w:pPr>
          </w:p>
          <w:p w:rsidR="005D6017" w:rsidRPr="00C15F36" w:rsidRDefault="005D6017" w:rsidP="002B71BE">
            <w:pPr>
              <w:spacing w:after="0" w:line="360" w:lineRule="auto"/>
              <w:ind w:left="743" w:hanging="743"/>
              <w:jc w:val="both"/>
              <w:rPr>
                <w:rFonts w:ascii="Arial" w:hAnsi="Arial" w:cs="Arial"/>
                <w:sz w:val="24"/>
                <w:szCs w:val="24"/>
              </w:rPr>
            </w:pPr>
            <w:r w:rsidRPr="00C15F36">
              <w:rPr>
                <w:rFonts w:ascii="Arial" w:hAnsi="Arial" w:cs="Arial"/>
                <w:b/>
                <w:sz w:val="24"/>
                <w:szCs w:val="24"/>
              </w:rPr>
              <w:t>Reasons for order:</w:t>
            </w:r>
          </w:p>
        </w:tc>
      </w:tr>
      <w:tr w:rsidR="005D6017" w:rsidRPr="00C15F36" w:rsidTr="002B71BE">
        <w:tc>
          <w:tcPr>
            <w:tcW w:w="10632" w:type="dxa"/>
            <w:gridSpan w:val="3"/>
            <w:tcBorders>
              <w:top w:val="single" w:sz="4" w:space="0" w:color="auto"/>
              <w:left w:val="single" w:sz="4" w:space="0" w:color="auto"/>
              <w:bottom w:val="single" w:sz="4" w:space="0" w:color="auto"/>
              <w:right w:val="single" w:sz="4" w:space="0" w:color="auto"/>
            </w:tcBorders>
          </w:tcPr>
          <w:p w:rsidR="005D6017" w:rsidRDefault="005D6017" w:rsidP="002B71BE">
            <w:pPr>
              <w:spacing w:after="0" w:line="360" w:lineRule="auto"/>
              <w:jc w:val="both"/>
              <w:rPr>
                <w:rFonts w:ascii="Arial" w:hAnsi="Arial" w:cs="Arial"/>
                <w:sz w:val="24"/>
                <w:szCs w:val="24"/>
              </w:rPr>
            </w:pPr>
          </w:p>
          <w:p w:rsidR="005D6017" w:rsidRDefault="005D6017" w:rsidP="002B71BE">
            <w:pPr>
              <w:spacing w:after="0" w:line="360" w:lineRule="auto"/>
              <w:jc w:val="both"/>
              <w:rPr>
                <w:rFonts w:ascii="Arial" w:hAnsi="Arial" w:cs="Arial"/>
                <w:sz w:val="24"/>
                <w:szCs w:val="24"/>
              </w:rPr>
            </w:pPr>
            <w:r w:rsidRPr="00C15F36">
              <w:rPr>
                <w:rFonts w:ascii="Arial" w:hAnsi="Arial" w:cs="Arial"/>
                <w:sz w:val="24"/>
                <w:szCs w:val="24"/>
              </w:rPr>
              <w:t>RAKOW J</w:t>
            </w:r>
          </w:p>
          <w:p w:rsidR="005D6017" w:rsidRDefault="005D6017" w:rsidP="003767AC">
            <w:pPr>
              <w:spacing w:after="0" w:line="360" w:lineRule="auto"/>
              <w:jc w:val="both"/>
              <w:rPr>
                <w:rFonts w:ascii="Arial" w:hAnsi="Arial" w:cs="Arial"/>
                <w:sz w:val="24"/>
                <w:szCs w:val="24"/>
              </w:rPr>
            </w:pPr>
          </w:p>
          <w:p w:rsidR="003767AC" w:rsidRDefault="003767AC" w:rsidP="00C37AB1">
            <w:pPr>
              <w:tabs>
                <w:tab w:val="left" w:pos="1275"/>
              </w:tabs>
              <w:spacing w:after="0" w:line="360" w:lineRule="auto"/>
              <w:jc w:val="both"/>
              <w:rPr>
                <w:rFonts w:ascii="Arial" w:hAnsi="Arial" w:cs="Arial"/>
                <w:sz w:val="24"/>
                <w:szCs w:val="24"/>
                <w:u w:val="single"/>
              </w:rPr>
            </w:pPr>
            <w:r w:rsidRPr="003767AC">
              <w:rPr>
                <w:rFonts w:ascii="Arial" w:hAnsi="Arial" w:cs="Arial"/>
                <w:sz w:val="24"/>
                <w:szCs w:val="24"/>
                <w:u w:val="single"/>
              </w:rPr>
              <w:t xml:space="preserve">Introduction </w:t>
            </w:r>
          </w:p>
          <w:p w:rsidR="00C37AB1" w:rsidRPr="003767AC" w:rsidRDefault="00C37AB1" w:rsidP="00C37AB1">
            <w:pPr>
              <w:tabs>
                <w:tab w:val="left" w:pos="1275"/>
              </w:tabs>
              <w:spacing w:after="0" w:line="360" w:lineRule="auto"/>
              <w:jc w:val="both"/>
              <w:rPr>
                <w:rFonts w:ascii="Arial" w:hAnsi="Arial" w:cs="Arial"/>
                <w:sz w:val="24"/>
                <w:szCs w:val="24"/>
                <w:u w:val="single"/>
              </w:rPr>
            </w:pPr>
          </w:p>
          <w:p w:rsidR="00C37AB1" w:rsidRDefault="003767AC" w:rsidP="00C37AB1">
            <w:pPr>
              <w:pStyle w:val="ListParagraph"/>
              <w:numPr>
                <w:ilvl w:val="0"/>
                <w:numId w:val="5"/>
              </w:numPr>
              <w:spacing w:after="0" w:line="360" w:lineRule="auto"/>
              <w:ind w:left="0" w:firstLine="0"/>
              <w:jc w:val="both"/>
              <w:rPr>
                <w:rFonts w:ascii="Arial" w:hAnsi="Arial" w:cs="Arial"/>
                <w:sz w:val="24"/>
                <w:szCs w:val="24"/>
                <w:lang w:val="af-ZA"/>
              </w:rPr>
            </w:pPr>
            <w:r w:rsidRPr="00C37AB1">
              <w:rPr>
                <w:rFonts w:ascii="Arial" w:hAnsi="Arial" w:cs="Arial"/>
                <w:sz w:val="24"/>
                <w:szCs w:val="24"/>
                <w:lang w:val="af-ZA"/>
              </w:rPr>
              <w:t>In the present</w:t>
            </w:r>
            <w:r w:rsidR="0031156F">
              <w:rPr>
                <w:rFonts w:ascii="Arial" w:hAnsi="Arial" w:cs="Arial"/>
                <w:sz w:val="24"/>
                <w:szCs w:val="24"/>
                <w:lang w:val="af-ZA"/>
              </w:rPr>
              <w:t xml:space="preserve"> matter, the plaintiff sued the first </w:t>
            </w:r>
            <w:r w:rsidRPr="00C37AB1">
              <w:rPr>
                <w:rFonts w:ascii="Arial" w:hAnsi="Arial" w:cs="Arial"/>
                <w:sz w:val="24"/>
                <w:szCs w:val="24"/>
                <w:lang w:val="af-ZA"/>
              </w:rPr>
              <w:t>defendant for the following:</w:t>
            </w:r>
          </w:p>
          <w:p w:rsidR="00C37AB1" w:rsidRPr="00D304F2" w:rsidRDefault="00C37AB1" w:rsidP="00C37AB1">
            <w:pPr>
              <w:pStyle w:val="ListParagraph"/>
              <w:spacing w:after="0" w:line="360" w:lineRule="auto"/>
              <w:ind w:left="0"/>
              <w:jc w:val="both"/>
              <w:rPr>
                <w:rFonts w:ascii="Arial" w:hAnsi="Arial" w:cs="Arial"/>
                <w:lang w:val="af-ZA"/>
              </w:rPr>
            </w:pPr>
          </w:p>
          <w:p w:rsidR="003767AC" w:rsidRPr="00D304F2" w:rsidRDefault="00D304F2" w:rsidP="00D304F2">
            <w:pPr>
              <w:spacing w:after="160" w:line="360" w:lineRule="auto"/>
              <w:jc w:val="both"/>
              <w:rPr>
                <w:rFonts w:ascii="Arial" w:hAnsi="Arial" w:cs="Arial"/>
                <w:lang w:val="af-ZA"/>
              </w:rPr>
            </w:pPr>
            <w:r>
              <w:rPr>
                <w:rFonts w:ascii="Arial" w:hAnsi="Arial" w:cs="Arial"/>
                <w:lang w:val="af-ZA"/>
              </w:rPr>
              <w:t xml:space="preserve">          </w:t>
            </w:r>
            <w:r w:rsidRPr="00D304F2">
              <w:rPr>
                <w:rFonts w:ascii="Arial" w:hAnsi="Arial" w:cs="Arial"/>
                <w:lang w:val="af-ZA"/>
              </w:rPr>
              <w:t xml:space="preserve">‘1.1 </w:t>
            </w:r>
            <w:r w:rsidR="00C37AB1" w:rsidRPr="00D304F2">
              <w:rPr>
                <w:rFonts w:ascii="Arial" w:hAnsi="Arial" w:cs="Arial"/>
                <w:lang w:val="af-ZA"/>
              </w:rPr>
              <w:t>N</w:t>
            </w:r>
            <w:r w:rsidR="0031156F" w:rsidRPr="00D304F2">
              <w:rPr>
                <w:rFonts w:ascii="Arial" w:hAnsi="Arial" w:cs="Arial"/>
                <w:lang w:val="af-ZA"/>
              </w:rPr>
              <w:t>APWU</w:t>
            </w:r>
            <w:r w:rsidR="00C37AB1" w:rsidRPr="00D304F2">
              <w:rPr>
                <w:rFonts w:ascii="Arial" w:hAnsi="Arial" w:cs="Arial"/>
                <w:lang w:val="af-ZA"/>
              </w:rPr>
              <w:t xml:space="preserve"> be ordered to pay the plaintiff for unliquidated damage</w:t>
            </w:r>
            <w:r w:rsidRPr="00D304F2">
              <w:rPr>
                <w:rFonts w:ascii="Arial" w:hAnsi="Arial" w:cs="Arial"/>
                <w:lang w:val="af-ZA"/>
              </w:rPr>
              <w:t xml:space="preserve">s caused at such a rate and for </w:t>
            </w:r>
            <w:r w:rsidR="00C37AB1" w:rsidRPr="00D304F2">
              <w:rPr>
                <w:rFonts w:ascii="Arial" w:hAnsi="Arial" w:cs="Arial"/>
                <w:lang w:val="af-ZA"/>
              </w:rPr>
              <w:t>such periods as the court deem just.</w:t>
            </w:r>
          </w:p>
          <w:p w:rsidR="00C37AB1" w:rsidRPr="00D304F2" w:rsidRDefault="00D304F2" w:rsidP="00D304F2">
            <w:pPr>
              <w:pStyle w:val="ListParagraph"/>
              <w:numPr>
                <w:ilvl w:val="1"/>
                <w:numId w:val="9"/>
              </w:numPr>
              <w:spacing w:after="160" w:line="360" w:lineRule="auto"/>
              <w:jc w:val="both"/>
              <w:rPr>
                <w:rFonts w:ascii="Arial" w:hAnsi="Arial" w:cs="Arial"/>
                <w:lang w:val="af-ZA"/>
              </w:rPr>
            </w:pPr>
            <w:r w:rsidRPr="00D304F2">
              <w:rPr>
                <w:rFonts w:ascii="Arial" w:hAnsi="Arial" w:cs="Arial"/>
                <w:lang w:val="af-ZA"/>
              </w:rPr>
              <w:t xml:space="preserve"> </w:t>
            </w:r>
            <w:r w:rsidR="00C37AB1" w:rsidRPr="00D304F2">
              <w:rPr>
                <w:rFonts w:ascii="Arial" w:hAnsi="Arial" w:cs="Arial"/>
                <w:lang w:val="af-ZA"/>
              </w:rPr>
              <w:t>The Office of the Prime Minister be ordered to reinstate back to work the plaintiff with immediate effect and compensate the plaintiff for all unliquidated damages caused at such a rate for such periods as the court deem just.</w:t>
            </w:r>
          </w:p>
          <w:p w:rsidR="00D304F2" w:rsidRPr="00D304F2" w:rsidRDefault="00D304F2" w:rsidP="00D304F2">
            <w:pPr>
              <w:pStyle w:val="ListParagraph"/>
              <w:numPr>
                <w:ilvl w:val="1"/>
                <w:numId w:val="9"/>
              </w:numPr>
              <w:spacing w:after="160" w:line="360" w:lineRule="auto"/>
              <w:jc w:val="both"/>
              <w:rPr>
                <w:rFonts w:ascii="Arial" w:hAnsi="Arial" w:cs="Arial"/>
                <w:lang w:val="af-ZA"/>
              </w:rPr>
            </w:pPr>
            <w:r w:rsidRPr="00D304F2">
              <w:rPr>
                <w:rFonts w:ascii="Arial" w:hAnsi="Arial" w:cs="Arial"/>
                <w:lang w:val="af-ZA"/>
              </w:rPr>
              <w:t xml:space="preserve"> </w:t>
            </w:r>
            <w:r w:rsidR="00C37AB1" w:rsidRPr="00D304F2">
              <w:rPr>
                <w:rFonts w:ascii="Arial" w:hAnsi="Arial" w:cs="Arial"/>
                <w:lang w:val="af-ZA"/>
              </w:rPr>
              <w:t xml:space="preserve">The Namibian Police force be ordered to pay the plaintiff for unliquidated damages </w:t>
            </w:r>
            <w:r w:rsidR="001343DF" w:rsidRPr="00D304F2">
              <w:rPr>
                <w:rFonts w:ascii="Arial" w:hAnsi="Arial" w:cs="Arial"/>
                <w:lang w:val="af-ZA"/>
              </w:rPr>
              <w:t>caused at such a rate and for such periods as the court deem just.</w:t>
            </w:r>
          </w:p>
          <w:p w:rsidR="003767AC" w:rsidRDefault="00D304F2" w:rsidP="00F62EC2">
            <w:pPr>
              <w:pStyle w:val="ListParagraph"/>
              <w:numPr>
                <w:ilvl w:val="1"/>
                <w:numId w:val="9"/>
              </w:numPr>
              <w:spacing w:after="0" w:line="360" w:lineRule="auto"/>
              <w:jc w:val="both"/>
              <w:rPr>
                <w:rFonts w:ascii="Arial" w:hAnsi="Arial" w:cs="Arial"/>
                <w:lang w:val="af-ZA"/>
              </w:rPr>
            </w:pPr>
            <w:r w:rsidRPr="00D304F2">
              <w:rPr>
                <w:rFonts w:ascii="Arial" w:hAnsi="Arial" w:cs="Arial"/>
                <w:lang w:val="af-ZA"/>
              </w:rPr>
              <w:t xml:space="preserve"> </w:t>
            </w:r>
            <w:r w:rsidR="001343DF" w:rsidRPr="00D304F2">
              <w:rPr>
                <w:rFonts w:ascii="Arial" w:hAnsi="Arial" w:cs="Arial"/>
                <w:lang w:val="af-ZA"/>
              </w:rPr>
              <w:t xml:space="preserve">Cost </w:t>
            </w:r>
            <w:r w:rsidRPr="00D304F2">
              <w:rPr>
                <w:rFonts w:ascii="Arial" w:hAnsi="Arial" w:cs="Arial"/>
                <w:lang w:val="af-ZA"/>
              </w:rPr>
              <w:t>o</w:t>
            </w:r>
            <w:r w:rsidR="001343DF" w:rsidRPr="00D304F2">
              <w:rPr>
                <w:rFonts w:ascii="Arial" w:hAnsi="Arial" w:cs="Arial"/>
                <w:lang w:val="af-ZA"/>
              </w:rPr>
              <w:t>f suit.</w:t>
            </w:r>
            <w:r>
              <w:rPr>
                <w:rFonts w:ascii="Arial" w:hAnsi="Arial" w:cs="Arial"/>
                <w:lang w:val="af-ZA"/>
              </w:rPr>
              <w:t>’</w:t>
            </w:r>
          </w:p>
          <w:p w:rsidR="00CC64CA" w:rsidRDefault="00CC64CA" w:rsidP="00CC64CA">
            <w:pPr>
              <w:spacing w:after="0" w:line="360" w:lineRule="auto"/>
              <w:jc w:val="both"/>
              <w:rPr>
                <w:rFonts w:ascii="Arial" w:hAnsi="Arial" w:cs="Arial"/>
                <w:lang w:val="af-ZA"/>
              </w:rPr>
            </w:pPr>
          </w:p>
          <w:p w:rsidR="00CC64CA" w:rsidRPr="00CC64CA" w:rsidRDefault="00CC64CA" w:rsidP="00CC64CA">
            <w:pPr>
              <w:spacing w:after="0" w:line="360" w:lineRule="auto"/>
              <w:jc w:val="both"/>
              <w:rPr>
                <w:rFonts w:ascii="Arial" w:hAnsi="Arial" w:cs="Arial"/>
                <w:lang w:val="af-ZA"/>
              </w:rPr>
            </w:pPr>
            <w:r>
              <w:rPr>
                <w:rFonts w:ascii="Arial" w:hAnsi="Arial" w:cs="Arial"/>
                <w:lang w:val="af-ZA"/>
              </w:rPr>
              <w:t>[2]</w:t>
            </w:r>
            <w:r>
              <w:rPr>
                <w:rFonts w:ascii="Arial" w:hAnsi="Arial" w:cs="Arial"/>
                <w:lang w:val="af-ZA"/>
              </w:rPr>
              <w:tab/>
              <w:t xml:space="preserve">After closing of the plaintiff’s case the defendant applied for absolution of the instance which was argued at the same time.  The court thereafter did not stand down for judgement but delivered a short judgement at the same time. </w:t>
            </w:r>
          </w:p>
          <w:p w:rsidR="001343DF" w:rsidRPr="001343DF" w:rsidRDefault="001343DF" w:rsidP="00CC64CA">
            <w:pPr>
              <w:spacing w:after="0" w:line="360" w:lineRule="auto"/>
              <w:contextualSpacing/>
              <w:jc w:val="both"/>
              <w:rPr>
                <w:rFonts w:ascii="Arial" w:hAnsi="Arial" w:cs="Arial"/>
                <w:sz w:val="24"/>
                <w:szCs w:val="24"/>
                <w:lang w:val="af-ZA"/>
              </w:rPr>
            </w:pPr>
          </w:p>
          <w:p w:rsidR="003767AC" w:rsidRDefault="001343DF" w:rsidP="00F62EC2">
            <w:pPr>
              <w:spacing w:after="0" w:line="360" w:lineRule="auto"/>
              <w:jc w:val="both"/>
              <w:rPr>
                <w:rFonts w:ascii="Arial" w:hAnsi="Arial" w:cs="Arial"/>
                <w:sz w:val="24"/>
                <w:szCs w:val="24"/>
                <w:u w:val="single"/>
                <w:lang w:val="af-ZA"/>
              </w:rPr>
            </w:pPr>
            <w:r w:rsidRPr="001343DF">
              <w:rPr>
                <w:rFonts w:ascii="Arial" w:hAnsi="Arial" w:cs="Arial"/>
                <w:sz w:val="24"/>
                <w:szCs w:val="24"/>
                <w:u w:val="single"/>
                <w:lang w:val="af-ZA"/>
              </w:rPr>
              <w:t>Brief arguments</w:t>
            </w:r>
          </w:p>
          <w:p w:rsidR="002B79D1" w:rsidRDefault="002B79D1" w:rsidP="002B79D1">
            <w:pPr>
              <w:spacing w:after="0" w:line="360" w:lineRule="auto"/>
              <w:jc w:val="both"/>
              <w:rPr>
                <w:rFonts w:ascii="Arial" w:hAnsi="Arial" w:cs="Arial"/>
                <w:sz w:val="24"/>
                <w:szCs w:val="24"/>
                <w:u w:val="single"/>
                <w:lang w:val="af-ZA"/>
              </w:rPr>
            </w:pPr>
          </w:p>
          <w:p w:rsidR="001343DF" w:rsidRDefault="001343DF" w:rsidP="002B79D1">
            <w:pPr>
              <w:spacing w:after="0" w:line="360" w:lineRule="auto"/>
              <w:jc w:val="both"/>
              <w:rPr>
                <w:rFonts w:ascii="Arial" w:hAnsi="Arial" w:cs="Arial"/>
                <w:sz w:val="24"/>
                <w:szCs w:val="24"/>
                <w:u w:val="single"/>
                <w:lang w:val="af-ZA"/>
              </w:rPr>
            </w:pPr>
            <w:r>
              <w:rPr>
                <w:rFonts w:ascii="Arial" w:hAnsi="Arial" w:cs="Arial"/>
                <w:sz w:val="24"/>
                <w:szCs w:val="24"/>
                <w:u w:val="single"/>
                <w:lang w:val="af-ZA"/>
              </w:rPr>
              <w:t>The defendant</w:t>
            </w:r>
          </w:p>
          <w:p w:rsidR="002B79D1" w:rsidRDefault="002B79D1" w:rsidP="002B79D1">
            <w:pPr>
              <w:spacing w:after="0" w:line="360" w:lineRule="auto"/>
              <w:jc w:val="both"/>
              <w:rPr>
                <w:rFonts w:ascii="Arial" w:hAnsi="Arial" w:cs="Arial"/>
                <w:sz w:val="24"/>
                <w:szCs w:val="24"/>
                <w:u w:val="single"/>
                <w:lang w:val="af-ZA"/>
              </w:rPr>
            </w:pPr>
          </w:p>
          <w:p w:rsidR="00A867AF" w:rsidRPr="00CC64CA" w:rsidRDefault="00CC64CA" w:rsidP="00CC64CA">
            <w:pPr>
              <w:spacing w:after="0" w:line="360" w:lineRule="auto"/>
              <w:jc w:val="both"/>
              <w:rPr>
                <w:rFonts w:ascii="Arial" w:hAnsi="Arial" w:cs="Arial"/>
                <w:sz w:val="24"/>
                <w:szCs w:val="24"/>
                <w:lang w:val="af-ZA"/>
              </w:rPr>
            </w:pPr>
            <w:r>
              <w:rPr>
                <w:rFonts w:ascii="Arial" w:hAnsi="Arial" w:cs="Arial"/>
                <w:sz w:val="24"/>
                <w:szCs w:val="24"/>
                <w:lang w:val="en-GB"/>
              </w:rPr>
              <w:t>[3]</w:t>
            </w:r>
            <w:r>
              <w:rPr>
                <w:rFonts w:ascii="Arial" w:hAnsi="Arial" w:cs="Arial"/>
                <w:sz w:val="24"/>
                <w:szCs w:val="24"/>
                <w:lang w:val="en-GB"/>
              </w:rPr>
              <w:tab/>
            </w:r>
            <w:r w:rsidR="003C5C09" w:rsidRPr="00CC64CA">
              <w:rPr>
                <w:rFonts w:ascii="Arial" w:hAnsi="Arial" w:cs="Arial"/>
                <w:sz w:val="24"/>
                <w:szCs w:val="24"/>
                <w:lang w:val="en-GB"/>
              </w:rPr>
              <w:t xml:space="preserve">Mr </w:t>
            </w:r>
            <w:proofErr w:type="spellStart"/>
            <w:r w:rsidR="003C5C09" w:rsidRPr="00CC64CA">
              <w:rPr>
                <w:rFonts w:ascii="Arial" w:hAnsi="Arial" w:cs="Arial"/>
                <w:sz w:val="24"/>
                <w:szCs w:val="24"/>
                <w:lang w:val="en-GB"/>
              </w:rPr>
              <w:t>Kadhila</w:t>
            </w:r>
            <w:proofErr w:type="spellEnd"/>
            <w:r w:rsidR="003C5C09" w:rsidRPr="00CC64CA">
              <w:rPr>
                <w:rFonts w:ascii="Arial" w:hAnsi="Arial" w:cs="Arial"/>
                <w:sz w:val="24"/>
                <w:szCs w:val="24"/>
                <w:lang w:val="en-GB"/>
              </w:rPr>
              <w:t xml:space="preserve"> on behalf of the defendants argued that the nature of the contact between a union and a member, is all the makings o</w:t>
            </w:r>
            <w:r w:rsidR="00881E5F" w:rsidRPr="00CC64CA">
              <w:rPr>
                <w:rFonts w:ascii="Arial" w:hAnsi="Arial" w:cs="Arial"/>
                <w:sz w:val="24"/>
                <w:szCs w:val="24"/>
                <w:lang w:val="en-GB"/>
              </w:rPr>
              <w:t>f a contract of mandate. I</w:t>
            </w:r>
            <w:r w:rsidR="003C5C09" w:rsidRPr="00CC64CA">
              <w:rPr>
                <w:rFonts w:ascii="Arial" w:hAnsi="Arial" w:cs="Arial"/>
                <w:sz w:val="24"/>
                <w:szCs w:val="24"/>
                <w:lang w:val="en-GB"/>
              </w:rPr>
              <w:t>n the contract of mandate, where a member alleges negligence on the part of the union, the member must allege, number 1, the mandate, number 2, a breach of the mandate, number 3 negligence on the part of the union and number 4, t</w:t>
            </w:r>
            <w:r w:rsidR="002B79D1" w:rsidRPr="00CC64CA">
              <w:rPr>
                <w:rFonts w:ascii="Arial" w:hAnsi="Arial" w:cs="Arial"/>
                <w:sz w:val="24"/>
                <w:szCs w:val="24"/>
                <w:lang w:val="en-GB"/>
              </w:rPr>
              <w:t>he damages suffered. T</w:t>
            </w:r>
            <w:r w:rsidR="003C5C09" w:rsidRPr="00CC64CA">
              <w:rPr>
                <w:rFonts w:ascii="Arial" w:hAnsi="Arial" w:cs="Arial"/>
                <w:sz w:val="24"/>
                <w:szCs w:val="24"/>
                <w:lang w:val="en-GB"/>
              </w:rPr>
              <w:t xml:space="preserve">he plaintiff has failed to prove: 1. a breach of mandate; 2. negligence on the part of the defendant and; 3. the damages that he suffered. He also failed to obtain services of an expert witness to provide the court with expert evidence as to how damages should be calculated in his claim for unliquidated amount. </w:t>
            </w:r>
            <w:r w:rsidR="002B79D1" w:rsidRPr="00CC64CA">
              <w:rPr>
                <w:rFonts w:ascii="Arial" w:hAnsi="Arial" w:cs="Arial"/>
                <w:sz w:val="24"/>
                <w:szCs w:val="24"/>
                <w:lang w:val="en-GB"/>
              </w:rPr>
              <w:t>The p</w:t>
            </w:r>
            <w:r w:rsidR="0026246C" w:rsidRPr="00CC64CA">
              <w:rPr>
                <w:rFonts w:ascii="Arial" w:hAnsi="Arial" w:cs="Arial"/>
                <w:sz w:val="24"/>
                <w:szCs w:val="24"/>
                <w:lang w:val="en-GB"/>
              </w:rPr>
              <w:t>laintiff ca</w:t>
            </w:r>
            <w:r w:rsidR="002B79D1" w:rsidRPr="00CC64CA">
              <w:rPr>
                <w:rFonts w:ascii="Arial" w:hAnsi="Arial" w:cs="Arial"/>
                <w:sz w:val="24"/>
                <w:szCs w:val="24"/>
                <w:lang w:val="en-GB"/>
              </w:rPr>
              <w:t>me to court unprepared, wasted the c</w:t>
            </w:r>
            <w:r w:rsidR="003C5C09" w:rsidRPr="00CC64CA">
              <w:rPr>
                <w:rFonts w:ascii="Arial" w:hAnsi="Arial" w:cs="Arial"/>
                <w:sz w:val="24"/>
                <w:szCs w:val="24"/>
                <w:lang w:val="en-GB"/>
              </w:rPr>
              <w:t>ourt’s ti</w:t>
            </w:r>
            <w:r w:rsidR="00881E5F" w:rsidRPr="00CC64CA">
              <w:rPr>
                <w:rFonts w:ascii="Arial" w:hAnsi="Arial" w:cs="Arial"/>
                <w:sz w:val="24"/>
                <w:szCs w:val="24"/>
                <w:lang w:val="en-GB"/>
              </w:rPr>
              <w:t>me and was a terrible w</w:t>
            </w:r>
            <w:r w:rsidR="002B79D1" w:rsidRPr="00CC64CA">
              <w:rPr>
                <w:rFonts w:ascii="Arial" w:hAnsi="Arial" w:cs="Arial"/>
                <w:sz w:val="24"/>
                <w:szCs w:val="24"/>
                <w:lang w:val="en-GB"/>
              </w:rPr>
              <w:t xml:space="preserve">itness. </w:t>
            </w:r>
            <w:r w:rsidR="003C5C09" w:rsidRPr="00CC64CA">
              <w:rPr>
                <w:rFonts w:ascii="Arial" w:hAnsi="Arial" w:cs="Arial"/>
                <w:sz w:val="24"/>
                <w:szCs w:val="24"/>
                <w:lang w:val="en-GB"/>
              </w:rPr>
              <w:t xml:space="preserve">He led evidence that contradicts his own case </w:t>
            </w:r>
            <w:r w:rsidR="003C5C09" w:rsidRPr="00CC64CA">
              <w:rPr>
                <w:rFonts w:ascii="Arial" w:hAnsi="Arial" w:cs="Arial"/>
                <w:sz w:val="24"/>
                <w:szCs w:val="24"/>
                <w:lang w:val="en-GB"/>
              </w:rPr>
              <w:lastRenderedPageBreak/>
              <w:t>and refu</w:t>
            </w:r>
            <w:r w:rsidR="00881E5F" w:rsidRPr="00CC64CA">
              <w:rPr>
                <w:rFonts w:ascii="Arial" w:hAnsi="Arial" w:cs="Arial"/>
                <w:sz w:val="24"/>
                <w:szCs w:val="24"/>
                <w:lang w:val="en-GB"/>
              </w:rPr>
              <w:t>sed to answer simple questions.</w:t>
            </w:r>
            <w:r w:rsidR="003C5C09" w:rsidRPr="00CC64CA">
              <w:rPr>
                <w:rFonts w:ascii="Arial" w:hAnsi="Arial" w:cs="Arial"/>
                <w:sz w:val="24"/>
                <w:szCs w:val="24"/>
                <w:lang w:val="en-GB"/>
              </w:rPr>
              <w:t xml:space="preserve"> </w:t>
            </w:r>
            <w:r w:rsidR="0026246C" w:rsidRPr="00CC64CA">
              <w:rPr>
                <w:rFonts w:ascii="Arial" w:hAnsi="Arial" w:cs="Arial"/>
                <w:sz w:val="24"/>
                <w:szCs w:val="24"/>
                <w:lang w:val="en-GB"/>
              </w:rPr>
              <w:t>The p</w:t>
            </w:r>
            <w:r w:rsidR="003C5C09" w:rsidRPr="00CC64CA">
              <w:rPr>
                <w:rFonts w:ascii="Arial" w:hAnsi="Arial" w:cs="Arial"/>
                <w:sz w:val="24"/>
                <w:szCs w:val="24"/>
                <w:lang w:val="en-GB"/>
              </w:rPr>
              <w:t xml:space="preserve">laintiff has not made out a </w:t>
            </w:r>
            <w:r w:rsidR="003C5C09" w:rsidRPr="00CC64CA">
              <w:rPr>
                <w:rFonts w:ascii="Arial" w:hAnsi="Arial" w:cs="Arial"/>
                <w:i/>
                <w:iCs/>
                <w:sz w:val="24"/>
                <w:szCs w:val="24"/>
                <w:lang w:val="en-GB"/>
              </w:rPr>
              <w:t>prima facie</w:t>
            </w:r>
            <w:r w:rsidR="003C5C09" w:rsidRPr="00CC64CA">
              <w:rPr>
                <w:rFonts w:ascii="Arial" w:hAnsi="Arial" w:cs="Arial"/>
                <w:sz w:val="24"/>
                <w:szCs w:val="24"/>
                <w:lang w:val="en-GB"/>
              </w:rPr>
              <w:t xml:space="preserve"> case as there is no e</w:t>
            </w:r>
            <w:r w:rsidR="002B79D1" w:rsidRPr="00CC64CA">
              <w:rPr>
                <w:rFonts w:ascii="Arial" w:hAnsi="Arial" w:cs="Arial"/>
                <w:sz w:val="24"/>
                <w:szCs w:val="24"/>
                <w:lang w:val="en-GB"/>
              </w:rPr>
              <w:t xml:space="preserve">vidence relating to his claim. </w:t>
            </w:r>
            <w:r w:rsidR="003C5C09" w:rsidRPr="00CC64CA">
              <w:rPr>
                <w:rFonts w:ascii="Arial" w:hAnsi="Arial" w:cs="Arial"/>
                <w:sz w:val="24"/>
                <w:szCs w:val="24"/>
                <w:lang w:val="en-GB"/>
              </w:rPr>
              <w:t>His claim is not supported by any of the evidence that he</w:t>
            </w:r>
            <w:r w:rsidR="002B79D1" w:rsidRPr="00CC64CA">
              <w:rPr>
                <w:rFonts w:ascii="Arial" w:hAnsi="Arial" w:cs="Arial"/>
                <w:sz w:val="24"/>
                <w:szCs w:val="24"/>
                <w:lang w:val="en-GB"/>
              </w:rPr>
              <w:t xml:space="preserve"> advanced and presented to the c</w:t>
            </w:r>
            <w:r w:rsidR="003C5C09" w:rsidRPr="00CC64CA">
              <w:rPr>
                <w:rFonts w:ascii="Arial" w:hAnsi="Arial" w:cs="Arial"/>
                <w:sz w:val="24"/>
                <w:szCs w:val="24"/>
                <w:lang w:val="en-GB"/>
              </w:rPr>
              <w:t xml:space="preserve">ourt.  </w:t>
            </w:r>
          </w:p>
          <w:p w:rsidR="00A867AF" w:rsidRPr="00A867AF" w:rsidRDefault="00A867AF" w:rsidP="00A867AF">
            <w:pPr>
              <w:pStyle w:val="ListParagraph"/>
              <w:spacing w:after="0" w:line="360" w:lineRule="auto"/>
              <w:ind w:left="0"/>
              <w:jc w:val="both"/>
              <w:rPr>
                <w:rFonts w:ascii="Arial" w:hAnsi="Arial" w:cs="Arial"/>
                <w:sz w:val="24"/>
                <w:szCs w:val="24"/>
                <w:lang w:val="af-ZA"/>
              </w:rPr>
            </w:pPr>
          </w:p>
          <w:p w:rsidR="00A867AF" w:rsidRDefault="00A867AF" w:rsidP="00A867AF">
            <w:pPr>
              <w:spacing w:after="0" w:line="360" w:lineRule="auto"/>
              <w:jc w:val="both"/>
              <w:rPr>
                <w:rFonts w:ascii="Arial" w:hAnsi="Arial" w:cs="Arial"/>
                <w:sz w:val="24"/>
                <w:szCs w:val="24"/>
                <w:u w:val="single"/>
                <w:lang w:val="af-ZA"/>
              </w:rPr>
            </w:pPr>
            <w:r>
              <w:rPr>
                <w:rFonts w:ascii="Arial" w:hAnsi="Arial" w:cs="Arial"/>
                <w:sz w:val="24"/>
                <w:szCs w:val="24"/>
                <w:u w:val="single"/>
                <w:lang w:val="af-ZA"/>
              </w:rPr>
              <w:t>The plaintiff</w:t>
            </w:r>
          </w:p>
          <w:p w:rsidR="00A867AF" w:rsidRPr="00A867AF" w:rsidRDefault="00A867AF" w:rsidP="00A867AF">
            <w:pPr>
              <w:pStyle w:val="ListParagraph"/>
              <w:spacing w:after="0" w:line="360" w:lineRule="auto"/>
              <w:ind w:left="0"/>
              <w:jc w:val="both"/>
              <w:rPr>
                <w:rFonts w:ascii="Arial" w:hAnsi="Arial" w:cs="Arial"/>
                <w:sz w:val="24"/>
                <w:szCs w:val="24"/>
                <w:lang w:val="af-ZA"/>
              </w:rPr>
            </w:pPr>
          </w:p>
          <w:p w:rsidR="00AB5492" w:rsidRPr="00CC64CA" w:rsidRDefault="00CC64CA" w:rsidP="00CC64CA">
            <w:pPr>
              <w:spacing w:after="0" w:line="360" w:lineRule="auto"/>
              <w:jc w:val="both"/>
              <w:rPr>
                <w:rFonts w:ascii="Arial" w:hAnsi="Arial" w:cs="Arial"/>
                <w:sz w:val="24"/>
                <w:szCs w:val="24"/>
                <w:lang w:val="af-ZA"/>
              </w:rPr>
            </w:pPr>
            <w:r>
              <w:rPr>
                <w:rFonts w:ascii="Arial" w:hAnsi="Arial" w:cs="Arial"/>
                <w:sz w:val="24"/>
                <w:szCs w:val="24"/>
                <w:lang w:val="af-ZA"/>
              </w:rPr>
              <w:t>[4]</w:t>
            </w:r>
            <w:r>
              <w:rPr>
                <w:rFonts w:ascii="Arial" w:hAnsi="Arial" w:cs="Arial"/>
                <w:sz w:val="24"/>
                <w:szCs w:val="24"/>
                <w:lang w:val="af-ZA"/>
              </w:rPr>
              <w:tab/>
            </w:r>
            <w:r w:rsidR="00AB5492" w:rsidRPr="00CC64CA">
              <w:rPr>
                <w:rFonts w:ascii="Arial" w:hAnsi="Arial" w:cs="Arial"/>
                <w:sz w:val="24"/>
                <w:szCs w:val="24"/>
                <w:lang w:val="af-ZA"/>
              </w:rPr>
              <w:t xml:space="preserve">Mr Illonga, the plaintiff in person argued that the defendants </w:t>
            </w:r>
            <w:r w:rsidR="00AB5492" w:rsidRPr="00CC64CA">
              <w:rPr>
                <w:rFonts w:ascii="Arial" w:hAnsi="Arial" w:cs="Arial"/>
                <w:sz w:val="24"/>
                <w:szCs w:val="24"/>
              </w:rPr>
              <w:t>forged his document, they utter</w:t>
            </w:r>
            <w:r w:rsidR="00F62EC2" w:rsidRPr="00CC64CA">
              <w:rPr>
                <w:rFonts w:ascii="Arial" w:hAnsi="Arial" w:cs="Arial"/>
                <w:sz w:val="24"/>
                <w:szCs w:val="24"/>
              </w:rPr>
              <w:t xml:space="preserve">ed his document and forged it. </w:t>
            </w:r>
            <w:r w:rsidR="00881E5F" w:rsidRPr="00CC64CA">
              <w:rPr>
                <w:rFonts w:ascii="Arial" w:hAnsi="Arial" w:cs="Arial"/>
                <w:sz w:val="24"/>
                <w:szCs w:val="24"/>
              </w:rPr>
              <w:t>The plaintiff further stated as follows: ‘</w:t>
            </w:r>
            <w:r w:rsidR="00AB5492" w:rsidRPr="00CC64CA">
              <w:rPr>
                <w:rFonts w:ascii="Arial" w:hAnsi="Arial" w:cs="Arial"/>
                <w:sz w:val="24"/>
                <w:szCs w:val="24"/>
              </w:rPr>
              <w:t>there is no way that proof is going to show that, that document is from him, the plaintiff</w:t>
            </w:r>
            <w:r w:rsidR="008F5C72" w:rsidRPr="00CC64CA">
              <w:rPr>
                <w:rFonts w:ascii="Arial" w:hAnsi="Arial" w:cs="Arial"/>
                <w:sz w:val="24"/>
                <w:szCs w:val="24"/>
              </w:rPr>
              <w:t xml:space="preserve">. </w:t>
            </w:r>
            <w:r w:rsidR="00AB5492" w:rsidRPr="00CC64CA">
              <w:rPr>
                <w:rFonts w:ascii="Arial" w:hAnsi="Arial" w:cs="Arial"/>
                <w:sz w:val="24"/>
                <w:szCs w:val="24"/>
              </w:rPr>
              <w:t xml:space="preserve">The plaintiff argued that it is the fraudulent </w:t>
            </w:r>
            <w:proofErr w:type="gramStart"/>
            <w:r w:rsidR="00AB5492" w:rsidRPr="00CC64CA">
              <w:rPr>
                <w:rFonts w:ascii="Arial" w:hAnsi="Arial" w:cs="Arial"/>
                <w:sz w:val="24"/>
                <w:szCs w:val="24"/>
              </w:rPr>
              <w:t>document, that</w:t>
            </w:r>
            <w:proofErr w:type="gramEnd"/>
            <w:r w:rsidR="00AB5492" w:rsidRPr="00CC64CA">
              <w:rPr>
                <w:rFonts w:ascii="Arial" w:hAnsi="Arial" w:cs="Arial"/>
                <w:sz w:val="24"/>
                <w:szCs w:val="24"/>
              </w:rPr>
              <w:t xml:space="preserve"> is why NAPWU removed the date and the plaintiff’s signature. </w:t>
            </w:r>
            <w:r w:rsidR="0026246C" w:rsidRPr="00CC64CA">
              <w:rPr>
                <w:rFonts w:ascii="Arial" w:hAnsi="Arial" w:cs="Arial"/>
                <w:sz w:val="24"/>
                <w:szCs w:val="24"/>
              </w:rPr>
              <w:t>The p</w:t>
            </w:r>
            <w:r w:rsidR="00AB5492" w:rsidRPr="00CC64CA">
              <w:rPr>
                <w:rFonts w:ascii="Arial" w:hAnsi="Arial" w:cs="Arial"/>
                <w:sz w:val="24"/>
                <w:szCs w:val="24"/>
              </w:rPr>
              <w:t>laintiff states he has</w:t>
            </w:r>
            <w:r w:rsidR="00812562" w:rsidRPr="00CC64CA">
              <w:rPr>
                <w:rFonts w:ascii="Arial" w:hAnsi="Arial" w:cs="Arial"/>
                <w:sz w:val="24"/>
                <w:szCs w:val="24"/>
              </w:rPr>
              <w:t xml:space="preserve"> no evidence. </w:t>
            </w:r>
            <w:r w:rsidR="00AB5492" w:rsidRPr="00CC64CA">
              <w:rPr>
                <w:rFonts w:ascii="Arial" w:hAnsi="Arial" w:cs="Arial"/>
                <w:sz w:val="24"/>
                <w:szCs w:val="24"/>
              </w:rPr>
              <w:t>That summary, there is somewhere I should be able to sign because, although I have signed there is no evidence to prove that summary is mine.</w:t>
            </w:r>
            <w:r w:rsidR="00881E5F" w:rsidRPr="00CC64CA">
              <w:rPr>
                <w:rFonts w:ascii="Arial" w:hAnsi="Arial" w:cs="Arial"/>
                <w:sz w:val="24"/>
                <w:szCs w:val="24"/>
              </w:rPr>
              <w:t>’</w:t>
            </w:r>
          </w:p>
          <w:p w:rsidR="00A867AF" w:rsidRPr="00A867AF" w:rsidRDefault="00A867AF" w:rsidP="00A867AF">
            <w:pPr>
              <w:pStyle w:val="ListParagraph"/>
              <w:spacing w:after="0" w:line="360" w:lineRule="auto"/>
              <w:ind w:left="0"/>
              <w:jc w:val="both"/>
              <w:rPr>
                <w:rFonts w:ascii="Arial" w:hAnsi="Arial" w:cs="Arial"/>
                <w:sz w:val="24"/>
                <w:szCs w:val="24"/>
                <w:lang w:val="af-ZA"/>
              </w:rPr>
            </w:pPr>
          </w:p>
          <w:p w:rsidR="00A867AF" w:rsidRPr="00CC64CA" w:rsidRDefault="00CC64CA" w:rsidP="00CC64CA">
            <w:pPr>
              <w:spacing w:after="0" w:line="360" w:lineRule="auto"/>
              <w:jc w:val="both"/>
              <w:rPr>
                <w:rFonts w:ascii="Arial" w:hAnsi="Arial" w:cs="Arial"/>
                <w:sz w:val="24"/>
                <w:szCs w:val="24"/>
                <w:lang w:val="af-ZA"/>
              </w:rPr>
            </w:pPr>
            <w:r>
              <w:rPr>
                <w:rFonts w:ascii="Arial" w:hAnsi="Arial" w:cs="Arial"/>
                <w:sz w:val="24"/>
                <w:szCs w:val="24"/>
                <w:lang w:val="af-ZA"/>
              </w:rPr>
              <w:t>[5]</w:t>
            </w:r>
            <w:r>
              <w:rPr>
                <w:rFonts w:ascii="Arial" w:hAnsi="Arial" w:cs="Arial"/>
                <w:sz w:val="24"/>
                <w:szCs w:val="24"/>
                <w:lang w:val="af-ZA"/>
              </w:rPr>
              <w:tab/>
            </w:r>
            <w:r w:rsidR="00A867AF" w:rsidRPr="00CC64CA">
              <w:rPr>
                <w:rFonts w:ascii="Arial" w:hAnsi="Arial" w:cs="Arial"/>
                <w:sz w:val="24"/>
                <w:szCs w:val="24"/>
                <w:lang w:val="af-ZA"/>
              </w:rPr>
              <w:t xml:space="preserve">The plaintiff </w:t>
            </w:r>
            <w:r w:rsidR="00F62EC2" w:rsidRPr="00CC64CA">
              <w:rPr>
                <w:rFonts w:ascii="Arial" w:hAnsi="Arial" w:cs="Arial"/>
                <w:sz w:val="24"/>
                <w:szCs w:val="24"/>
                <w:lang w:val="af-ZA"/>
              </w:rPr>
              <w:t>further stated</w:t>
            </w:r>
            <w:r w:rsidR="00A867AF" w:rsidRPr="00CC64CA">
              <w:rPr>
                <w:rFonts w:ascii="Arial" w:hAnsi="Arial" w:cs="Arial"/>
                <w:sz w:val="24"/>
                <w:szCs w:val="24"/>
                <w:lang w:val="af-ZA"/>
              </w:rPr>
              <w:t xml:space="preserve"> that</w:t>
            </w:r>
            <w:r w:rsidR="00F62EC2" w:rsidRPr="00CC64CA">
              <w:rPr>
                <w:rFonts w:ascii="Arial" w:hAnsi="Arial" w:cs="Arial"/>
                <w:sz w:val="24"/>
                <w:szCs w:val="24"/>
                <w:lang w:val="af-ZA"/>
              </w:rPr>
              <w:t>:</w:t>
            </w:r>
            <w:r w:rsidR="00A867AF" w:rsidRPr="00CC64CA">
              <w:rPr>
                <w:rFonts w:ascii="Arial" w:hAnsi="Arial" w:cs="Arial"/>
                <w:sz w:val="24"/>
                <w:szCs w:val="24"/>
                <w:lang w:val="af-ZA"/>
              </w:rPr>
              <w:t xml:space="preserve"> </w:t>
            </w:r>
            <w:r w:rsidR="00F62EC2" w:rsidRPr="00CC64CA">
              <w:rPr>
                <w:rFonts w:ascii="Arial" w:hAnsi="Arial" w:cs="Arial"/>
                <w:sz w:val="24"/>
                <w:szCs w:val="24"/>
                <w:lang w:val="af-ZA"/>
              </w:rPr>
              <w:t>‘</w:t>
            </w:r>
            <w:r w:rsidR="00A867AF" w:rsidRPr="00CC64CA">
              <w:rPr>
                <w:rFonts w:ascii="Arial" w:hAnsi="Arial" w:cs="Arial"/>
                <w:sz w:val="24"/>
                <w:szCs w:val="24"/>
                <w:lang w:val="af-ZA"/>
              </w:rPr>
              <w:t xml:space="preserve">the truth finally emerged on 7 April 2021, that the first defendant intentionally, unlawfully, wrongly, fraudulently, falsely, dishonestly and secretly waited </w:t>
            </w:r>
            <w:r w:rsidR="00F63D1C" w:rsidRPr="00CC64CA">
              <w:rPr>
                <w:rFonts w:ascii="Arial" w:hAnsi="Arial" w:cs="Arial"/>
                <w:sz w:val="24"/>
                <w:szCs w:val="24"/>
                <w:lang w:val="af-ZA"/>
              </w:rPr>
              <w:t>without informing or having the consent or the knowledge of the plaintiff until when the prescribed period to file for the arbitration case had lapsed just for him to finally file for arbitration of the matter with the Labour Commissioner Office on 10 March 2010 while all this time wrongly unlawfully, falsely and fraudulently misrepresenting to the plaintiff that he filed the case with the Labour Commissioners O</w:t>
            </w:r>
            <w:r w:rsidR="00FA173B" w:rsidRPr="00CC64CA">
              <w:rPr>
                <w:rFonts w:ascii="Arial" w:hAnsi="Arial" w:cs="Arial"/>
                <w:sz w:val="24"/>
                <w:szCs w:val="24"/>
                <w:lang w:val="af-ZA"/>
              </w:rPr>
              <w:t>ffice, for the case arbitration hearing on the same afternoon of 31 March 2009.</w:t>
            </w:r>
            <w:r w:rsidR="00F62EC2" w:rsidRPr="00CC64CA">
              <w:rPr>
                <w:rFonts w:ascii="Arial" w:hAnsi="Arial" w:cs="Arial"/>
                <w:sz w:val="24"/>
                <w:szCs w:val="24"/>
                <w:lang w:val="af-ZA"/>
              </w:rPr>
              <w:t>’</w:t>
            </w:r>
          </w:p>
          <w:p w:rsidR="00AB5492" w:rsidRPr="001343DF" w:rsidRDefault="00AB5492" w:rsidP="00C43FC3">
            <w:pPr>
              <w:spacing w:after="0" w:line="360" w:lineRule="auto"/>
              <w:jc w:val="both"/>
              <w:rPr>
                <w:rFonts w:ascii="Arial" w:hAnsi="Arial" w:cs="Arial"/>
                <w:sz w:val="24"/>
                <w:szCs w:val="24"/>
                <w:u w:val="single"/>
                <w:lang w:val="af-ZA"/>
              </w:rPr>
            </w:pPr>
          </w:p>
          <w:p w:rsidR="003767AC" w:rsidRDefault="003767AC" w:rsidP="00C43FC3">
            <w:pPr>
              <w:spacing w:after="0" w:line="360" w:lineRule="auto"/>
              <w:jc w:val="both"/>
              <w:rPr>
                <w:rFonts w:ascii="Arial" w:hAnsi="Arial" w:cs="Arial"/>
                <w:bCs/>
                <w:sz w:val="24"/>
                <w:szCs w:val="24"/>
                <w:u w:val="single"/>
                <w:lang w:val="af-ZA"/>
              </w:rPr>
            </w:pPr>
            <w:r w:rsidRPr="003767AC">
              <w:rPr>
                <w:rFonts w:ascii="Arial" w:hAnsi="Arial" w:cs="Arial"/>
                <w:sz w:val="24"/>
                <w:szCs w:val="24"/>
                <w:lang w:val="af-ZA"/>
              </w:rPr>
              <w:t xml:space="preserve"> </w:t>
            </w:r>
            <w:r w:rsidR="00F62EC2">
              <w:rPr>
                <w:rFonts w:ascii="Arial" w:hAnsi="Arial" w:cs="Arial"/>
                <w:bCs/>
                <w:sz w:val="24"/>
                <w:szCs w:val="24"/>
                <w:u w:val="single"/>
                <w:lang w:val="af-ZA"/>
              </w:rPr>
              <w:t>Reasons</w:t>
            </w:r>
          </w:p>
          <w:p w:rsidR="003B555F" w:rsidRPr="002B79D1" w:rsidRDefault="003B555F" w:rsidP="003B555F">
            <w:pPr>
              <w:spacing w:after="0" w:line="360" w:lineRule="auto"/>
              <w:jc w:val="both"/>
              <w:rPr>
                <w:rFonts w:ascii="Arial" w:hAnsi="Arial" w:cs="Arial"/>
                <w:bCs/>
                <w:sz w:val="24"/>
                <w:szCs w:val="24"/>
                <w:u w:val="single"/>
                <w:lang w:val="af-ZA"/>
              </w:rPr>
            </w:pPr>
          </w:p>
          <w:p w:rsidR="00C43FC3" w:rsidRPr="00CC64CA" w:rsidRDefault="00CC64CA" w:rsidP="00CC64CA">
            <w:pPr>
              <w:spacing w:after="0" w:line="360" w:lineRule="auto"/>
              <w:jc w:val="both"/>
              <w:rPr>
                <w:rFonts w:ascii="Arial" w:hAnsi="Arial" w:cs="Arial"/>
                <w:sz w:val="24"/>
                <w:szCs w:val="24"/>
                <w:shd w:val="clear" w:color="auto" w:fill="FFFFFF"/>
              </w:rPr>
            </w:pPr>
            <w:r>
              <w:rPr>
                <w:rFonts w:ascii="Arial" w:hAnsi="Arial" w:cs="Arial"/>
                <w:sz w:val="24"/>
                <w:szCs w:val="24"/>
                <w:lang w:val="en-GB"/>
              </w:rPr>
              <w:t>[6]</w:t>
            </w:r>
            <w:r>
              <w:rPr>
                <w:rFonts w:ascii="Arial" w:hAnsi="Arial" w:cs="Arial"/>
                <w:sz w:val="24"/>
                <w:szCs w:val="24"/>
                <w:lang w:val="en-GB"/>
              </w:rPr>
              <w:tab/>
            </w:r>
            <w:r w:rsidR="002B79D1" w:rsidRPr="00CC64CA">
              <w:rPr>
                <w:rFonts w:ascii="Arial" w:hAnsi="Arial" w:cs="Arial"/>
                <w:sz w:val="24"/>
                <w:szCs w:val="24"/>
                <w:lang w:val="en-GB"/>
              </w:rPr>
              <w:t>The plaintiff</w:t>
            </w:r>
            <w:r w:rsidR="00745713" w:rsidRPr="00CC64CA">
              <w:rPr>
                <w:rFonts w:ascii="Arial" w:hAnsi="Arial" w:cs="Arial"/>
                <w:sz w:val="24"/>
                <w:szCs w:val="24"/>
                <w:lang w:val="en-GB"/>
              </w:rPr>
              <w:t xml:space="preserve"> claimed that NAPWU</w:t>
            </w:r>
            <w:r w:rsidR="002B79D1" w:rsidRPr="00CC64CA">
              <w:rPr>
                <w:rFonts w:ascii="Arial" w:hAnsi="Arial" w:cs="Arial"/>
                <w:sz w:val="24"/>
                <w:szCs w:val="24"/>
                <w:lang w:val="en-GB"/>
              </w:rPr>
              <w:t xml:space="preserve"> (</w:t>
            </w:r>
            <w:r w:rsidR="002B79D1" w:rsidRPr="00CC64CA">
              <w:rPr>
                <w:rFonts w:ascii="Arial" w:hAnsi="Arial" w:cs="Arial"/>
                <w:sz w:val="24"/>
                <w:szCs w:val="24"/>
                <w:shd w:val="clear" w:color="auto" w:fill="FFFFFF"/>
              </w:rPr>
              <w:t>Namibia Public Workers Union)</w:t>
            </w:r>
            <w:r w:rsidR="00C43FC3" w:rsidRPr="00CC64CA">
              <w:rPr>
                <w:rFonts w:ascii="Arial" w:hAnsi="Arial" w:cs="Arial"/>
                <w:sz w:val="24"/>
                <w:szCs w:val="24"/>
                <w:lang w:val="en-GB"/>
              </w:rPr>
              <w:t xml:space="preserve"> ordered to pay the p</w:t>
            </w:r>
            <w:r w:rsidR="00745713" w:rsidRPr="00CC64CA">
              <w:rPr>
                <w:rFonts w:ascii="Arial" w:hAnsi="Arial" w:cs="Arial"/>
                <w:sz w:val="24"/>
                <w:szCs w:val="24"/>
                <w:lang w:val="en-GB"/>
              </w:rPr>
              <w:t>laintiff for unliquidated damages caused at such a ra</w:t>
            </w:r>
            <w:r w:rsidR="00C43FC3" w:rsidRPr="00CC64CA">
              <w:rPr>
                <w:rFonts w:ascii="Arial" w:hAnsi="Arial" w:cs="Arial"/>
                <w:sz w:val="24"/>
                <w:szCs w:val="24"/>
                <w:lang w:val="en-GB"/>
              </w:rPr>
              <w:t xml:space="preserve">te and for such period, as the court deems just. </w:t>
            </w:r>
            <w:r w:rsidR="00745713" w:rsidRPr="00CC64CA">
              <w:rPr>
                <w:rFonts w:ascii="Arial" w:hAnsi="Arial" w:cs="Arial"/>
                <w:sz w:val="24"/>
                <w:szCs w:val="24"/>
                <w:lang w:val="en-GB"/>
              </w:rPr>
              <w:t>The Office of the Prime Minister be ordered to reins</w:t>
            </w:r>
            <w:r w:rsidR="00C43FC3" w:rsidRPr="00CC64CA">
              <w:rPr>
                <w:rFonts w:ascii="Arial" w:hAnsi="Arial" w:cs="Arial"/>
                <w:sz w:val="24"/>
                <w:szCs w:val="24"/>
                <w:lang w:val="en-GB"/>
              </w:rPr>
              <w:t>tate back to work, the p</w:t>
            </w:r>
            <w:r w:rsidR="00745713" w:rsidRPr="00CC64CA">
              <w:rPr>
                <w:rFonts w:ascii="Arial" w:hAnsi="Arial" w:cs="Arial"/>
                <w:sz w:val="24"/>
                <w:szCs w:val="24"/>
                <w:lang w:val="en-GB"/>
              </w:rPr>
              <w:t>laintiff with immed</w:t>
            </w:r>
            <w:r w:rsidR="00C43FC3" w:rsidRPr="00CC64CA">
              <w:rPr>
                <w:rFonts w:ascii="Arial" w:hAnsi="Arial" w:cs="Arial"/>
                <w:sz w:val="24"/>
                <w:szCs w:val="24"/>
                <w:lang w:val="en-GB"/>
              </w:rPr>
              <w:t>iate effect and compensate the p</w:t>
            </w:r>
            <w:r w:rsidR="00745713" w:rsidRPr="00CC64CA">
              <w:rPr>
                <w:rFonts w:ascii="Arial" w:hAnsi="Arial" w:cs="Arial"/>
                <w:sz w:val="24"/>
                <w:szCs w:val="24"/>
                <w:lang w:val="en-GB"/>
              </w:rPr>
              <w:t xml:space="preserve">laintiff </w:t>
            </w:r>
            <w:r w:rsidR="00C43FC3" w:rsidRPr="00CC64CA">
              <w:rPr>
                <w:rFonts w:ascii="Arial" w:hAnsi="Arial" w:cs="Arial"/>
                <w:sz w:val="24"/>
                <w:szCs w:val="24"/>
                <w:lang w:val="en-GB"/>
              </w:rPr>
              <w:t xml:space="preserve">with all unliquidated damages. </w:t>
            </w:r>
            <w:r w:rsidR="00745713" w:rsidRPr="00CC64CA">
              <w:rPr>
                <w:rFonts w:ascii="Arial" w:hAnsi="Arial" w:cs="Arial"/>
                <w:sz w:val="24"/>
                <w:szCs w:val="24"/>
                <w:lang w:val="en-GB"/>
              </w:rPr>
              <w:t>Also, such a ra</w:t>
            </w:r>
            <w:r w:rsidR="00C43FC3" w:rsidRPr="00CC64CA">
              <w:rPr>
                <w:rFonts w:ascii="Arial" w:hAnsi="Arial" w:cs="Arial"/>
                <w:sz w:val="24"/>
                <w:szCs w:val="24"/>
                <w:lang w:val="en-GB"/>
              </w:rPr>
              <w:t>te and for such periods as the c</w:t>
            </w:r>
            <w:r w:rsidR="00745713" w:rsidRPr="00CC64CA">
              <w:rPr>
                <w:rFonts w:ascii="Arial" w:hAnsi="Arial" w:cs="Arial"/>
                <w:sz w:val="24"/>
                <w:szCs w:val="24"/>
                <w:lang w:val="en-GB"/>
              </w:rPr>
              <w:t>ourt deem</w:t>
            </w:r>
            <w:r w:rsidR="00C43FC3" w:rsidRPr="00CC64CA">
              <w:rPr>
                <w:rFonts w:ascii="Arial" w:hAnsi="Arial" w:cs="Arial"/>
                <w:sz w:val="24"/>
                <w:szCs w:val="24"/>
                <w:lang w:val="en-GB"/>
              </w:rPr>
              <w:t xml:space="preserve">s just. </w:t>
            </w:r>
            <w:r w:rsidR="00745713" w:rsidRPr="00CC64CA">
              <w:rPr>
                <w:rFonts w:ascii="Arial" w:hAnsi="Arial" w:cs="Arial"/>
                <w:sz w:val="24"/>
                <w:szCs w:val="24"/>
                <w:lang w:val="en-GB"/>
              </w:rPr>
              <w:t>The Namibian Poli</w:t>
            </w:r>
            <w:r w:rsidR="00C43FC3" w:rsidRPr="00CC64CA">
              <w:rPr>
                <w:rFonts w:ascii="Arial" w:hAnsi="Arial" w:cs="Arial"/>
                <w:sz w:val="24"/>
                <w:szCs w:val="24"/>
                <w:lang w:val="en-GB"/>
              </w:rPr>
              <w:t>ce Force be ordered to pay the p</w:t>
            </w:r>
            <w:r w:rsidR="00745713" w:rsidRPr="00CC64CA">
              <w:rPr>
                <w:rFonts w:ascii="Arial" w:hAnsi="Arial" w:cs="Arial"/>
                <w:sz w:val="24"/>
                <w:szCs w:val="24"/>
                <w:lang w:val="en-GB"/>
              </w:rPr>
              <w:t>laintiff for unliquidated damages caused at such a rat</w:t>
            </w:r>
            <w:r w:rsidR="00C43FC3" w:rsidRPr="00CC64CA">
              <w:rPr>
                <w:rFonts w:ascii="Arial" w:hAnsi="Arial" w:cs="Arial"/>
                <w:sz w:val="24"/>
                <w:szCs w:val="24"/>
                <w:lang w:val="en-GB"/>
              </w:rPr>
              <w:t>e and for such periods, as the c</w:t>
            </w:r>
            <w:r w:rsidR="0026246C" w:rsidRPr="00CC64CA">
              <w:rPr>
                <w:rFonts w:ascii="Arial" w:hAnsi="Arial" w:cs="Arial"/>
                <w:sz w:val="24"/>
                <w:szCs w:val="24"/>
                <w:lang w:val="en-GB"/>
              </w:rPr>
              <w:t>ourt deems just.</w:t>
            </w:r>
            <w:r w:rsidR="00745713" w:rsidRPr="00CC64CA">
              <w:rPr>
                <w:rFonts w:ascii="Arial" w:hAnsi="Arial" w:cs="Arial"/>
                <w:sz w:val="24"/>
                <w:szCs w:val="24"/>
                <w:lang w:val="en-GB"/>
              </w:rPr>
              <w:t xml:space="preserve"> That is accordi</w:t>
            </w:r>
            <w:r w:rsidR="00F62EC2" w:rsidRPr="00CC64CA">
              <w:rPr>
                <w:rFonts w:ascii="Arial" w:hAnsi="Arial" w:cs="Arial"/>
                <w:sz w:val="24"/>
                <w:szCs w:val="24"/>
                <w:lang w:val="en-GB"/>
              </w:rPr>
              <w:t>ng to the</w:t>
            </w:r>
            <w:r w:rsidR="00C43FC3" w:rsidRPr="00CC64CA">
              <w:rPr>
                <w:rFonts w:ascii="Arial" w:hAnsi="Arial" w:cs="Arial"/>
                <w:sz w:val="24"/>
                <w:szCs w:val="24"/>
                <w:lang w:val="en-GB"/>
              </w:rPr>
              <w:t xml:space="preserve"> particulars of claim of the plaintiff</w:t>
            </w:r>
            <w:r w:rsidR="0026246C" w:rsidRPr="00CC64CA">
              <w:rPr>
                <w:rFonts w:ascii="Arial" w:hAnsi="Arial" w:cs="Arial"/>
                <w:sz w:val="24"/>
                <w:szCs w:val="24"/>
                <w:lang w:val="en-GB"/>
              </w:rPr>
              <w:t xml:space="preserve">. </w:t>
            </w:r>
            <w:r w:rsidR="00C43FC3" w:rsidRPr="00CC64CA">
              <w:rPr>
                <w:rFonts w:ascii="Arial" w:hAnsi="Arial" w:cs="Arial"/>
                <w:sz w:val="24"/>
                <w:szCs w:val="24"/>
                <w:lang w:val="en-GB"/>
              </w:rPr>
              <w:t>T</w:t>
            </w:r>
            <w:r w:rsidR="00745713" w:rsidRPr="00CC64CA">
              <w:rPr>
                <w:rFonts w:ascii="Arial" w:hAnsi="Arial" w:cs="Arial"/>
                <w:sz w:val="24"/>
                <w:szCs w:val="24"/>
                <w:lang w:val="en-GB"/>
              </w:rPr>
              <w:t>here was a special plea, which dealt with the complaint against the Office of the Prime Minister for reinstatemen</w:t>
            </w:r>
            <w:r w:rsidR="00C43FC3" w:rsidRPr="00CC64CA">
              <w:rPr>
                <w:rFonts w:ascii="Arial" w:hAnsi="Arial" w:cs="Arial"/>
                <w:sz w:val="24"/>
                <w:szCs w:val="24"/>
                <w:lang w:val="en-GB"/>
              </w:rPr>
              <w:t>t as well as the police for the plaintiff’s</w:t>
            </w:r>
            <w:r w:rsidR="00745713" w:rsidRPr="00CC64CA">
              <w:rPr>
                <w:rFonts w:ascii="Arial" w:hAnsi="Arial" w:cs="Arial"/>
                <w:sz w:val="24"/>
                <w:szCs w:val="24"/>
                <w:lang w:val="en-GB"/>
              </w:rPr>
              <w:t xml:space="preserve"> arrest.  So, tho</w:t>
            </w:r>
            <w:r w:rsidR="00C43FC3" w:rsidRPr="00CC64CA">
              <w:rPr>
                <w:rFonts w:ascii="Arial" w:hAnsi="Arial" w:cs="Arial"/>
                <w:sz w:val="24"/>
                <w:szCs w:val="24"/>
                <w:lang w:val="en-GB"/>
              </w:rPr>
              <w:t xml:space="preserve">se two claims no longer exist. </w:t>
            </w:r>
          </w:p>
          <w:p w:rsidR="00C43FC3" w:rsidRPr="00C43FC3" w:rsidRDefault="00C43FC3" w:rsidP="00C43FC3">
            <w:pPr>
              <w:pStyle w:val="ListParagraph"/>
              <w:spacing w:after="0" w:line="360" w:lineRule="auto"/>
              <w:ind w:left="0"/>
              <w:jc w:val="both"/>
              <w:rPr>
                <w:rFonts w:ascii="Arial" w:hAnsi="Arial" w:cs="Arial"/>
                <w:sz w:val="24"/>
                <w:szCs w:val="24"/>
                <w:shd w:val="clear" w:color="auto" w:fill="FFFFFF"/>
              </w:rPr>
            </w:pPr>
          </w:p>
          <w:p w:rsidR="00C43FC3" w:rsidRPr="00F63D1C" w:rsidRDefault="00CC64CA" w:rsidP="00CC64CA">
            <w:pPr>
              <w:pStyle w:val="ListParagraph"/>
              <w:spacing w:after="0" w:line="360" w:lineRule="auto"/>
              <w:ind w:left="0"/>
              <w:jc w:val="both"/>
              <w:rPr>
                <w:rFonts w:ascii="Arial" w:hAnsi="Arial" w:cs="Arial"/>
                <w:sz w:val="24"/>
                <w:szCs w:val="24"/>
                <w:shd w:val="clear" w:color="auto" w:fill="FFFFFF"/>
              </w:rPr>
            </w:pPr>
            <w:r>
              <w:rPr>
                <w:rFonts w:ascii="Arial" w:hAnsi="Arial" w:cs="Arial"/>
                <w:sz w:val="24"/>
                <w:szCs w:val="24"/>
                <w:lang w:val="en-GB"/>
              </w:rPr>
              <w:t>[7]</w:t>
            </w:r>
            <w:r>
              <w:rPr>
                <w:rFonts w:ascii="Arial" w:hAnsi="Arial" w:cs="Arial"/>
                <w:sz w:val="24"/>
                <w:szCs w:val="24"/>
                <w:lang w:val="en-GB"/>
              </w:rPr>
              <w:tab/>
            </w:r>
            <w:r w:rsidR="00C43FC3">
              <w:rPr>
                <w:rFonts w:ascii="Arial" w:hAnsi="Arial" w:cs="Arial"/>
                <w:sz w:val="24"/>
                <w:szCs w:val="24"/>
                <w:lang w:val="en-GB"/>
              </w:rPr>
              <w:t>W</w:t>
            </w:r>
            <w:r w:rsidR="00745713" w:rsidRPr="003B555F">
              <w:rPr>
                <w:rFonts w:ascii="Arial" w:hAnsi="Arial" w:cs="Arial"/>
                <w:sz w:val="24"/>
                <w:szCs w:val="24"/>
                <w:lang w:val="en-GB"/>
              </w:rPr>
              <w:t>hat remained on this</w:t>
            </w:r>
            <w:r w:rsidR="00C43FC3">
              <w:rPr>
                <w:rFonts w:ascii="Arial" w:hAnsi="Arial" w:cs="Arial"/>
                <w:sz w:val="24"/>
                <w:szCs w:val="24"/>
                <w:lang w:val="en-GB"/>
              </w:rPr>
              <w:t>,</w:t>
            </w:r>
            <w:r w:rsidR="00745713" w:rsidRPr="003B555F">
              <w:rPr>
                <w:rFonts w:ascii="Arial" w:hAnsi="Arial" w:cs="Arial"/>
                <w:sz w:val="24"/>
                <w:szCs w:val="24"/>
                <w:lang w:val="en-GB"/>
              </w:rPr>
              <w:t xml:space="preserve"> is</w:t>
            </w:r>
            <w:r w:rsidR="00C43FC3">
              <w:rPr>
                <w:rFonts w:ascii="Arial" w:hAnsi="Arial" w:cs="Arial"/>
                <w:sz w:val="24"/>
                <w:szCs w:val="24"/>
                <w:lang w:val="en-GB"/>
              </w:rPr>
              <w:t xml:space="preserve"> that NAPWU be ordered to pay the p</w:t>
            </w:r>
            <w:r w:rsidR="00745713" w:rsidRPr="003B555F">
              <w:rPr>
                <w:rFonts w:ascii="Arial" w:hAnsi="Arial" w:cs="Arial"/>
                <w:sz w:val="24"/>
                <w:szCs w:val="24"/>
                <w:lang w:val="en-GB"/>
              </w:rPr>
              <w:t>laintif</w:t>
            </w:r>
            <w:r w:rsidR="00C43FC3">
              <w:rPr>
                <w:rFonts w:ascii="Arial" w:hAnsi="Arial" w:cs="Arial"/>
                <w:sz w:val="24"/>
                <w:szCs w:val="24"/>
                <w:lang w:val="en-GB"/>
              </w:rPr>
              <w:t>f unliquidated damages caused at</w:t>
            </w:r>
            <w:r w:rsidR="00745713" w:rsidRPr="003B555F">
              <w:rPr>
                <w:rFonts w:ascii="Arial" w:hAnsi="Arial" w:cs="Arial"/>
                <w:sz w:val="24"/>
                <w:szCs w:val="24"/>
                <w:lang w:val="en-GB"/>
              </w:rPr>
              <w:t xml:space="preserve"> such a ra</w:t>
            </w:r>
            <w:r w:rsidR="00C43FC3">
              <w:rPr>
                <w:rFonts w:ascii="Arial" w:hAnsi="Arial" w:cs="Arial"/>
                <w:sz w:val="24"/>
                <w:szCs w:val="24"/>
                <w:lang w:val="en-GB"/>
              </w:rPr>
              <w:t>te and for such period, as the c</w:t>
            </w:r>
            <w:r w:rsidR="00745713" w:rsidRPr="003B555F">
              <w:rPr>
                <w:rFonts w:ascii="Arial" w:hAnsi="Arial" w:cs="Arial"/>
                <w:sz w:val="24"/>
                <w:szCs w:val="24"/>
                <w:lang w:val="en-GB"/>
              </w:rPr>
              <w:t>ourt deems just.</w:t>
            </w:r>
            <w:r w:rsidR="002263E3">
              <w:rPr>
                <w:rFonts w:ascii="Arial" w:hAnsi="Arial" w:cs="Arial"/>
                <w:sz w:val="24"/>
                <w:szCs w:val="24"/>
                <w:lang w:val="en-GB"/>
              </w:rPr>
              <w:t xml:space="preserve">  Now, unfortunately, the c</w:t>
            </w:r>
            <w:r w:rsidR="00745713" w:rsidRPr="003B555F">
              <w:rPr>
                <w:rFonts w:ascii="Arial" w:hAnsi="Arial" w:cs="Arial"/>
                <w:sz w:val="24"/>
                <w:szCs w:val="24"/>
                <w:lang w:val="en-GB"/>
              </w:rPr>
              <w:t xml:space="preserve">ourt </w:t>
            </w:r>
            <w:r w:rsidR="00745713" w:rsidRPr="003B555F">
              <w:rPr>
                <w:rFonts w:ascii="Arial" w:hAnsi="Arial" w:cs="Arial"/>
                <w:sz w:val="24"/>
                <w:szCs w:val="24"/>
                <w:lang w:val="en-GB"/>
              </w:rPr>
              <w:lastRenderedPageBreak/>
              <w:t>can</w:t>
            </w:r>
            <w:r w:rsidR="002263E3">
              <w:rPr>
                <w:rFonts w:ascii="Arial" w:hAnsi="Arial" w:cs="Arial"/>
                <w:sz w:val="24"/>
                <w:szCs w:val="24"/>
                <w:lang w:val="en-GB"/>
              </w:rPr>
              <w:t>not come up with the plaintiffs</w:t>
            </w:r>
            <w:r w:rsidR="00C43FC3">
              <w:rPr>
                <w:rFonts w:ascii="Arial" w:hAnsi="Arial" w:cs="Arial"/>
                <w:sz w:val="24"/>
                <w:szCs w:val="24"/>
                <w:lang w:val="en-GB"/>
              </w:rPr>
              <w:t xml:space="preserve"> damages. </w:t>
            </w:r>
            <w:r w:rsidR="002263E3">
              <w:rPr>
                <w:rFonts w:ascii="Arial" w:hAnsi="Arial" w:cs="Arial"/>
                <w:sz w:val="24"/>
                <w:szCs w:val="24"/>
                <w:lang w:val="en-GB"/>
              </w:rPr>
              <w:t>It is impossible for the c</w:t>
            </w:r>
            <w:r w:rsidR="00745713" w:rsidRPr="003B555F">
              <w:rPr>
                <w:rFonts w:ascii="Arial" w:hAnsi="Arial" w:cs="Arial"/>
                <w:sz w:val="24"/>
                <w:szCs w:val="24"/>
                <w:lang w:val="en-GB"/>
              </w:rPr>
              <w:t>ourt to come up with</w:t>
            </w:r>
            <w:r w:rsidR="002263E3">
              <w:rPr>
                <w:rFonts w:ascii="Arial" w:hAnsi="Arial" w:cs="Arial"/>
                <w:sz w:val="24"/>
                <w:szCs w:val="24"/>
                <w:lang w:val="en-GB"/>
              </w:rPr>
              <w:t xml:space="preserve"> the amount     </w:t>
            </w:r>
            <w:r w:rsidR="00C43FC3">
              <w:rPr>
                <w:rFonts w:ascii="Arial" w:hAnsi="Arial" w:cs="Arial"/>
                <w:sz w:val="24"/>
                <w:szCs w:val="24"/>
                <w:lang w:val="en-GB"/>
              </w:rPr>
              <w:t xml:space="preserve"> suffered as damages</w:t>
            </w:r>
            <w:r w:rsidR="002263E3">
              <w:rPr>
                <w:rFonts w:ascii="Arial" w:hAnsi="Arial" w:cs="Arial"/>
                <w:sz w:val="24"/>
                <w:szCs w:val="24"/>
                <w:lang w:val="en-GB"/>
              </w:rPr>
              <w:t xml:space="preserve"> by the plaintiff</w:t>
            </w:r>
            <w:r w:rsidR="00C43FC3">
              <w:rPr>
                <w:rFonts w:ascii="Arial" w:hAnsi="Arial" w:cs="Arial"/>
                <w:sz w:val="24"/>
                <w:szCs w:val="24"/>
                <w:lang w:val="en-GB"/>
              </w:rPr>
              <w:t xml:space="preserve">. </w:t>
            </w:r>
            <w:r w:rsidR="002263E3">
              <w:rPr>
                <w:rFonts w:ascii="Arial" w:hAnsi="Arial" w:cs="Arial"/>
                <w:sz w:val="24"/>
                <w:szCs w:val="24"/>
                <w:lang w:val="en-GB"/>
              </w:rPr>
              <w:t>So, the c</w:t>
            </w:r>
            <w:r w:rsidR="00745713" w:rsidRPr="003B555F">
              <w:rPr>
                <w:rFonts w:ascii="Arial" w:hAnsi="Arial" w:cs="Arial"/>
                <w:sz w:val="24"/>
                <w:szCs w:val="24"/>
                <w:lang w:val="en-GB"/>
              </w:rPr>
              <w:t>ourt took into account what was</w:t>
            </w:r>
            <w:r w:rsidR="002263E3">
              <w:rPr>
                <w:rFonts w:ascii="Arial" w:hAnsi="Arial" w:cs="Arial"/>
                <w:sz w:val="24"/>
                <w:szCs w:val="24"/>
                <w:lang w:val="en-GB"/>
              </w:rPr>
              <w:t xml:space="preserve"> submitted by the parties, the c</w:t>
            </w:r>
            <w:r w:rsidR="00745713" w:rsidRPr="003B555F">
              <w:rPr>
                <w:rFonts w:ascii="Arial" w:hAnsi="Arial" w:cs="Arial"/>
                <w:sz w:val="24"/>
                <w:szCs w:val="24"/>
                <w:lang w:val="en-GB"/>
              </w:rPr>
              <w:t>ourt finds that damages was not place</w:t>
            </w:r>
            <w:r w:rsidR="002263E3">
              <w:rPr>
                <w:rFonts w:ascii="Arial" w:hAnsi="Arial" w:cs="Arial"/>
                <w:sz w:val="24"/>
                <w:szCs w:val="24"/>
                <w:lang w:val="en-GB"/>
              </w:rPr>
              <w:t>d before the c</w:t>
            </w:r>
            <w:r w:rsidR="00C43FC3">
              <w:rPr>
                <w:rFonts w:ascii="Arial" w:hAnsi="Arial" w:cs="Arial"/>
                <w:sz w:val="24"/>
                <w:szCs w:val="24"/>
                <w:lang w:val="en-GB"/>
              </w:rPr>
              <w:t xml:space="preserve">ourt and therefore not proved. </w:t>
            </w:r>
            <w:r w:rsidR="00745713" w:rsidRPr="003B555F">
              <w:rPr>
                <w:rFonts w:ascii="Arial" w:hAnsi="Arial" w:cs="Arial"/>
                <w:sz w:val="24"/>
                <w:szCs w:val="24"/>
                <w:lang w:val="en-GB"/>
              </w:rPr>
              <w:t>It might even be that</w:t>
            </w:r>
            <w:r w:rsidR="002263E3">
              <w:rPr>
                <w:rFonts w:ascii="Arial" w:hAnsi="Arial" w:cs="Arial"/>
                <w:sz w:val="24"/>
                <w:szCs w:val="24"/>
                <w:lang w:val="en-GB"/>
              </w:rPr>
              <w:t xml:space="preserve"> the plaintiff</w:t>
            </w:r>
            <w:r w:rsidR="00745713" w:rsidRPr="003B555F">
              <w:rPr>
                <w:rFonts w:ascii="Arial" w:hAnsi="Arial" w:cs="Arial"/>
                <w:sz w:val="24"/>
                <w:szCs w:val="24"/>
                <w:lang w:val="en-GB"/>
              </w:rPr>
              <w:t xml:space="preserve"> handed to NAPWU the document, however that does n</w:t>
            </w:r>
            <w:r w:rsidR="00C43FC3">
              <w:rPr>
                <w:rFonts w:ascii="Arial" w:hAnsi="Arial" w:cs="Arial"/>
                <w:sz w:val="24"/>
                <w:szCs w:val="24"/>
                <w:lang w:val="en-GB"/>
              </w:rPr>
              <w:t>ot take the matter any further.</w:t>
            </w:r>
            <w:r w:rsidR="002263E3">
              <w:rPr>
                <w:rFonts w:ascii="Arial" w:hAnsi="Arial" w:cs="Arial"/>
                <w:sz w:val="24"/>
                <w:szCs w:val="24"/>
                <w:lang w:val="en-GB"/>
              </w:rPr>
              <w:t xml:space="preserve"> The p</w:t>
            </w:r>
            <w:r w:rsidR="00745713" w:rsidRPr="003B555F">
              <w:rPr>
                <w:rFonts w:ascii="Arial" w:hAnsi="Arial" w:cs="Arial"/>
                <w:sz w:val="24"/>
                <w:szCs w:val="24"/>
                <w:lang w:val="en-GB"/>
              </w:rPr>
              <w:t>laintiff failed to prove the other elements of th</w:t>
            </w:r>
            <w:r w:rsidR="002263E3">
              <w:rPr>
                <w:rFonts w:ascii="Arial" w:hAnsi="Arial" w:cs="Arial"/>
                <w:sz w:val="24"/>
                <w:szCs w:val="24"/>
                <w:lang w:val="en-GB"/>
              </w:rPr>
              <w:t xml:space="preserve">is matter.  And therefore, </w:t>
            </w:r>
            <w:r w:rsidR="002033A3">
              <w:rPr>
                <w:rFonts w:ascii="Arial" w:hAnsi="Arial" w:cs="Arial"/>
                <w:sz w:val="24"/>
                <w:szCs w:val="24"/>
                <w:lang w:val="en-GB"/>
              </w:rPr>
              <w:t>the plaintiff</w:t>
            </w:r>
            <w:r w:rsidR="002263E3">
              <w:rPr>
                <w:rFonts w:ascii="Arial" w:hAnsi="Arial" w:cs="Arial"/>
                <w:sz w:val="24"/>
                <w:szCs w:val="24"/>
                <w:lang w:val="en-GB"/>
              </w:rPr>
              <w:t xml:space="preserve"> is not entitled to his </w:t>
            </w:r>
            <w:r w:rsidR="00745713" w:rsidRPr="003B555F">
              <w:rPr>
                <w:rFonts w:ascii="Arial" w:hAnsi="Arial" w:cs="Arial"/>
                <w:sz w:val="24"/>
                <w:szCs w:val="24"/>
                <w:lang w:val="en-GB"/>
              </w:rPr>
              <w:t>relief.</w:t>
            </w:r>
          </w:p>
          <w:p w:rsidR="00F63D1C" w:rsidRPr="00F63D1C" w:rsidRDefault="00F63D1C" w:rsidP="00881E5F">
            <w:pPr>
              <w:pStyle w:val="ListParagraph"/>
              <w:spacing w:after="0" w:line="360" w:lineRule="auto"/>
              <w:ind w:left="0"/>
              <w:jc w:val="both"/>
              <w:rPr>
                <w:rFonts w:ascii="Arial" w:hAnsi="Arial" w:cs="Arial"/>
                <w:sz w:val="24"/>
                <w:szCs w:val="24"/>
                <w:shd w:val="clear" w:color="auto" w:fill="FFFFFF"/>
              </w:rPr>
            </w:pPr>
          </w:p>
          <w:p w:rsidR="00C43FC3" w:rsidRDefault="00C43FC3" w:rsidP="00A67E41">
            <w:pPr>
              <w:spacing w:after="0" w:line="360" w:lineRule="auto"/>
              <w:jc w:val="both"/>
              <w:rPr>
                <w:rFonts w:ascii="Arial" w:hAnsi="Arial" w:cs="Arial"/>
                <w:sz w:val="24"/>
                <w:szCs w:val="24"/>
                <w:u w:val="single"/>
              </w:rPr>
            </w:pPr>
            <w:r w:rsidRPr="00C43FC3">
              <w:rPr>
                <w:rFonts w:ascii="Arial" w:hAnsi="Arial" w:cs="Arial"/>
                <w:sz w:val="24"/>
                <w:szCs w:val="24"/>
                <w:u w:val="single"/>
              </w:rPr>
              <w:t>Order</w:t>
            </w:r>
          </w:p>
          <w:p w:rsidR="00A67E41" w:rsidRDefault="00A67E41" w:rsidP="00A67E41">
            <w:pPr>
              <w:spacing w:after="0" w:line="360" w:lineRule="auto"/>
              <w:jc w:val="both"/>
              <w:rPr>
                <w:rFonts w:ascii="Arial" w:hAnsi="Arial" w:cs="Arial"/>
                <w:sz w:val="24"/>
                <w:szCs w:val="24"/>
                <w:u w:val="single"/>
              </w:rPr>
            </w:pPr>
          </w:p>
          <w:p w:rsidR="004744B6" w:rsidRDefault="00CC64CA" w:rsidP="00CC64CA">
            <w:pPr>
              <w:pStyle w:val="ListParagraph"/>
              <w:spacing w:after="0" w:line="360" w:lineRule="auto"/>
              <w:ind w:left="0"/>
              <w:jc w:val="both"/>
              <w:rPr>
                <w:rFonts w:ascii="Arial" w:hAnsi="Arial" w:cs="Arial"/>
                <w:sz w:val="24"/>
                <w:szCs w:val="24"/>
              </w:rPr>
            </w:pPr>
            <w:r>
              <w:rPr>
                <w:rFonts w:ascii="Arial" w:hAnsi="Arial" w:cs="Arial"/>
                <w:sz w:val="24"/>
                <w:szCs w:val="24"/>
              </w:rPr>
              <w:t>[8]</w:t>
            </w:r>
            <w:r>
              <w:rPr>
                <w:rFonts w:ascii="Arial" w:hAnsi="Arial" w:cs="Arial"/>
                <w:sz w:val="24"/>
                <w:szCs w:val="24"/>
              </w:rPr>
              <w:tab/>
            </w:r>
            <w:r w:rsidR="004744B6" w:rsidRPr="00F63D1C">
              <w:rPr>
                <w:rFonts w:ascii="Arial" w:hAnsi="Arial" w:cs="Arial"/>
                <w:sz w:val="24"/>
                <w:szCs w:val="24"/>
              </w:rPr>
              <w:t>I make the following order:</w:t>
            </w:r>
          </w:p>
          <w:p w:rsidR="00F63D1C" w:rsidRPr="00F63D1C" w:rsidRDefault="00F63D1C" w:rsidP="00F63D1C">
            <w:pPr>
              <w:pStyle w:val="ListParagraph"/>
              <w:spacing w:after="0" w:line="360" w:lineRule="auto"/>
              <w:ind w:left="0"/>
              <w:jc w:val="both"/>
              <w:rPr>
                <w:rFonts w:ascii="Arial" w:hAnsi="Arial" w:cs="Arial"/>
                <w:sz w:val="24"/>
                <w:szCs w:val="24"/>
              </w:rPr>
            </w:pPr>
          </w:p>
          <w:p w:rsidR="004744B6" w:rsidRDefault="004744B6" w:rsidP="004744B6">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Absolution from the instance granted.</w:t>
            </w:r>
          </w:p>
          <w:p w:rsidR="004744B6" w:rsidRDefault="004744B6" w:rsidP="004744B6">
            <w:pPr>
              <w:pStyle w:val="ListParagraph"/>
              <w:numPr>
                <w:ilvl w:val="0"/>
                <w:numId w:val="7"/>
              </w:numPr>
              <w:spacing w:after="0" w:line="360" w:lineRule="auto"/>
              <w:jc w:val="both"/>
              <w:rPr>
                <w:rFonts w:ascii="Arial" w:hAnsi="Arial" w:cs="Arial"/>
                <w:sz w:val="24"/>
                <w:szCs w:val="24"/>
              </w:rPr>
            </w:pPr>
            <w:r w:rsidRPr="00DC4FCF">
              <w:rPr>
                <w:rFonts w:ascii="Arial" w:hAnsi="Arial" w:cs="Arial"/>
                <w:sz w:val="24"/>
                <w:szCs w:val="24"/>
              </w:rPr>
              <w:t>The plaintiff to</w:t>
            </w:r>
            <w:r>
              <w:rPr>
                <w:rFonts w:ascii="Arial" w:hAnsi="Arial" w:cs="Arial"/>
                <w:sz w:val="24"/>
                <w:szCs w:val="24"/>
              </w:rPr>
              <w:t xml:space="preserve"> pay t</w:t>
            </w:r>
            <w:r w:rsidR="00F62EC2">
              <w:rPr>
                <w:rFonts w:ascii="Arial" w:hAnsi="Arial" w:cs="Arial"/>
                <w:sz w:val="24"/>
                <w:szCs w:val="24"/>
              </w:rPr>
              <w:t>he costs of the first defendant</w:t>
            </w:r>
            <w:r>
              <w:rPr>
                <w:rFonts w:ascii="Arial" w:hAnsi="Arial" w:cs="Arial"/>
                <w:sz w:val="24"/>
                <w:szCs w:val="24"/>
              </w:rPr>
              <w:t>.</w:t>
            </w:r>
          </w:p>
          <w:p w:rsidR="003767AC" w:rsidRPr="004744B6" w:rsidRDefault="004744B6" w:rsidP="004744B6">
            <w:pPr>
              <w:pStyle w:val="ListParagraph"/>
              <w:numPr>
                <w:ilvl w:val="0"/>
                <w:numId w:val="7"/>
              </w:numPr>
              <w:spacing w:after="0" w:line="360" w:lineRule="auto"/>
              <w:jc w:val="both"/>
              <w:rPr>
                <w:rFonts w:ascii="Arial" w:hAnsi="Arial" w:cs="Arial"/>
                <w:sz w:val="24"/>
                <w:szCs w:val="24"/>
              </w:rPr>
            </w:pPr>
            <w:r w:rsidRPr="004744B6">
              <w:rPr>
                <w:rFonts w:ascii="Arial" w:hAnsi="Arial" w:cs="Arial"/>
                <w:sz w:val="24"/>
                <w:szCs w:val="24"/>
              </w:rPr>
              <w:t>The matter is finalised and removed from the roll.</w:t>
            </w:r>
          </w:p>
          <w:p w:rsidR="003767AC" w:rsidRPr="003767AC" w:rsidRDefault="003767AC" w:rsidP="003767AC">
            <w:pPr>
              <w:spacing w:after="0" w:line="360" w:lineRule="auto"/>
              <w:jc w:val="both"/>
              <w:rPr>
                <w:rFonts w:ascii="Arial" w:hAnsi="Arial" w:cs="Arial"/>
                <w:sz w:val="24"/>
                <w:szCs w:val="24"/>
              </w:rPr>
            </w:pPr>
          </w:p>
        </w:tc>
      </w:tr>
      <w:tr w:rsidR="005D6017" w:rsidRPr="00C15F36" w:rsidTr="002B71BE">
        <w:trPr>
          <w:trHeight w:val="421"/>
        </w:trPr>
        <w:tc>
          <w:tcPr>
            <w:tcW w:w="5245" w:type="dxa"/>
            <w:tcBorders>
              <w:top w:val="single" w:sz="4" w:space="0" w:color="auto"/>
              <w:left w:val="single" w:sz="4" w:space="0" w:color="auto"/>
              <w:bottom w:val="single" w:sz="4" w:space="0" w:color="auto"/>
              <w:right w:val="single" w:sz="4" w:space="0" w:color="auto"/>
            </w:tcBorders>
            <w:hideMark/>
          </w:tcPr>
          <w:p w:rsidR="005D6017" w:rsidRPr="00C15F36" w:rsidRDefault="005D6017" w:rsidP="002B71BE">
            <w:pPr>
              <w:spacing w:after="0" w:line="360" w:lineRule="auto"/>
              <w:jc w:val="center"/>
              <w:rPr>
                <w:rFonts w:ascii="Arial" w:hAnsi="Arial" w:cs="Arial"/>
                <w:b/>
                <w:sz w:val="24"/>
                <w:szCs w:val="24"/>
              </w:rPr>
            </w:pPr>
            <w:r w:rsidRPr="00C15F36">
              <w:rPr>
                <w:rFonts w:ascii="Arial" w:hAnsi="Arial" w:cs="Arial"/>
                <w:b/>
                <w:sz w:val="24"/>
                <w:szCs w:val="24"/>
              </w:rPr>
              <w:lastRenderedPageBreak/>
              <w:t>Judge’s signature</w:t>
            </w:r>
          </w:p>
          <w:p w:rsidR="005D6017" w:rsidRPr="00C15F36" w:rsidRDefault="005D6017" w:rsidP="002B71BE">
            <w:pPr>
              <w:spacing w:after="0" w:line="360" w:lineRule="auto"/>
              <w:jc w:val="center"/>
              <w:rPr>
                <w:rFonts w:ascii="Arial" w:hAnsi="Arial" w:cs="Arial"/>
                <w:sz w:val="24"/>
                <w:szCs w:val="24"/>
              </w:rPr>
            </w:pPr>
          </w:p>
          <w:p w:rsidR="005D6017" w:rsidRDefault="005D6017" w:rsidP="002B71BE">
            <w:pPr>
              <w:spacing w:after="0" w:line="360" w:lineRule="auto"/>
              <w:jc w:val="center"/>
              <w:rPr>
                <w:rFonts w:ascii="Arial" w:hAnsi="Arial" w:cs="Arial"/>
                <w:sz w:val="24"/>
                <w:szCs w:val="24"/>
              </w:rPr>
            </w:pPr>
          </w:p>
          <w:p w:rsidR="005D6017" w:rsidRPr="00C15F36" w:rsidRDefault="005D6017" w:rsidP="002B71BE">
            <w:pPr>
              <w:spacing w:after="0" w:line="360" w:lineRule="auto"/>
              <w:jc w:val="center"/>
              <w:rPr>
                <w:rFonts w:ascii="Arial" w:hAnsi="Arial" w:cs="Arial"/>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jc w:val="both"/>
              <w:rPr>
                <w:rFonts w:ascii="Arial" w:hAnsi="Arial" w:cs="Arial"/>
                <w:b/>
                <w:sz w:val="24"/>
                <w:szCs w:val="24"/>
              </w:rPr>
            </w:pPr>
            <w:r w:rsidRPr="00C15F36">
              <w:rPr>
                <w:rFonts w:ascii="Arial" w:hAnsi="Arial" w:cs="Arial"/>
                <w:b/>
                <w:sz w:val="24"/>
                <w:szCs w:val="24"/>
              </w:rPr>
              <w:t>Note to the parties:</w:t>
            </w:r>
          </w:p>
        </w:tc>
      </w:tr>
      <w:tr w:rsidR="005D6017" w:rsidRPr="00C15F36" w:rsidTr="002B71BE">
        <w:trPr>
          <w:trHeight w:val="751"/>
        </w:trPr>
        <w:tc>
          <w:tcPr>
            <w:tcW w:w="5245" w:type="dxa"/>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jc w:val="center"/>
              <w:rPr>
                <w:rFonts w:ascii="Arial" w:hAnsi="Arial" w:cs="Arial"/>
                <w:sz w:val="24"/>
                <w:szCs w:val="24"/>
              </w:rPr>
            </w:pPr>
            <w:r w:rsidRPr="00C15F36">
              <w:rPr>
                <w:rFonts w:ascii="Arial" w:hAnsi="Arial" w:cs="Arial"/>
                <w:sz w:val="24"/>
                <w:szCs w:val="24"/>
              </w:rPr>
              <w:t>E  RAKOW</w:t>
            </w:r>
          </w:p>
          <w:p w:rsidR="005D6017" w:rsidRPr="00C15F36" w:rsidRDefault="005D6017" w:rsidP="002B71BE">
            <w:pPr>
              <w:spacing w:after="0" w:line="360" w:lineRule="auto"/>
              <w:jc w:val="center"/>
              <w:rPr>
                <w:rFonts w:ascii="Arial" w:hAnsi="Arial" w:cs="Arial"/>
                <w:sz w:val="24"/>
                <w:szCs w:val="24"/>
              </w:rPr>
            </w:pPr>
            <w:r w:rsidRPr="00C15F36">
              <w:rPr>
                <w:rFonts w:ascii="Arial" w:hAnsi="Arial" w:cs="Arial"/>
                <w:sz w:val="24"/>
                <w:szCs w:val="24"/>
              </w:rPr>
              <w:t>Judge</w:t>
            </w:r>
          </w:p>
        </w:tc>
        <w:tc>
          <w:tcPr>
            <w:tcW w:w="5387" w:type="dxa"/>
            <w:gridSpan w:val="2"/>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jc w:val="center"/>
              <w:rPr>
                <w:rFonts w:ascii="Arial" w:hAnsi="Arial" w:cs="Arial"/>
                <w:sz w:val="24"/>
                <w:szCs w:val="24"/>
              </w:rPr>
            </w:pPr>
            <w:r w:rsidRPr="00C15F36">
              <w:rPr>
                <w:rFonts w:ascii="Arial" w:hAnsi="Arial" w:cs="Arial"/>
                <w:sz w:val="24"/>
                <w:szCs w:val="24"/>
              </w:rPr>
              <w:t>Not applicable</w:t>
            </w:r>
          </w:p>
        </w:tc>
      </w:tr>
      <w:tr w:rsidR="005D6017" w:rsidRPr="00C15F36" w:rsidTr="002B71BE">
        <w:trPr>
          <w:trHeight w:val="471"/>
        </w:trPr>
        <w:tc>
          <w:tcPr>
            <w:tcW w:w="10632" w:type="dxa"/>
            <w:gridSpan w:val="3"/>
            <w:tcBorders>
              <w:top w:val="single" w:sz="4" w:space="0" w:color="auto"/>
              <w:left w:val="single" w:sz="4" w:space="0" w:color="auto"/>
              <w:bottom w:val="single" w:sz="4" w:space="0" w:color="auto"/>
              <w:right w:val="single" w:sz="4" w:space="0" w:color="auto"/>
            </w:tcBorders>
          </w:tcPr>
          <w:p w:rsidR="005D6017" w:rsidRPr="00C15F36" w:rsidRDefault="005D6017" w:rsidP="002B71BE">
            <w:pPr>
              <w:spacing w:after="0" w:line="360" w:lineRule="auto"/>
              <w:jc w:val="center"/>
              <w:rPr>
                <w:rFonts w:ascii="Arial" w:hAnsi="Arial" w:cs="Arial"/>
                <w:b/>
                <w:sz w:val="24"/>
                <w:szCs w:val="24"/>
              </w:rPr>
            </w:pPr>
            <w:r w:rsidRPr="00C15F36">
              <w:rPr>
                <w:rFonts w:ascii="Arial" w:hAnsi="Arial" w:cs="Arial"/>
                <w:b/>
                <w:sz w:val="24"/>
                <w:szCs w:val="24"/>
              </w:rPr>
              <w:t>Counsel:</w:t>
            </w:r>
          </w:p>
        </w:tc>
      </w:tr>
      <w:tr w:rsidR="005D6017" w:rsidRPr="00C15F36" w:rsidTr="002B71BE">
        <w:trPr>
          <w:trHeight w:val="329"/>
        </w:trPr>
        <w:tc>
          <w:tcPr>
            <w:tcW w:w="5245" w:type="dxa"/>
            <w:tcBorders>
              <w:top w:val="single" w:sz="4" w:space="0" w:color="auto"/>
              <w:left w:val="single" w:sz="4" w:space="0" w:color="auto"/>
              <w:bottom w:val="single" w:sz="4" w:space="0" w:color="auto"/>
              <w:right w:val="single" w:sz="4" w:space="0" w:color="auto"/>
            </w:tcBorders>
            <w:hideMark/>
          </w:tcPr>
          <w:p w:rsidR="005D6017" w:rsidRPr="00C15F36" w:rsidRDefault="004744B6" w:rsidP="002B71BE">
            <w:pPr>
              <w:spacing w:after="0" w:line="360" w:lineRule="auto"/>
              <w:jc w:val="center"/>
              <w:rPr>
                <w:rFonts w:ascii="Arial" w:hAnsi="Arial" w:cs="Arial"/>
                <w:b/>
                <w:sz w:val="24"/>
                <w:szCs w:val="24"/>
              </w:rPr>
            </w:pPr>
            <w:r>
              <w:rPr>
                <w:rFonts w:ascii="Arial" w:hAnsi="Arial" w:cs="Arial"/>
                <w:b/>
                <w:sz w:val="24"/>
                <w:szCs w:val="24"/>
              </w:rPr>
              <w:t>Plaintiff</w:t>
            </w:r>
            <w:r w:rsidR="005D6017" w:rsidRPr="00C15F36">
              <w:rPr>
                <w:rFonts w:ascii="Arial" w:hAnsi="Arial" w:cs="Arial"/>
                <w:b/>
                <w:sz w:val="24"/>
                <w:szCs w:val="24"/>
              </w:rPr>
              <w:t>:</w:t>
            </w:r>
          </w:p>
        </w:tc>
        <w:tc>
          <w:tcPr>
            <w:tcW w:w="5387" w:type="dxa"/>
            <w:gridSpan w:val="2"/>
            <w:tcBorders>
              <w:top w:val="single" w:sz="4" w:space="0" w:color="auto"/>
              <w:left w:val="single" w:sz="4" w:space="0" w:color="auto"/>
              <w:bottom w:val="single" w:sz="4" w:space="0" w:color="auto"/>
              <w:right w:val="single" w:sz="4" w:space="0" w:color="auto"/>
            </w:tcBorders>
            <w:hideMark/>
          </w:tcPr>
          <w:p w:rsidR="005D6017" w:rsidRPr="00C15F36" w:rsidRDefault="005D6017" w:rsidP="004744B6">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First </w:t>
            </w:r>
            <w:r w:rsidR="004744B6">
              <w:rPr>
                <w:rFonts w:ascii="Arial" w:eastAsia="Times New Roman" w:hAnsi="Arial" w:cs="Arial"/>
                <w:b/>
                <w:sz w:val="24"/>
                <w:szCs w:val="24"/>
                <w:lang w:eastAsia="en-GB"/>
              </w:rPr>
              <w:t>Defendant</w:t>
            </w:r>
          </w:p>
        </w:tc>
      </w:tr>
      <w:tr w:rsidR="005D6017" w:rsidRPr="00C15F36" w:rsidTr="002B71BE">
        <w:trPr>
          <w:trHeight w:val="590"/>
        </w:trPr>
        <w:tc>
          <w:tcPr>
            <w:tcW w:w="5245" w:type="dxa"/>
            <w:tcBorders>
              <w:top w:val="single" w:sz="4" w:space="0" w:color="auto"/>
              <w:left w:val="single" w:sz="4" w:space="0" w:color="auto"/>
              <w:bottom w:val="single" w:sz="4" w:space="0" w:color="auto"/>
              <w:right w:val="single" w:sz="4" w:space="0" w:color="auto"/>
            </w:tcBorders>
          </w:tcPr>
          <w:p w:rsidR="005D6017" w:rsidRDefault="004744B6" w:rsidP="00F63D1C">
            <w:pPr>
              <w:spacing w:after="0"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M </w:t>
            </w:r>
            <w:proofErr w:type="spellStart"/>
            <w:r>
              <w:rPr>
                <w:rFonts w:ascii="Arial" w:eastAsia="Times New Roman" w:hAnsi="Arial" w:cs="Arial"/>
                <w:sz w:val="24"/>
                <w:szCs w:val="24"/>
                <w:lang w:eastAsia="en-GB"/>
              </w:rPr>
              <w:t>Illonga</w:t>
            </w:r>
            <w:proofErr w:type="spellEnd"/>
          </w:p>
          <w:p w:rsidR="004744B6" w:rsidRDefault="004744B6" w:rsidP="00F63D1C">
            <w:pPr>
              <w:spacing w:after="0"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The plaintiff, in person</w:t>
            </w:r>
          </w:p>
          <w:p w:rsidR="004744B6" w:rsidRPr="00C15F36" w:rsidRDefault="004744B6" w:rsidP="00F63D1C">
            <w:pPr>
              <w:spacing w:after="0"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Windhoek</w:t>
            </w:r>
          </w:p>
        </w:tc>
        <w:tc>
          <w:tcPr>
            <w:tcW w:w="5387" w:type="dxa"/>
            <w:gridSpan w:val="2"/>
            <w:tcBorders>
              <w:top w:val="single" w:sz="4" w:space="0" w:color="auto"/>
              <w:left w:val="single" w:sz="4" w:space="0" w:color="auto"/>
              <w:bottom w:val="single" w:sz="4" w:space="0" w:color="auto"/>
              <w:right w:val="single" w:sz="4" w:space="0" w:color="auto"/>
            </w:tcBorders>
          </w:tcPr>
          <w:p w:rsidR="004744B6" w:rsidRPr="000353AA" w:rsidRDefault="004744B6" w:rsidP="00F63D1C">
            <w:pPr>
              <w:spacing w:after="0"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A </w:t>
            </w:r>
            <w:proofErr w:type="spellStart"/>
            <w:r>
              <w:rPr>
                <w:rFonts w:ascii="Arial" w:eastAsia="Times New Roman" w:hAnsi="Arial" w:cs="Arial"/>
                <w:sz w:val="24"/>
                <w:szCs w:val="24"/>
                <w:lang w:eastAsia="en-GB"/>
              </w:rPr>
              <w:t>Kadhila</w:t>
            </w:r>
            <w:proofErr w:type="spellEnd"/>
          </w:p>
          <w:p w:rsidR="004744B6" w:rsidRDefault="004744B6" w:rsidP="00F63D1C">
            <w:pPr>
              <w:spacing w:after="0" w:line="360" w:lineRule="auto"/>
              <w:jc w:val="center"/>
              <w:rPr>
                <w:rFonts w:ascii="Arial" w:eastAsia="Times New Roman" w:hAnsi="Arial" w:cs="Arial"/>
                <w:sz w:val="24"/>
                <w:szCs w:val="24"/>
                <w:lang w:eastAsia="en-GB"/>
              </w:rPr>
            </w:pPr>
            <w:r w:rsidRPr="000353AA">
              <w:rPr>
                <w:rFonts w:ascii="Arial" w:eastAsia="Times New Roman" w:hAnsi="Arial" w:cs="Arial"/>
                <w:sz w:val="24"/>
                <w:szCs w:val="24"/>
                <w:lang w:eastAsia="en-GB"/>
              </w:rPr>
              <w:t>Of</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Sisa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Namandje</w:t>
            </w:r>
            <w:proofErr w:type="spellEnd"/>
            <w:r>
              <w:rPr>
                <w:rFonts w:ascii="Arial" w:eastAsia="Times New Roman" w:hAnsi="Arial" w:cs="Arial"/>
                <w:sz w:val="24"/>
                <w:szCs w:val="24"/>
                <w:lang w:eastAsia="en-GB"/>
              </w:rPr>
              <w:t xml:space="preserve"> </w:t>
            </w:r>
            <w:r w:rsidRPr="004744B6">
              <w:rPr>
                <w:rFonts w:ascii="Arial" w:eastAsia="Times New Roman" w:hAnsi="Arial" w:cs="Arial"/>
                <w:sz w:val="24"/>
                <w:szCs w:val="24"/>
                <w:lang w:eastAsia="en-GB"/>
              </w:rPr>
              <w:t xml:space="preserve">&amp; Co. </w:t>
            </w:r>
            <w:proofErr w:type="spellStart"/>
            <w:r w:rsidRPr="004744B6">
              <w:rPr>
                <w:rFonts w:ascii="Arial" w:eastAsia="Times New Roman" w:hAnsi="Arial" w:cs="Arial"/>
                <w:sz w:val="24"/>
                <w:szCs w:val="24"/>
                <w:lang w:eastAsia="en-GB"/>
              </w:rPr>
              <w:t>Inc</w:t>
            </w:r>
            <w:proofErr w:type="spellEnd"/>
          </w:p>
          <w:p w:rsidR="005D6017" w:rsidRPr="00C15F36" w:rsidRDefault="004744B6" w:rsidP="00F63D1C">
            <w:pPr>
              <w:spacing w:after="0" w:line="360" w:lineRule="auto"/>
              <w:jc w:val="center"/>
              <w:rPr>
                <w:rFonts w:ascii="Arial" w:eastAsia="Times New Roman" w:hAnsi="Arial" w:cs="Arial"/>
                <w:sz w:val="24"/>
                <w:szCs w:val="24"/>
                <w:lang w:eastAsia="en-GB"/>
              </w:rPr>
            </w:pPr>
            <w:r w:rsidRPr="000353AA">
              <w:rPr>
                <w:rFonts w:ascii="Arial" w:eastAsia="Times New Roman" w:hAnsi="Arial" w:cs="Arial"/>
                <w:sz w:val="24"/>
                <w:szCs w:val="24"/>
                <w:lang w:eastAsia="en-GB"/>
              </w:rPr>
              <w:t>Windhoek</w:t>
            </w:r>
          </w:p>
        </w:tc>
      </w:tr>
    </w:tbl>
    <w:p w:rsidR="005D6017" w:rsidRDefault="005D6017" w:rsidP="005D6017">
      <w:pPr>
        <w:spacing w:after="0" w:line="360" w:lineRule="auto"/>
        <w:jc w:val="both"/>
        <w:rPr>
          <w:rFonts w:ascii="Arial" w:hAnsi="Arial" w:cs="Arial"/>
          <w:sz w:val="24"/>
          <w:szCs w:val="24"/>
        </w:rPr>
      </w:pPr>
    </w:p>
    <w:p w:rsidR="007E3BE4" w:rsidRDefault="00AC2874"/>
    <w:sectPr w:rsidR="007E3BE4" w:rsidSect="00AA3231">
      <w:headerReference w:type="default" r:id="rId8"/>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74" w:rsidRDefault="00AC2874" w:rsidP="005D6017">
      <w:pPr>
        <w:spacing w:after="0" w:line="240" w:lineRule="auto"/>
      </w:pPr>
      <w:r>
        <w:separator/>
      </w:r>
    </w:p>
  </w:endnote>
  <w:endnote w:type="continuationSeparator" w:id="0">
    <w:p w:rsidR="00AC2874" w:rsidRDefault="00AC2874" w:rsidP="005D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74" w:rsidRDefault="00AC2874" w:rsidP="005D6017">
      <w:pPr>
        <w:spacing w:after="0" w:line="240" w:lineRule="auto"/>
      </w:pPr>
      <w:r>
        <w:separator/>
      </w:r>
    </w:p>
  </w:footnote>
  <w:footnote w:type="continuationSeparator" w:id="0">
    <w:p w:rsidR="00AC2874" w:rsidRDefault="00AC2874" w:rsidP="005D6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AC2874">
        <w:pPr>
          <w:pStyle w:val="Header"/>
          <w:jc w:val="right"/>
        </w:pPr>
      </w:p>
      <w:p w:rsidR="00186830" w:rsidRDefault="000D3C6E">
        <w:pPr>
          <w:pStyle w:val="Header"/>
          <w:jc w:val="right"/>
        </w:pPr>
        <w:r>
          <w:fldChar w:fldCharType="begin"/>
        </w:r>
        <w:r>
          <w:instrText xml:space="preserve"> PAGE   \* MERGEFORMAT </w:instrText>
        </w:r>
        <w:r>
          <w:fldChar w:fldCharType="separate"/>
        </w:r>
        <w:r w:rsidR="007A4B43">
          <w:rPr>
            <w:noProof/>
          </w:rPr>
          <w:t>2</w:t>
        </w:r>
        <w:r>
          <w:rPr>
            <w:noProof/>
          </w:rPr>
          <w:fldChar w:fldCharType="end"/>
        </w:r>
      </w:p>
    </w:sdtContent>
  </w:sdt>
  <w:p w:rsidR="0018255E" w:rsidRDefault="00AC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5717"/>
    <w:multiLevelType w:val="hybridMultilevel"/>
    <w:tmpl w:val="420A07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F6210C"/>
    <w:multiLevelType w:val="hybridMultilevel"/>
    <w:tmpl w:val="EB803AF2"/>
    <w:lvl w:ilvl="0" w:tplc="3744A20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0184133"/>
    <w:multiLevelType w:val="multilevel"/>
    <w:tmpl w:val="13D8CC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5F3002"/>
    <w:multiLevelType w:val="hybridMultilevel"/>
    <w:tmpl w:val="333E4D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DBF11DD"/>
    <w:multiLevelType w:val="multilevel"/>
    <w:tmpl w:val="F8044BEE"/>
    <w:lvl w:ilvl="0">
      <w:start w:val="1"/>
      <w:numFmt w:val="decimal"/>
      <w:lvlText w:val="%1"/>
      <w:lvlJc w:val="left"/>
      <w:pPr>
        <w:ind w:left="600" w:hanging="600"/>
      </w:pPr>
      <w:rPr>
        <w:rFonts w:hint="default"/>
      </w:rPr>
    </w:lvl>
    <w:lvl w:ilvl="1">
      <w:start w:val="1"/>
      <w:numFmt w:val="decimal"/>
      <w:lvlText w:val="%1.%2"/>
      <w:lvlJc w:val="left"/>
      <w:pPr>
        <w:ind w:left="930" w:hanging="60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nsid w:val="4318271C"/>
    <w:multiLevelType w:val="hybridMultilevel"/>
    <w:tmpl w:val="420A07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085893"/>
    <w:multiLevelType w:val="hybridMultilevel"/>
    <w:tmpl w:val="420A07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782692"/>
    <w:multiLevelType w:val="hybridMultilevel"/>
    <w:tmpl w:val="035E6612"/>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F2B6C"/>
    <w:multiLevelType w:val="multilevel"/>
    <w:tmpl w:val="36BA0BEE"/>
    <w:lvl w:ilvl="0">
      <w:start w:val="1"/>
      <w:numFmt w:val="decimal"/>
      <w:lvlText w:val="%1"/>
      <w:lvlJc w:val="left"/>
      <w:pPr>
        <w:ind w:left="360" w:hanging="360"/>
      </w:pPr>
      <w:rPr>
        <w:rFonts w:hint="default"/>
      </w:rPr>
    </w:lvl>
    <w:lvl w:ilvl="1">
      <w:start w:val="2"/>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num w:numId="1">
    <w:abstractNumId w:val="1"/>
  </w:num>
  <w:num w:numId="2">
    <w:abstractNumId w:val="5"/>
  </w:num>
  <w:num w:numId="3">
    <w:abstractNumId w:val="3"/>
  </w:num>
  <w:num w:numId="4">
    <w:abstractNumId w:val="4"/>
  </w:num>
  <w:num w:numId="5">
    <w:abstractNumId w:val="7"/>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17"/>
    <w:rsid w:val="000875F6"/>
    <w:rsid w:val="000D3C6E"/>
    <w:rsid w:val="001343DF"/>
    <w:rsid w:val="002033A3"/>
    <w:rsid w:val="002263E3"/>
    <w:rsid w:val="0026246C"/>
    <w:rsid w:val="002B79D1"/>
    <w:rsid w:val="002C2058"/>
    <w:rsid w:val="0031156F"/>
    <w:rsid w:val="003767AC"/>
    <w:rsid w:val="003B555F"/>
    <w:rsid w:val="003C5C09"/>
    <w:rsid w:val="004744B6"/>
    <w:rsid w:val="00583B79"/>
    <w:rsid w:val="005D6017"/>
    <w:rsid w:val="0060653A"/>
    <w:rsid w:val="00745713"/>
    <w:rsid w:val="00796440"/>
    <w:rsid w:val="007A4B43"/>
    <w:rsid w:val="007D1A0C"/>
    <w:rsid w:val="00812562"/>
    <w:rsid w:val="00881E5F"/>
    <w:rsid w:val="008F5C72"/>
    <w:rsid w:val="009E47CF"/>
    <w:rsid w:val="00A67E41"/>
    <w:rsid w:val="00A867AF"/>
    <w:rsid w:val="00AB5492"/>
    <w:rsid w:val="00AC2874"/>
    <w:rsid w:val="00B84B6C"/>
    <w:rsid w:val="00C177FC"/>
    <w:rsid w:val="00C37AB1"/>
    <w:rsid w:val="00C4251C"/>
    <w:rsid w:val="00C43FC3"/>
    <w:rsid w:val="00CC64CA"/>
    <w:rsid w:val="00D304F2"/>
    <w:rsid w:val="00DC4FCF"/>
    <w:rsid w:val="00DD6B1F"/>
    <w:rsid w:val="00E20496"/>
    <w:rsid w:val="00E709C3"/>
    <w:rsid w:val="00F33C51"/>
    <w:rsid w:val="00F62EC2"/>
    <w:rsid w:val="00F63D1C"/>
    <w:rsid w:val="00FA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8B39C-D6D7-486F-8D4E-3AF9FC2B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FC"/>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017"/>
    <w:rPr>
      <w:sz w:val="20"/>
      <w:szCs w:val="20"/>
      <w:lang w:val="en-ZA"/>
    </w:rPr>
  </w:style>
  <w:style w:type="character" w:styleId="FootnoteReference">
    <w:name w:val="footnote reference"/>
    <w:basedOn w:val="DefaultParagraphFont"/>
    <w:uiPriority w:val="99"/>
    <w:semiHidden/>
    <w:unhideWhenUsed/>
    <w:rsid w:val="005D6017"/>
    <w:rPr>
      <w:vertAlign w:val="superscript"/>
    </w:rPr>
  </w:style>
  <w:style w:type="paragraph" w:styleId="Header">
    <w:name w:val="header"/>
    <w:basedOn w:val="Normal"/>
    <w:link w:val="HeaderChar"/>
    <w:uiPriority w:val="99"/>
    <w:unhideWhenUsed/>
    <w:rsid w:val="005D6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017"/>
    <w:rPr>
      <w:lang w:val="en-ZA"/>
    </w:rPr>
  </w:style>
  <w:style w:type="table" w:styleId="TableGrid">
    <w:name w:val="Table Grid"/>
    <w:basedOn w:val="TableNormal"/>
    <w:uiPriority w:val="39"/>
    <w:rsid w:val="005D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6017"/>
    <w:pPr>
      <w:ind w:left="720"/>
      <w:contextualSpacing/>
    </w:pPr>
  </w:style>
  <w:style w:type="character" w:styleId="Hyperlink">
    <w:name w:val="Hyperlink"/>
    <w:basedOn w:val="DefaultParagraphFont"/>
    <w:uiPriority w:val="99"/>
    <w:unhideWhenUsed/>
    <w:rsid w:val="005D6017"/>
    <w:rPr>
      <w:color w:val="0563C1" w:themeColor="hyperlink"/>
      <w:u w:val="single"/>
    </w:rPr>
  </w:style>
  <w:style w:type="paragraph" w:styleId="BalloonText">
    <w:name w:val="Balloon Text"/>
    <w:basedOn w:val="Normal"/>
    <w:link w:val="BalloonTextChar"/>
    <w:uiPriority w:val="99"/>
    <w:semiHidden/>
    <w:unhideWhenUsed/>
    <w:rsid w:val="00FA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3B"/>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2024-03-27T18:30:00+00:00</Judgment_x0020_Date>
    <Year xmlns="c1afb1bd-f2fb-40fd-9abb-aea55b4d7662">2024</Year>
  </documentManagement>
</p:properties>
</file>

<file path=customXml/itemProps1.xml><?xml version="1.0" encoding="utf-8"?>
<ds:datastoreItem xmlns:ds="http://schemas.openxmlformats.org/officeDocument/2006/customXml" ds:itemID="{4E1AE3E7-389A-4C70-9234-585FD517D1F0}"/>
</file>

<file path=customXml/itemProps2.xml><?xml version="1.0" encoding="utf-8"?>
<ds:datastoreItem xmlns:ds="http://schemas.openxmlformats.org/officeDocument/2006/customXml" ds:itemID="{4E5CF1A3-3F1F-46C6-A419-6A06FB87B06B}"/>
</file>

<file path=customXml/itemProps3.xml><?xml version="1.0" encoding="utf-8"?>
<ds:datastoreItem xmlns:ds="http://schemas.openxmlformats.org/officeDocument/2006/customXml" ds:itemID="{B7969641-2511-4D60-AEE5-A87CE186BBAA}"/>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Illonga v Namibia Public Workers Union (NAPWU) (HC-MD-CIV-ACT-OTH-2021-04078) NAHCMD 144 (28 March 2024)</dc:title>
  <dc:subject/>
  <dc:creator>Hazel Davids</dc:creator>
  <cp:keywords/>
  <dc:description/>
  <cp:lastModifiedBy>Hazel Davids</cp:lastModifiedBy>
  <cp:revision>2</cp:revision>
  <cp:lastPrinted>2024-03-27T14:16:00Z</cp:lastPrinted>
  <dcterms:created xsi:type="dcterms:W3CDTF">2024-03-28T11:37:00Z</dcterms:created>
  <dcterms:modified xsi:type="dcterms:W3CDTF">2024-03-28T11:37:00Z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