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C3A" w:rsidRPr="00077FC7" w:rsidRDefault="00184C3A" w:rsidP="00374EC8">
      <w:pPr>
        <w:spacing w:after="0" w:line="360" w:lineRule="auto"/>
        <w:jc w:val="center"/>
        <w:rPr>
          <w:rFonts w:ascii="Arial" w:hAnsi="Arial" w:cs="Arial"/>
          <w:b/>
          <w:sz w:val="24"/>
          <w:szCs w:val="24"/>
        </w:rPr>
      </w:pPr>
      <w:r w:rsidRPr="00077FC7">
        <w:rPr>
          <w:rFonts w:ascii="Arial" w:hAnsi="Arial" w:cs="Arial"/>
          <w:b/>
          <w:noProof/>
          <w:sz w:val="24"/>
          <w:szCs w:val="24"/>
        </w:rPr>
        <mc:AlternateContent>
          <mc:Choice Requires="wps">
            <w:drawing>
              <wp:anchor distT="0" distB="0" distL="114300" distR="114300" simplePos="0" relativeHeight="251659264" behindDoc="0" locked="0" layoutInCell="1" allowOverlap="1" wp14:anchorId="7204421D" wp14:editId="28694B8C">
                <wp:simplePos x="0" y="0"/>
                <wp:positionH relativeFrom="column">
                  <wp:posOffset>4552950</wp:posOffset>
                </wp:positionH>
                <wp:positionV relativeFrom="paragraph">
                  <wp:posOffset>-57150</wp:posOffset>
                </wp:positionV>
                <wp:extent cx="1562100" cy="2476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184C3A" w:rsidRDefault="00184C3A" w:rsidP="00184C3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4421D"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" strokecolor="white">
                <v:textbox>
                  <w:txbxContent>
                    <w:p w:rsidR="00184C3A" w:rsidRDefault="00184C3A" w:rsidP="00184C3A">
                      <w:pPr>
                        <w:jc w:val="center"/>
                      </w:pPr>
                    </w:p>
                  </w:txbxContent>
                </v:textbox>
              </v:shape>
            </w:pict>
          </mc:Fallback>
        </mc:AlternateContent>
      </w:r>
      <w:r w:rsidRPr="00077FC7">
        <w:rPr>
          <w:rFonts w:ascii="Arial" w:hAnsi="Arial" w:cs="Arial"/>
          <w:b/>
          <w:sz w:val="24"/>
          <w:szCs w:val="24"/>
        </w:rPr>
        <w:t>REPUBLIC OF NAMIBIA</w:t>
      </w:r>
    </w:p>
    <w:p w:rsidR="00184C3A" w:rsidRPr="00077FC7" w:rsidRDefault="00184C3A" w:rsidP="00374EC8">
      <w:pPr>
        <w:spacing w:after="0" w:line="360" w:lineRule="auto"/>
        <w:jc w:val="center"/>
        <w:rPr>
          <w:rFonts w:ascii="Arial" w:hAnsi="Arial" w:cs="Arial"/>
          <w:b/>
          <w:sz w:val="28"/>
          <w:szCs w:val="32"/>
        </w:rPr>
      </w:pPr>
      <w:r w:rsidRPr="00077FC7">
        <w:rPr>
          <w:rFonts w:ascii="Arial" w:hAnsi="Arial" w:cs="Arial"/>
          <w:b/>
          <w:noProof/>
          <w:sz w:val="32"/>
          <w:szCs w:val="32"/>
        </w:rPr>
        <w:drawing>
          <wp:inline distT="0" distB="0" distL="0" distR="0" wp14:anchorId="6A83FAD2" wp14:editId="643A36A2">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rsidR="00184C3A" w:rsidRPr="00077FC7" w:rsidRDefault="00184C3A" w:rsidP="00374EC8">
      <w:pPr>
        <w:spacing w:after="0" w:line="360" w:lineRule="auto"/>
        <w:jc w:val="center"/>
        <w:rPr>
          <w:rFonts w:ascii="Arial" w:hAnsi="Arial" w:cs="Arial"/>
          <w:bCs/>
          <w:sz w:val="24"/>
          <w:szCs w:val="24"/>
        </w:rPr>
      </w:pPr>
      <w:r w:rsidRPr="00077FC7">
        <w:rPr>
          <w:rFonts w:ascii="Arial" w:hAnsi="Arial" w:cs="Arial"/>
          <w:b/>
          <w:sz w:val="24"/>
          <w:szCs w:val="24"/>
        </w:rPr>
        <w:t>HIGH COURT OF NAMIBIA MAIN DIVISION, WINDHOEK</w:t>
      </w:r>
    </w:p>
    <w:p w:rsidR="00184C3A" w:rsidRPr="00077FC7" w:rsidRDefault="00184C3A" w:rsidP="00374EC8">
      <w:pPr>
        <w:spacing w:after="0" w:line="360" w:lineRule="auto"/>
        <w:jc w:val="center"/>
        <w:rPr>
          <w:rFonts w:ascii="Arial" w:hAnsi="Arial" w:cs="Arial"/>
          <w:bCs/>
          <w:sz w:val="24"/>
          <w:szCs w:val="24"/>
        </w:rPr>
      </w:pPr>
    </w:p>
    <w:p w:rsidR="00184C3A" w:rsidRPr="00077FC7" w:rsidRDefault="00184C3A" w:rsidP="00374EC8">
      <w:pPr>
        <w:spacing w:after="0" w:line="360" w:lineRule="auto"/>
        <w:jc w:val="center"/>
        <w:rPr>
          <w:rFonts w:ascii="Arial" w:hAnsi="Arial" w:cs="Arial"/>
          <w:b/>
          <w:sz w:val="24"/>
          <w:szCs w:val="24"/>
        </w:rPr>
      </w:pPr>
      <w:r>
        <w:rPr>
          <w:rFonts w:ascii="Arial" w:hAnsi="Arial" w:cs="Arial"/>
          <w:b/>
          <w:sz w:val="24"/>
          <w:szCs w:val="24"/>
        </w:rPr>
        <w:t>JUDGMENT</w:t>
      </w:r>
    </w:p>
    <w:p w:rsidR="00184C3A" w:rsidRPr="006E2B3B" w:rsidRDefault="00184C3A" w:rsidP="00374EC8">
      <w:pPr>
        <w:spacing w:after="0" w:line="360" w:lineRule="auto"/>
        <w:jc w:val="center"/>
        <w:rPr>
          <w:rFonts w:ascii="Arial" w:hAnsi="Arial" w:cs="Arial"/>
          <w:b/>
          <w:sz w:val="24"/>
          <w:szCs w:val="24"/>
        </w:rPr>
      </w:pPr>
    </w:p>
    <w:p w:rsidR="00184C3A" w:rsidRDefault="00184C3A" w:rsidP="00374EC8">
      <w:pPr>
        <w:tabs>
          <w:tab w:val="right" w:pos="9000"/>
        </w:tabs>
        <w:spacing w:after="0" w:line="360" w:lineRule="auto"/>
        <w:jc w:val="both"/>
        <w:rPr>
          <w:rFonts w:ascii="Arial" w:eastAsia="Times New Roman" w:hAnsi="Arial" w:cs="Arial"/>
          <w:sz w:val="24"/>
          <w:szCs w:val="24"/>
          <w:lang w:eastAsia="en-GB"/>
        </w:rPr>
      </w:pPr>
      <w:r w:rsidRPr="006E2B3B">
        <w:rPr>
          <w:rFonts w:ascii="Arial" w:hAnsi="Arial" w:cs="Arial"/>
          <w:b/>
          <w:sz w:val="24"/>
          <w:szCs w:val="24"/>
        </w:rPr>
        <w:tab/>
      </w:r>
      <w:r w:rsidRPr="006E2B3B">
        <w:rPr>
          <w:rFonts w:ascii="Arial" w:hAnsi="Arial" w:cs="Arial"/>
          <w:sz w:val="24"/>
          <w:szCs w:val="24"/>
        </w:rPr>
        <w:t xml:space="preserve">Case </w:t>
      </w:r>
      <w:r>
        <w:rPr>
          <w:rFonts w:ascii="Arial" w:hAnsi="Arial" w:cs="Arial"/>
          <w:sz w:val="24"/>
          <w:szCs w:val="24"/>
        </w:rPr>
        <w:t>N</w:t>
      </w:r>
      <w:r w:rsidR="00CA5A46">
        <w:rPr>
          <w:rFonts w:ascii="Arial" w:hAnsi="Arial" w:cs="Arial"/>
          <w:sz w:val="24"/>
          <w:szCs w:val="24"/>
        </w:rPr>
        <w:t>o:</w:t>
      </w:r>
      <w:r>
        <w:rPr>
          <w:rFonts w:ascii="Arial" w:hAnsi="Arial" w:cs="Arial"/>
          <w:sz w:val="24"/>
          <w:szCs w:val="24"/>
        </w:rPr>
        <w:t xml:space="preserve"> </w:t>
      </w:r>
      <w:r w:rsidR="00291C9F" w:rsidRPr="00291C9F">
        <w:rPr>
          <w:rFonts w:ascii="Arial" w:eastAsia="Times New Roman" w:hAnsi="Arial" w:cs="Arial"/>
          <w:sz w:val="24"/>
          <w:szCs w:val="24"/>
          <w:lang w:eastAsia="en-GB"/>
        </w:rPr>
        <w:t>HC-MD-CIV-MOT-GEN-2023/00118</w:t>
      </w:r>
    </w:p>
    <w:p w:rsidR="00184C3A" w:rsidRPr="00077FC7" w:rsidRDefault="00184C3A" w:rsidP="00374EC8">
      <w:pPr>
        <w:tabs>
          <w:tab w:val="right" w:pos="9000"/>
        </w:tabs>
        <w:spacing w:after="0" w:line="360" w:lineRule="auto"/>
        <w:jc w:val="both"/>
        <w:rPr>
          <w:rFonts w:ascii="Arial" w:hAnsi="Arial" w:cs="Arial"/>
          <w:sz w:val="24"/>
          <w:szCs w:val="24"/>
        </w:rPr>
      </w:pPr>
      <w:r w:rsidRPr="00077FC7">
        <w:rPr>
          <w:rFonts w:ascii="Arial" w:hAnsi="Arial" w:cs="Arial"/>
          <w:sz w:val="24"/>
          <w:szCs w:val="24"/>
        </w:rPr>
        <w:t>In the matter between:</w:t>
      </w:r>
    </w:p>
    <w:p w:rsidR="00184C3A" w:rsidRPr="00077FC7" w:rsidRDefault="00184C3A" w:rsidP="00374EC8">
      <w:pPr>
        <w:spacing w:after="0" w:line="360" w:lineRule="auto"/>
        <w:jc w:val="both"/>
        <w:rPr>
          <w:rFonts w:ascii="Arial" w:hAnsi="Arial" w:cs="Arial"/>
          <w:sz w:val="24"/>
          <w:szCs w:val="24"/>
        </w:rPr>
      </w:pPr>
    </w:p>
    <w:p w:rsidR="00325A7B" w:rsidRPr="00325A7B" w:rsidRDefault="00291C9F" w:rsidP="00374EC8">
      <w:pPr>
        <w:keepNext/>
        <w:tabs>
          <w:tab w:val="right" w:pos="9000"/>
        </w:tabs>
        <w:spacing w:after="0" w:line="360" w:lineRule="auto"/>
        <w:jc w:val="both"/>
        <w:outlineLvl w:val="3"/>
        <w:rPr>
          <w:rFonts w:ascii="Arial" w:hAnsi="Arial" w:cs="Arial"/>
          <w:b/>
          <w:sz w:val="24"/>
          <w:szCs w:val="24"/>
        </w:rPr>
      </w:pPr>
      <w:r w:rsidRPr="00291C9F">
        <w:rPr>
          <w:rFonts w:ascii="Arial" w:hAnsi="Arial" w:cs="Arial"/>
          <w:b/>
          <w:sz w:val="24"/>
          <w:szCs w:val="24"/>
        </w:rPr>
        <w:t>NIKODEMUS URI</w:t>
      </w:r>
      <w:r>
        <w:rPr>
          <w:rFonts w:ascii="Arial" w:hAnsi="Arial" w:cs="Arial"/>
          <w:b/>
          <w:sz w:val="24"/>
          <w:szCs w:val="24"/>
        </w:rPr>
        <w:t>KHOB</w:t>
      </w:r>
      <w:r w:rsidR="006D5CB7">
        <w:rPr>
          <w:rFonts w:ascii="Arial" w:hAnsi="Arial" w:cs="Arial"/>
          <w:b/>
          <w:sz w:val="24"/>
          <w:szCs w:val="24"/>
        </w:rPr>
        <w:tab/>
      </w:r>
      <w:r w:rsidR="006D5CB7" w:rsidRPr="00FB74EE">
        <w:rPr>
          <w:rFonts w:ascii="Arial" w:hAnsi="Arial" w:cs="Arial"/>
          <w:b/>
          <w:sz w:val="24"/>
          <w:szCs w:val="24"/>
        </w:rPr>
        <w:t xml:space="preserve"> </w:t>
      </w:r>
      <w:r>
        <w:rPr>
          <w:rFonts w:ascii="Arial" w:hAnsi="Arial" w:cs="Arial"/>
          <w:b/>
          <w:sz w:val="24"/>
          <w:szCs w:val="24"/>
        </w:rPr>
        <w:t>APPLICANT</w:t>
      </w:r>
    </w:p>
    <w:p w:rsidR="00325A7B" w:rsidRPr="00325A7B" w:rsidRDefault="00325A7B" w:rsidP="00374EC8">
      <w:pPr>
        <w:keepNext/>
        <w:tabs>
          <w:tab w:val="right" w:pos="9000"/>
        </w:tabs>
        <w:spacing w:after="0" w:line="360" w:lineRule="auto"/>
        <w:jc w:val="both"/>
        <w:outlineLvl w:val="3"/>
        <w:rPr>
          <w:rFonts w:ascii="Arial" w:hAnsi="Arial" w:cs="Arial"/>
          <w:b/>
          <w:sz w:val="24"/>
          <w:szCs w:val="24"/>
        </w:rPr>
      </w:pPr>
    </w:p>
    <w:p w:rsidR="00325A7B" w:rsidRPr="00325A7B" w:rsidRDefault="00325A7B" w:rsidP="00374EC8">
      <w:pPr>
        <w:keepNext/>
        <w:tabs>
          <w:tab w:val="right" w:pos="9000"/>
        </w:tabs>
        <w:spacing w:after="0" w:line="360" w:lineRule="auto"/>
        <w:jc w:val="both"/>
        <w:outlineLvl w:val="3"/>
        <w:rPr>
          <w:rFonts w:ascii="Arial" w:hAnsi="Arial" w:cs="Arial"/>
          <w:sz w:val="24"/>
          <w:szCs w:val="24"/>
        </w:rPr>
      </w:pPr>
      <w:r w:rsidRPr="00325A7B">
        <w:rPr>
          <w:rFonts w:ascii="Arial" w:hAnsi="Arial" w:cs="Arial"/>
          <w:sz w:val="24"/>
          <w:szCs w:val="24"/>
        </w:rPr>
        <w:t>and</w:t>
      </w:r>
    </w:p>
    <w:p w:rsidR="00325A7B" w:rsidRPr="00325A7B" w:rsidRDefault="00325A7B" w:rsidP="00374EC8">
      <w:pPr>
        <w:keepNext/>
        <w:tabs>
          <w:tab w:val="right" w:pos="9000"/>
        </w:tabs>
        <w:spacing w:after="0" w:line="360" w:lineRule="auto"/>
        <w:jc w:val="both"/>
        <w:outlineLvl w:val="3"/>
        <w:rPr>
          <w:rFonts w:ascii="Arial" w:hAnsi="Arial" w:cs="Arial"/>
          <w:b/>
          <w:sz w:val="24"/>
          <w:szCs w:val="24"/>
        </w:rPr>
      </w:pPr>
    </w:p>
    <w:p w:rsidR="00325A7B" w:rsidRDefault="00291C9F" w:rsidP="00374EC8">
      <w:pPr>
        <w:keepNext/>
        <w:tabs>
          <w:tab w:val="right" w:pos="9000"/>
        </w:tabs>
        <w:spacing w:after="0" w:line="360" w:lineRule="auto"/>
        <w:jc w:val="both"/>
        <w:outlineLvl w:val="3"/>
        <w:rPr>
          <w:rFonts w:ascii="Arial" w:hAnsi="Arial" w:cs="Arial"/>
          <w:b/>
          <w:sz w:val="24"/>
          <w:szCs w:val="24"/>
        </w:rPr>
      </w:pPr>
      <w:r w:rsidRPr="00291C9F">
        <w:rPr>
          <w:rFonts w:ascii="Arial" w:hAnsi="Arial" w:cs="Arial"/>
          <w:b/>
          <w:sz w:val="24"/>
          <w:szCs w:val="24"/>
        </w:rPr>
        <w:t>THE STATE REPUBLIC OF NAMIBIA</w:t>
      </w:r>
      <w:r w:rsidR="006D5CB7">
        <w:rPr>
          <w:rFonts w:ascii="Arial" w:hAnsi="Arial" w:cs="Arial"/>
          <w:b/>
          <w:sz w:val="24"/>
          <w:szCs w:val="24"/>
        </w:rPr>
        <w:tab/>
        <w:t xml:space="preserve"> </w:t>
      </w:r>
      <w:r>
        <w:rPr>
          <w:rFonts w:ascii="Arial" w:hAnsi="Arial" w:cs="Arial"/>
          <w:b/>
          <w:sz w:val="24"/>
          <w:szCs w:val="24"/>
        </w:rPr>
        <w:t>RESPONDENT</w:t>
      </w:r>
    </w:p>
    <w:p w:rsidR="00184C3A" w:rsidRDefault="00184C3A" w:rsidP="00374EC8">
      <w:pPr>
        <w:spacing w:after="0" w:line="360" w:lineRule="auto"/>
        <w:ind w:left="2160" w:hanging="2160"/>
        <w:jc w:val="both"/>
        <w:rPr>
          <w:rFonts w:ascii="Arial" w:hAnsi="Arial" w:cs="Arial"/>
          <w:b/>
          <w:sz w:val="24"/>
          <w:szCs w:val="24"/>
        </w:rPr>
      </w:pPr>
    </w:p>
    <w:p w:rsidR="00184C3A" w:rsidRPr="00280F03" w:rsidRDefault="00184C3A" w:rsidP="00CD0DEF">
      <w:pPr>
        <w:spacing w:after="0" w:line="360" w:lineRule="auto"/>
        <w:ind w:left="2127" w:hanging="2127"/>
        <w:jc w:val="both"/>
        <w:rPr>
          <w:rFonts w:ascii="Arial" w:hAnsi="Arial" w:cs="Arial"/>
          <w:sz w:val="24"/>
          <w:szCs w:val="24"/>
        </w:rPr>
      </w:pPr>
      <w:r w:rsidRPr="00077FC7">
        <w:rPr>
          <w:rFonts w:ascii="Arial" w:hAnsi="Arial" w:cs="Arial"/>
          <w:b/>
          <w:sz w:val="24"/>
          <w:szCs w:val="24"/>
        </w:rPr>
        <w:t>Neutral citation:</w:t>
      </w:r>
      <w:r w:rsidRPr="00077FC7">
        <w:rPr>
          <w:rFonts w:ascii="Arial" w:hAnsi="Arial" w:cs="Arial"/>
          <w:b/>
          <w:sz w:val="24"/>
          <w:szCs w:val="24"/>
        </w:rPr>
        <w:tab/>
      </w:r>
      <w:r w:rsidR="00291C9F">
        <w:rPr>
          <w:rFonts w:ascii="Arial" w:hAnsi="Arial" w:cs="Arial"/>
          <w:i/>
          <w:sz w:val="24"/>
          <w:szCs w:val="24"/>
        </w:rPr>
        <w:t>Urikhob v</w:t>
      </w:r>
      <w:r w:rsidR="00291C9F" w:rsidRPr="00291C9F">
        <w:rPr>
          <w:rFonts w:ascii="Arial" w:hAnsi="Arial" w:cs="Arial"/>
          <w:i/>
          <w:sz w:val="24"/>
          <w:szCs w:val="24"/>
        </w:rPr>
        <w:t xml:space="preserve"> The State Republic </w:t>
      </w:r>
      <w:r w:rsidR="00291C9F">
        <w:rPr>
          <w:rFonts w:ascii="Arial" w:hAnsi="Arial" w:cs="Arial"/>
          <w:i/>
          <w:sz w:val="24"/>
          <w:szCs w:val="24"/>
        </w:rPr>
        <w:t>o</w:t>
      </w:r>
      <w:r w:rsidR="00291C9F" w:rsidRPr="00291C9F">
        <w:rPr>
          <w:rFonts w:ascii="Arial" w:hAnsi="Arial" w:cs="Arial"/>
          <w:i/>
          <w:sz w:val="24"/>
          <w:szCs w:val="24"/>
        </w:rPr>
        <w:t>f Namibia</w:t>
      </w:r>
      <w:r w:rsidR="00EB0685" w:rsidRPr="00347712">
        <w:rPr>
          <w:rFonts w:ascii="Arial" w:hAnsi="Arial" w:cs="Arial"/>
          <w:i/>
          <w:sz w:val="24"/>
          <w:szCs w:val="24"/>
        </w:rPr>
        <w:t xml:space="preserve"> </w:t>
      </w:r>
      <w:r w:rsidR="00EB0685" w:rsidRPr="0036498D">
        <w:rPr>
          <w:rFonts w:ascii="Arial" w:hAnsi="Arial" w:cs="Arial"/>
          <w:sz w:val="24"/>
          <w:szCs w:val="24"/>
        </w:rPr>
        <w:t>(</w:t>
      </w:r>
      <w:r w:rsidR="00291C9F" w:rsidRPr="00291C9F">
        <w:rPr>
          <w:rFonts w:ascii="Arial" w:hAnsi="Arial" w:cs="Arial"/>
          <w:sz w:val="24"/>
          <w:szCs w:val="24"/>
        </w:rPr>
        <w:t>HC-MD-CIV-MOT-GEN-2023/00118</w:t>
      </w:r>
      <w:r w:rsidR="00EB0685" w:rsidRPr="00A81F7C">
        <w:rPr>
          <w:rFonts w:ascii="Arial" w:hAnsi="Arial" w:cs="Arial"/>
          <w:sz w:val="24"/>
          <w:szCs w:val="24"/>
        </w:rPr>
        <w:t>) [202</w:t>
      </w:r>
      <w:r w:rsidR="000E2B82">
        <w:rPr>
          <w:rFonts w:ascii="Arial" w:hAnsi="Arial" w:cs="Arial"/>
          <w:sz w:val="24"/>
          <w:szCs w:val="24"/>
        </w:rPr>
        <w:t>4</w:t>
      </w:r>
      <w:r w:rsidR="00EB0685" w:rsidRPr="00A81F7C">
        <w:rPr>
          <w:rFonts w:ascii="Arial" w:hAnsi="Arial" w:cs="Arial"/>
          <w:sz w:val="24"/>
          <w:szCs w:val="24"/>
        </w:rPr>
        <w:t xml:space="preserve">] NAHCMD </w:t>
      </w:r>
      <w:r w:rsidR="00AF07BC">
        <w:rPr>
          <w:rFonts w:ascii="Arial" w:hAnsi="Arial" w:cs="Arial"/>
          <w:sz w:val="24"/>
          <w:szCs w:val="24"/>
        </w:rPr>
        <w:t>59</w:t>
      </w:r>
      <w:r w:rsidR="00EB0685">
        <w:rPr>
          <w:rFonts w:ascii="Arial" w:hAnsi="Arial" w:cs="Arial"/>
          <w:sz w:val="24"/>
          <w:szCs w:val="24"/>
        </w:rPr>
        <w:t xml:space="preserve"> </w:t>
      </w:r>
      <w:r w:rsidR="00EB0685" w:rsidRPr="00A81F7C">
        <w:rPr>
          <w:rFonts w:ascii="Arial" w:hAnsi="Arial" w:cs="Arial"/>
          <w:sz w:val="24"/>
          <w:szCs w:val="24"/>
        </w:rPr>
        <w:t>(</w:t>
      </w:r>
      <w:r w:rsidR="00CA5A46">
        <w:rPr>
          <w:rFonts w:ascii="Arial" w:hAnsi="Arial" w:cs="Arial"/>
          <w:sz w:val="24"/>
          <w:szCs w:val="24"/>
        </w:rPr>
        <w:t>15</w:t>
      </w:r>
      <w:r w:rsidR="001041F8">
        <w:rPr>
          <w:rFonts w:ascii="Arial" w:hAnsi="Arial" w:cs="Arial"/>
          <w:sz w:val="24"/>
          <w:szCs w:val="24"/>
        </w:rPr>
        <w:t xml:space="preserve"> Febr</w:t>
      </w:r>
      <w:r w:rsidR="00EB0685">
        <w:rPr>
          <w:rFonts w:ascii="Arial" w:hAnsi="Arial" w:cs="Arial"/>
          <w:sz w:val="24"/>
          <w:szCs w:val="24"/>
        </w:rPr>
        <w:t xml:space="preserve">uary </w:t>
      </w:r>
      <w:r w:rsidR="00EB0685" w:rsidRPr="00A81F7C">
        <w:rPr>
          <w:rFonts w:ascii="Arial" w:hAnsi="Arial" w:cs="Arial"/>
          <w:sz w:val="24"/>
          <w:szCs w:val="24"/>
        </w:rPr>
        <w:t>202</w:t>
      </w:r>
      <w:r w:rsidR="001041F8">
        <w:rPr>
          <w:rFonts w:ascii="Arial" w:hAnsi="Arial" w:cs="Arial"/>
          <w:sz w:val="24"/>
          <w:szCs w:val="24"/>
        </w:rPr>
        <w:t>4</w:t>
      </w:r>
      <w:r w:rsidR="00EB0685" w:rsidRPr="00A81F7C">
        <w:rPr>
          <w:rFonts w:ascii="Arial" w:hAnsi="Arial" w:cs="Arial"/>
          <w:sz w:val="24"/>
          <w:szCs w:val="24"/>
        </w:rPr>
        <w:t>)</w:t>
      </w:r>
    </w:p>
    <w:p w:rsidR="00184C3A" w:rsidRPr="00077FC7" w:rsidRDefault="00184C3A" w:rsidP="00374EC8">
      <w:pPr>
        <w:spacing w:after="0" w:line="360" w:lineRule="auto"/>
        <w:jc w:val="both"/>
        <w:rPr>
          <w:rFonts w:ascii="Arial" w:hAnsi="Arial" w:cs="Arial"/>
          <w:sz w:val="24"/>
          <w:szCs w:val="24"/>
        </w:rPr>
      </w:pPr>
    </w:p>
    <w:p w:rsidR="00184C3A" w:rsidRPr="00077FC7" w:rsidRDefault="00184C3A" w:rsidP="00315AC9">
      <w:pPr>
        <w:spacing w:after="0" w:line="480" w:lineRule="auto"/>
        <w:ind w:left="1440" w:hanging="1440"/>
        <w:jc w:val="both"/>
        <w:rPr>
          <w:rFonts w:ascii="Arial" w:hAnsi="Arial" w:cs="Arial"/>
          <w:b/>
          <w:i/>
          <w:sz w:val="24"/>
          <w:szCs w:val="24"/>
        </w:rPr>
      </w:pPr>
      <w:r w:rsidRPr="00077FC7">
        <w:rPr>
          <w:rFonts w:ascii="Arial" w:hAnsi="Arial" w:cs="Arial"/>
          <w:b/>
          <w:sz w:val="24"/>
          <w:szCs w:val="24"/>
        </w:rPr>
        <w:t>Coram:</w:t>
      </w:r>
      <w:r w:rsidR="00E37838">
        <w:rPr>
          <w:rFonts w:ascii="Arial" w:hAnsi="Arial" w:cs="Arial"/>
          <w:sz w:val="24"/>
          <w:szCs w:val="24"/>
        </w:rPr>
        <w:tab/>
        <w:t>USIKU</w:t>
      </w:r>
      <w:r>
        <w:rPr>
          <w:rFonts w:ascii="Arial" w:hAnsi="Arial" w:cs="Arial"/>
          <w:sz w:val="24"/>
          <w:szCs w:val="24"/>
        </w:rPr>
        <w:t xml:space="preserve"> </w:t>
      </w:r>
      <w:r w:rsidRPr="00077FC7">
        <w:rPr>
          <w:rFonts w:ascii="Arial" w:hAnsi="Arial" w:cs="Arial"/>
          <w:sz w:val="24"/>
          <w:szCs w:val="24"/>
        </w:rPr>
        <w:t>J</w:t>
      </w:r>
    </w:p>
    <w:p w:rsidR="00184C3A" w:rsidRPr="00F1463B" w:rsidRDefault="00184C3A" w:rsidP="00315AC9">
      <w:pPr>
        <w:spacing w:after="0" w:line="480" w:lineRule="auto"/>
        <w:ind w:left="1440" w:hanging="1440"/>
        <w:jc w:val="both"/>
        <w:rPr>
          <w:rFonts w:ascii="Arial" w:hAnsi="Arial" w:cs="Arial"/>
          <w:b/>
          <w:sz w:val="24"/>
          <w:szCs w:val="24"/>
        </w:rPr>
      </w:pPr>
      <w:r w:rsidRPr="00077FC7">
        <w:rPr>
          <w:rFonts w:ascii="Arial" w:hAnsi="Arial" w:cs="Arial"/>
          <w:b/>
          <w:bCs/>
          <w:sz w:val="24"/>
          <w:szCs w:val="24"/>
        </w:rPr>
        <w:t>Heard</w:t>
      </w:r>
      <w:r w:rsidRPr="00077FC7">
        <w:rPr>
          <w:rFonts w:ascii="Arial" w:hAnsi="Arial" w:cs="Arial"/>
          <w:sz w:val="24"/>
          <w:szCs w:val="24"/>
        </w:rPr>
        <w:t>:</w:t>
      </w:r>
      <w:r w:rsidRPr="00077FC7">
        <w:rPr>
          <w:rFonts w:ascii="Arial" w:hAnsi="Arial" w:cs="Arial"/>
          <w:sz w:val="24"/>
          <w:szCs w:val="24"/>
        </w:rPr>
        <w:tab/>
      </w:r>
      <w:r w:rsidR="00BA6CF4" w:rsidRPr="00C42E1D">
        <w:rPr>
          <w:rFonts w:ascii="Arial" w:hAnsi="Arial" w:cs="Arial"/>
          <w:b/>
          <w:sz w:val="24"/>
          <w:szCs w:val="24"/>
        </w:rPr>
        <w:t>2</w:t>
      </w:r>
      <w:r w:rsidR="00291C9F">
        <w:rPr>
          <w:rFonts w:ascii="Arial" w:hAnsi="Arial" w:cs="Arial"/>
          <w:b/>
          <w:sz w:val="24"/>
          <w:szCs w:val="24"/>
        </w:rPr>
        <w:t>8</w:t>
      </w:r>
      <w:r w:rsidR="00BA6CF4" w:rsidRPr="00BA6CF4">
        <w:rPr>
          <w:rFonts w:ascii="Arial" w:hAnsi="Arial" w:cs="Arial"/>
          <w:b/>
          <w:sz w:val="24"/>
          <w:szCs w:val="24"/>
        </w:rPr>
        <w:t xml:space="preserve"> September 202</w:t>
      </w:r>
      <w:r w:rsidR="00291C9F">
        <w:rPr>
          <w:rFonts w:ascii="Arial" w:hAnsi="Arial" w:cs="Arial"/>
          <w:b/>
          <w:sz w:val="24"/>
          <w:szCs w:val="24"/>
        </w:rPr>
        <w:t>3</w:t>
      </w:r>
    </w:p>
    <w:p w:rsidR="00184C3A" w:rsidRPr="00F1463B" w:rsidRDefault="00184C3A" w:rsidP="00315AC9">
      <w:pPr>
        <w:spacing w:after="0" w:line="480" w:lineRule="auto"/>
        <w:jc w:val="both"/>
        <w:rPr>
          <w:rFonts w:ascii="Arial" w:hAnsi="Arial" w:cs="Arial"/>
          <w:b/>
          <w:sz w:val="24"/>
          <w:szCs w:val="24"/>
        </w:rPr>
      </w:pPr>
      <w:r w:rsidRPr="00F1463B">
        <w:rPr>
          <w:rFonts w:ascii="Arial" w:hAnsi="Arial" w:cs="Arial"/>
          <w:b/>
          <w:bCs/>
          <w:sz w:val="24"/>
          <w:szCs w:val="24"/>
        </w:rPr>
        <w:t>Delivered</w:t>
      </w:r>
      <w:r w:rsidR="00325A7B">
        <w:rPr>
          <w:rFonts w:ascii="Arial" w:hAnsi="Arial" w:cs="Arial"/>
          <w:b/>
          <w:sz w:val="24"/>
          <w:szCs w:val="24"/>
        </w:rPr>
        <w:t>:</w:t>
      </w:r>
      <w:r w:rsidR="00325A7B">
        <w:rPr>
          <w:rFonts w:ascii="Arial" w:hAnsi="Arial" w:cs="Arial"/>
          <w:b/>
          <w:sz w:val="24"/>
          <w:szCs w:val="24"/>
        </w:rPr>
        <w:tab/>
      </w:r>
      <w:r w:rsidR="00CA5A46">
        <w:rPr>
          <w:rFonts w:ascii="Arial" w:hAnsi="Arial" w:cs="Arial"/>
          <w:b/>
          <w:sz w:val="24"/>
          <w:szCs w:val="24"/>
        </w:rPr>
        <w:t>15</w:t>
      </w:r>
      <w:r w:rsidR="001041F8">
        <w:rPr>
          <w:rFonts w:ascii="Arial" w:hAnsi="Arial" w:cs="Arial"/>
          <w:b/>
          <w:sz w:val="24"/>
          <w:szCs w:val="24"/>
        </w:rPr>
        <w:t xml:space="preserve"> Febr</w:t>
      </w:r>
      <w:r w:rsidR="00BA6CF4" w:rsidRPr="00BA6CF4">
        <w:rPr>
          <w:rFonts w:ascii="Arial" w:hAnsi="Arial" w:cs="Arial"/>
          <w:b/>
          <w:sz w:val="24"/>
          <w:szCs w:val="24"/>
        </w:rPr>
        <w:t>uary 202</w:t>
      </w:r>
      <w:r w:rsidR="001041F8">
        <w:rPr>
          <w:rFonts w:ascii="Arial" w:hAnsi="Arial" w:cs="Arial"/>
          <w:b/>
          <w:sz w:val="24"/>
          <w:szCs w:val="24"/>
        </w:rPr>
        <w:t>4</w:t>
      </w:r>
    </w:p>
    <w:p w:rsidR="00964A46" w:rsidRPr="00077FC7" w:rsidRDefault="00964A46" w:rsidP="00374EC8">
      <w:pPr>
        <w:spacing w:after="0" w:line="360" w:lineRule="auto"/>
        <w:jc w:val="both"/>
        <w:rPr>
          <w:rFonts w:ascii="Arial" w:hAnsi="Arial" w:cs="Arial"/>
          <w:b/>
          <w:sz w:val="24"/>
          <w:szCs w:val="24"/>
        </w:rPr>
      </w:pPr>
    </w:p>
    <w:p w:rsidR="00184C3A" w:rsidRDefault="00184C3A" w:rsidP="00374EC8">
      <w:pPr>
        <w:spacing w:after="0" w:line="360" w:lineRule="auto"/>
        <w:jc w:val="both"/>
        <w:rPr>
          <w:rFonts w:ascii="Arial" w:hAnsi="Arial" w:cs="Arial"/>
          <w:sz w:val="24"/>
          <w:szCs w:val="24"/>
        </w:rPr>
      </w:pPr>
      <w:r w:rsidRPr="00D9070C">
        <w:rPr>
          <w:rFonts w:ascii="Arial" w:hAnsi="Arial" w:cs="Arial"/>
          <w:b/>
          <w:sz w:val="24"/>
          <w:szCs w:val="24"/>
        </w:rPr>
        <w:t>Flynote:</w:t>
      </w:r>
      <w:r w:rsidRPr="00300CAB">
        <w:rPr>
          <w:rFonts w:ascii="Arial" w:hAnsi="Arial" w:cs="Arial"/>
          <w:sz w:val="24"/>
          <w:szCs w:val="24"/>
        </w:rPr>
        <w:tab/>
      </w:r>
      <w:r w:rsidR="00B20242">
        <w:rPr>
          <w:rFonts w:ascii="Arial" w:hAnsi="Arial" w:cs="Arial"/>
          <w:sz w:val="24"/>
          <w:szCs w:val="24"/>
        </w:rPr>
        <w:t xml:space="preserve">Practice – Applications and motions </w:t>
      </w:r>
      <w:r w:rsidR="00CA5A46">
        <w:rPr>
          <w:rFonts w:ascii="Arial" w:hAnsi="Arial" w:cs="Arial"/>
          <w:sz w:val="24"/>
          <w:szCs w:val="24"/>
        </w:rPr>
        <w:t>– Applicant required to make out</w:t>
      </w:r>
      <w:r w:rsidR="00B20242">
        <w:rPr>
          <w:rFonts w:ascii="Arial" w:hAnsi="Arial" w:cs="Arial"/>
          <w:sz w:val="24"/>
          <w:szCs w:val="24"/>
        </w:rPr>
        <w:t xml:space="preserve"> its case in the founding affidavit which must contain sufficient facts </w:t>
      </w:r>
      <w:r w:rsidR="00CA5A46">
        <w:rPr>
          <w:rFonts w:ascii="Arial" w:hAnsi="Arial" w:cs="Arial"/>
          <w:sz w:val="24"/>
          <w:szCs w:val="24"/>
        </w:rPr>
        <w:t xml:space="preserve">upon which a court may find </w:t>
      </w:r>
      <w:r w:rsidR="00B20242">
        <w:rPr>
          <w:rFonts w:ascii="Arial" w:hAnsi="Arial" w:cs="Arial"/>
          <w:sz w:val="24"/>
          <w:szCs w:val="24"/>
        </w:rPr>
        <w:t xml:space="preserve">in the applicant’s favour – </w:t>
      </w:r>
      <w:r w:rsidR="00CA5A46">
        <w:rPr>
          <w:rFonts w:ascii="Arial" w:hAnsi="Arial" w:cs="Arial"/>
          <w:sz w:val="24"/>
          <w:szCs w:val="24"/>
        </w:rPr>
        <w:t>Applicant’s founding</w:t>
      </w:r>
      <w:r w:rsidR="00C24DA6">
        <w:rPr>
          <w:rFonts w:ascii="Arial" w:hAnsi="Arial" w:cs="Arial"/>
          <w:sz w:val="24"/>
          <w:szCs w:val="24"/>
        </w:rPr>
        <w:t xml:space="preserve"> affidavit lacking such facts – </w:t>
      </w:r>
      <w:r w:rsidR="00B20242">
        <w:rPr>
          <w:rFonts w:ascii="Arial" w:hAnsi="Arial" w:cs="Arial"/>
          <w:sz w:val="24"/>
          <w:szCs w:val="24"/>
        </w:rPr>
        <w:t>Applicant’s application dismissed.</w:t>
      </w:r>
    </w:p>
    <w:p w:rsidR="00A2556D" w:rsidRDefault="00A2556D" w:rsidP="00374EC8">
      <w:pPr>
        <w:spacing w:after="0" w:line="360" w:lineRule="auto"/>
        <w:jc w:val="both"/>
        <w:rPr>
          <w:rFonts w:ascii="Arial" w:hAnsi="Arial" w:cs="Arial"/>
          <w:sz w:val="24"/>
          <w:szCs w:val="24"/>
        </w:rPr>
      </w:pPr>
    </w:p>
    <w:p w:rsidR="00184C3A" w:rsidRDefault="00184C3A" w:rsidP="00374EC8">
      <w:pPr>
        <w:spacing w:after="0" w:line="360" w:lineRule="auto"/>
        <w:jc w:val="both"/>
        <w:rPr>
          <w:rFonts w:ascii="Arial" w:hAnsi="Arial" w:cs="Arial"/>
          <w:sz w:val="24"/>
          <w:szCs w:val="24"/>
        </w:rPr>
      </w:pPr>
      <w:r w:rsidRPr="00D9070C">
        <w:rPr>
          <w:rFonts w:ascii="Arial" w:hAnsi="Arial" w:cs="Arial"/>
          <w:b/>
          <w:sz w:val="24"/>
          <w:szCs w:val="24"/>
        </w:rPr>
        <w:t>Summary:</w:t>
      </w:r>
      <w:r w:rsidRPr="007E6F34">
        <w:rPr>
          <w:rFonts w:ascii="Arial" w:hAnsi="Arial" w:cs="Arial"/>
          <w:sz w:val="24"/>
          <w:szCs w:val="24"/>
        </w:rPr>
        <w:tab/>
      </w:r>
      <w:r w:rsidR="00B20242">
        <w:rPr>
          <w:rFonts w:ascii="Arial" w:hAnsi="Arial" w:cs="Arial"/>
          <w:sz w:val="24"/>
          <w:szCs w:val="24"/>
        </w:rPr>
        <w:t>The applicant, a lay-litigant, lodged an application praying for an order allowing him to place certain material before the court</w:t>
      </w:r>
      <w:r w:rsidR="00AF07BC">
        <w:rPr>
          <w:rFonts w:ascii="Arial" w:hAnsi="Arial" w:cs="Arial"/>
          <w:sz w:val="24"/>
          <w:szCs w:val="24"/>
        </w:rPr>
        <w:t>,</w:t>
      </w:r>
      <w:r w:rsidR="00B20242">
        <w:rPr>
          <w:rFonts w:ascii="Arial" w:hAnsi="Arial" w:cs="Arial"/>
          <w:sz w:val="24"/>
          <w:szCs w:val="24"/>
        </w:rPr>
        <w:t xml:space="preserve"> for the purpose of disproving the respondent’s case in respect of certain criminal proceedings in which the applicant </w:t>
      </w:r>
      <w:r w:rsidR="00B20242">
        <w:rPr>
          <w:rFonts w:ascii="Arial" w:hAnsi="Arial" w:cs="Arial"/>
          <w:sz w:val="24"/>
          <w:szCs w:val="24"/>
        </w:rPr>
        <w:lastRenderedPageBreak/>
        <w:t xml:space="preserve">was convicted and sentenced to prison. The applicant also sought an order requiring the respondent to furnish him certain original documents. </w:t>
      </w:r>
    </w:p>
    <w:p w:rsidR="005670D0" w:rsidRDefault="005670D0" w:rsidP="00374EC8">
      <w:pPr>
        <w:spacing w:after="0" w:line="360" w:lineRule="auto"/>
        <w:jc w:val="both"/>
        <w:rPr>
          <w:rFonts w:ascii="Arial" w:hAnsi="Arial" w:cs="Arial"/>
          <w:sz w:val="24"/>
          <w:szCs w:val="24"/>
        </w:rPr>
      </w:pPr>
    </w:p>
    <w:p w:rsidR="00B20242" w:rsidRDefault="00B20242" w:rsidP="00374EC8">
      <w:pPr>
        <w:spacing w:after="0" w:line="360" w:lineRule="auto"/>
        <w:jc w:val="both"/>
        <w:rPr>
          <w:rFonts w:ascii="Arial" w:hAnsi="Arial" w:cs="Arial"/>
          <w:sz w:val="24"/>
          <w:szCs w:val="24"/>
        </w:rPr>
      </w:pPr>
      <w:r w:rsidRPr="00C24DA6">
        <w:rPr>
          <w:rFonts w:ascii="Arial" w:hAnsi="Arial" w:cs="Arial"/>
          <w:i/>
          <w:sz w:val="24"/>
          <w:szCs w:val="24"/>
        </w:rPr>
        <w:t>Held that</w:t>
      </w:r>
      <w:r>
        <w:rPr>
          <w:rFonts w:ascii="Arial" w:hAnsi="Arial" w:cs="Arial"/>
          <w:sz w:val="24"/>
          <w:szCs w:val="24"/>
        </w:rPr>
        <w:t xml:space="preserve"> the guilt of the applicant was already determined in the criminal proceedings and same cannot be entertained in the present proceedings.</w:t>
      </w:r>
      <w:r w:rsidR="005670D0">
        <w:rPr>
          <w:rFonts w:ascii="Arial" w:hAnsi="Arial" w:cs="Arial"/>
          <w:sz w:val="24"/>
          <w:szCs w:val="24"/>
        </w:rPr>
        <w:t xml:space="preserve"> </w:t>
      </w:r>
    </w:p>
    <w:p w:rsidR="005670D0" w:rsidRDefault="005670D0" w:rsidP="00374EC8">
      <w:pPr>
        <w:spacing w:after="0" w:line="360" w:lineRule="auto"/>
        <w:jc w:val="both"/>
        <w:rPr>
          <w:rFonts w:ascii="Arial" w:hAnsi="Arial" w:cs="Arial"/>
          <w:sz w:val="24"/>
          <w:szCs w:val="24"/>
        </w:rPr>
      </w:pPr>
    </w:p>
    <w:p w:rsidR="005670D0" w:rsidRDefault="005670D0" w:rsidP="00374EC8">
      <w:pPr>
        <w:spacing w:after="0" w:line="360" w:lineRule="auto"/>
        <w:jc w:val="both"/>
        <w:rPr>
          <w:rFonts w:ascii="Arial" w:hAnsi="Arial" w:cs="Arial"/>
          <w:sz w:val="24"/>
          <w:szCs w:val="24"/>
        </w:rPr>
      </w:pPr>
      <w:r w:rsidRPr="005670D0">
        <w:rPr>
          <w:rFonts w:ascii="Arial" w:hAnsi="Arial" w:cs="Arial"/>
          <w:i/>
          <w:sz w:val="24"/>
          <w:szCs w:val="24"/>
        </w:rPr>
        <w:t>Held further</w:t>
      </w:r>
      <w:r>
        <w:rPr>
          <w:rFonts w:ascii="Arial" w:hAnsi="Arial" w:cs="Arial"/>
          <w:sz w:val="24"/>
          <w:szCs w:val="24"/>
        </w:rPr>
        <w:t xml:space="preserve"> </w:t>
      </w:r>
      <w:r w:rsidRPr="00CA5A46">
        <w:rPr>
          <w:rFonts w:ascii="Arial" w:hAnsi="Arial" w:cs="Arial"/>
          <w:i/>
          <w:sz w:val="24"/>
          <w:szCs w:val="24"/>
        </w:rPr>
        <w:t>that</w:t>
      </w:r>
      <w:r>
        <w:rPr>
          <w:rFonts w:ascii="Arial" w:hAnsi="Arial" w:cs="Arial"/>
          <w:sz w:val="24"/>
          <w:szCs w:val="24"/>
        </w:rPr>
        <w:t xml:space="preserve"> insofar as the applicant prays for an order requiring the respondent to furnish him certain original documents, same</w:t>
      </w:r>
      <w:r w:rsidR="00CA5A46">
        <w:rPr>
          <w:rFonts w:ascii="Arial" w:hAnsi="Arial" w:cs="Arial"/>
          <w:sz w:val="24"/>
          <w:szCs w:val="24"/>
        </w:rPr>
        <w:t xml:space="preserve"> cannot be granted in that the P</w:t>
      </w:r>
      <w:r>
        <w:rPr>
          <w:rFonts w:ascii="Arial" w:hAnsi="Arial" w:cs="Arial"/>
          <w:sz w:val="24"/>
          <w:szCs w:val="24"/>
        </w:rPr>
        <w:t xml:space="preserve">rosecutor General has a direct and substantial interest in the subject matter of the proceedings but has not been cited as a party to the present proceedings. </w:t>
      </w:r>
    </w:p>
    <w:p w:rsidR="005B1272" w:rsidRDefault="005B1272" w:rsidP="00374EC8">
      <w:pPr>
        <w:spacing w:after="0" w:line="360" w:lineRule="auto"/>
        <w:jc w:val="both"/>
        <w:rPr>
          <w:rFonts w:ascii="Arial" w:hAnsi="Arial" w:cs="Arial"/>
          <w:sz w:val="24"/>
          <w:szCs w:val="24"/>
        </w:rPr>
      </w:pPr>
    </w:p>
    <w:p w:rsidR="005670D0" w:rsidRDefault="005670D0" w:rsidP="00374EC8">
      <w:pPr>
        <w:spacing w:after="0" w:line="360" w:lineRule="auto"/>
        <w:jc w:val="both"/>
        <w:rPr>
          <w:rFonts w:ascii="Arial" w:hAnsi="Arial" w:cs="Arial"/>
          <w:sz w:val="24"/>
          <w:szCs w:val="24"/>
        </w:rPr>
      </w:pPr>
      <w:r w:rsidRPr="005B1272">
        <w:rPr>
          <w:rFonts w:ascii="Arial" w:hAnsi="Arial" w:cs="Arial"/>
          <w:i/>
          <w:sz w:val="24"/>
          <w:szCs w:val="24"/>
        </w:rPr>
        <w:t>Held further</w:t>
      </w:r>
      <w:r>
        <w:rPr>
          <w:rFonts w:ascii="Arial" w:hAnsi="Arial" w:cs="Arial"/>
          <w:sz w:val="24"/>
          <w:szCs w:val="24"/>
        </w:rPr>
        <w:t xml:space="preserve"> </w:t>
      </w:r>
      <w:r w:rsidRPr="00CA5A46">
        <w:rPr>
          <w:rFonts w:ascii="Arial" w:hAnsi="Arial" w:cs="Arial"/>
          <w:i/>
          <w:sz w:val="24"/>
          <w:szCs w:val="24"/>
        </w:rPr>
        <w:t>that</w:t>
      </w:r>
      <w:r w:rsidR="00F5461A">
        <w:rPr>
          <w:rFonts w:ascii="Arial" w:hAnsi="Arial" w:cs="Arial"/>
          <w:sz w:val="24"/>
          <w:szCs w:val="24"/>
        </w:rPr>
        <w:t xml:space="preserve"> due to multiple defects affecting</w:t>
      </w:r>
      <w:r>
        <w:rPr>
          <w:rFonts w:ascii="Arial" w:hAnsi="Arial" w:cs="Arial"/>
          <w:sz w:val="24"/>
          <w:szCs w:val="24"/>
        </w:rPr>
        <w:t xml:space="preserve"> the application, the appropriate order in the circumstances, is to dismiss the application as opposed to striking the matter from the roll, insofar</w:t>
      </w:r>
      <w:r w:rsidR="00F5461A">
        <w:rPr>
          <w:rFonts w:ascii="Arial" w:hAnsi="Arial" w:cs="Arial"/>
          <w:sz w:val="24"/>
          <w:szCs w:val="24"/>
        </w:rPr>
        <w:t xml:space="preserve"> as the legal point of non-joind</w:t>
      </w:r>
      <w:r>
        <w:rPr>
          <w:rFonts w:ascii="Arial" w:hAnsi="Arial" w:cs="Arial"/>
          <w:sz w:val="24"/>
          <w:szCs w:val="24"/>
        </w:rPr>
        <w:t>er is concerned.</w:t>
      </w:r>
    </w:p>
    <w:p w:rsidR="00A2556D" w:rsidRDefault="00A2556D" w:rsidP="00374EC8">
      <w:pPr>
        <w:spacing w:after="0" w:line="360" w:lineRule="auto"/>
        <w:jc w:val="both"/>
        <w:rPr>
          <w:rFonts w:ascii="Arial" w:hAnsi="Arial" w:cs="Arial"/>
          <w:sz w:val="24"/>
          <w:szCs w:val="24"/>
        </w:rPr>
      </w:pPr>
    </w:p>
    <w:p w:rsidR="00184C3A" w:rsidRPr="00D9070C" w:rsidRDefault="00E128B8" w:rsidP="00374EC8">
      <w:pPr>
        <w:spacing w:after="0" w:line="360" w:lineRule="auto"/>
        <w:jc w:val="both"/>
        <w:rPr>
          <w:rFonts w:ascii="Arial" w:hAnsi="Arial" w:cs="Arial"/>
          <w:bCs/>
          <w:sz w:val="24"/>
          <w:szCs w:val="24"/>
        </w:rPr>
      </w:pPr>
      <w:r>
        <w:rPr>
          <w:rFonts w:ascii="Arial" w:hAnsi="Arial" w:cs="Arial"/>
          <w:bCs/>
          <w:sz w:val="24"/>
          <w:szCs w:val="24"/>
        </w:rPr>
        <w:pict>
          <v:rect id="_x0000_i1025" style="width:0;height:1.5pt" o:hralign="center" o:hrstd="t" o:hr="t" fillcolor="#a0a0a0" stroked="f"/>
        </w:pict>
      </w:r>
    </w:p>
    <w:p w:rsidR="00184C3A" w:rsidRPr="00D9070C" w:rsidRDefault="00184C3A" w:rsidP="00374EC8">
      <w:pPr>
        <w:spacing w:after="0" w:line="360" w:lineRule="auto"/>
        <w:jc w:val="center"/>
        <w:rPr>
          <w:rFonts w:ascii="Arial" w:hAnsi="Arial" w:cs="Arial"/>
          <w:b/>
          <w:bCs/>
          <w:sz w:val="24"/>
          <w:szCs w:val="24"/>
        </w:rPr>
      </w:pPr>
      <w:r w:rsidRPr="00D9070C">
        <w:rPr>
          <w:rFonts w:ascii="Arial" w:hAnsi="Arial" w:cs="Arial"/>
          <w:b/>
          <w:bCs/>
          <w:sz w:val="24"/>
          <w:szCs w:val="24"/>
        </w:rPr>
        <w:t>ORDER</w:t>
      </w:r>
    </w:p>
    <w:p w:rsidR="00184C3A" w:rsidRPr="00D9070C" w:rsidRDefault="00E128B8" w:rsidP="00374EC8">
      <w:pPr>
        <w:spacing w:after="0" w:line="360" w:lineRule="auto"/>
        <w:jc w:val="both"/>
        <w:rPr>
          <w:rFonts w:ascii="Arial" w:hAnsi="Arial" w:cs="Arial"/>
          <w:b/>
          <w:bCs/>
          <w:sz w:val="24"/>
          <w:szCs w:val="24"/>
        </w:rPr>
      </w:pPr>
      <w:r>
        <w:rPr>
          <w:rFonts w:ascii="Arial" w:hAnsi="Arial" w:cs="Arial"/>
          <w:bCs/>
          <w:sz w:val="24"/>
          <w:szCs w:val="24"/>
        </w:rPr>
        <w:pict>
          <v:rect id="_x0000_i1026" style="width:0;height:1.5pt" o:hralign="center" o:hrstd="t" o:hr="t" fillcolor="#a0a0a0" stroked="f"/>
        </w:pict>
      </w:r>
    </w:p>
    <w:p w:rsidR="00A2556D" w:rsidRDefault="00184C3A" w:rsidP="009369E6">
      <w:pPr>
        <w:spacing w:after="0" w:line="360" w:lineRule="auto"/>
        <w:ind w:left="709" w:hanging="743"/>
        <w:jc w:val="both"/>
        <w:rPr>
          <w:rFonts w:ascii="Arial" w:hAnsi="Arial" w:cs="Arial"/>
          <w:sz w:val="24"/>
          <w:szCs w:val="24"/>
        </w:rPr>
      </w:pPr>
      <w:r>
        <w:rPr>
          <w:rFonts w:ascii="Arial" w:hAnsi="Arial" w:cs="Arial"/>
          <w:sz w:val="24"/>
          <w:szCs w:val="24"/>
        </w:rPr>
        <w:t>1.</w:t>
      </w:r>
      <w:r w:rsidRPr="001E32E7">
        <w:rPr>
          <w:rFonts w:ascii="Arial" w:hAnsi="Arial" w:cs="Arial"/>
          <w:sz w:val="24"/>
          <w:szCs w:val="24"/>
        </w:rPr>
        <w:tab/>
      </w:r>
      <w:r w:rsidR="00F961CD">
        <w:rPr>
          <w:rFonts w:ascii="Arial" w:hAnsi="Arial" w:cs="Arial"/>
          <w:sz w:val="24"/>
          <w:szCs w:val="24"/>
        </w:rPr>
        <w:t>The applicant’s application</w:t>
      </w:r>
      <w:r w:rsidR="00C006AF">
        <w:rPr>
          <w:rFonts w:ascii="Arial" w:hAnsi="Arial" w:cs="Arial"/>
          <w:sz w:val="24"/>
          <w:szCs w:val="24"/>
        </w:rPr>
        <w:t xml:space="preserve"> is dismissed.</w:t>
      </w:r>
    </w:p>
    <w:p w:rsidR="00A2556D" w:rsidRDefault="00184C3A" w:rsidP="009369E6">
      <w:pPr>
        <w:spacing w:after="0" w:line="360" w:lineRule="auto"/>
        <w:ind w:left="709" w:hanging="743"/>
        <w:jc w:val="both"/>
        <w:rPr>
          <w:rFonts w:ascii="Arial" w:hAnsi="Arial" w:cs="Arial"/>
          <w:sz w:val="24"/>
          <w:szCs w:val="24"/>
        </w:rPr>
      </w:pPr>
      <w:r>
        <w:rPr>
          <w:rFonts w:ascii="Arial" w:hAnsi="Arial" w:cs="Arial"/>
          <w:sz w:val="24"/>
          <w:szCs w:val="24"/>
        </w:rPr>
        <w:t>2.</w:t>
      </w:r>
      <w:r w:rsidRPr="001E32E7">
        <w:rPr>
          <w:rFonts w:ascii="Arial" w:hAnsi="Arial" w:cs="Arial"/>
          <w:sz w:val="24"/>
          <w:szCs w:val="24"/>
        </w:rPr>
        <w:tab/>
      </w:r>
      <w:r w:rsidR="00C006AF">
        <w:rPr>
          <w:rFonts w:ascii="Arial" w:hAnsi="Arial" w:cs="Arial"/>
          <w:sz w:val="24"/>
          <w:szCs w:val="24"/>
        </w:rPr>
        <w:t>The applicant is ordered to pay the costs of the respondent.</w:t>
      </w:r>
    </w:p>
    <w:p w:rsidR="00184C3A" w:rsidRDefault="00A2556D" w:rsidP="009369E6">
      <w:pPr>
        <w:spacing w:after="0" w:line="360" w:lineRule="auto"/>
        <w:ind w:left="709" w:hanging="743"/>
        <w:jc w:val="both"/>
        <w:rPr>
          <w:rFonts w:ascii="Arial" w:hAnsi="Arial" w:cs="Arial"/>
          <w:sz w:val="24"/>
          <w:szCs w:val="24"/>
        </w:rPr>
      </w:pPr>
      <w:r>
        <w:rPr>
          <w:rFonts w:ascii="Arial" w:hAnsi="Arial" w:cs="Arial"/>
          <w:sz w:val="24"/>
          <w:szCs w:val="24"/>
        </w:rPr>
        <w:t>3.</w:t>
      </w:r>
      <w:r>
        <w:rPr>
          <w:rFonts w:ascii="Arial" w:hAnsi="Arial" w:cs="Arial"/>
          <w:sz w:val="24"/>
          <w:szCs w:val="24"/>
        </w:rPr>
        <w:tab/>
      </w:r>
      <w:r w:rsidR="000943FB">
        <w:rPr>
          <w:rFonts w:ascii="Arial" w:hAnsi="Arial" w:cs="Arial"/>
          <w:sz w:val="24"/>
          <w:szCs w:val="24"/>
        </w:rPr>
        <w:t xml:space="preserve">The matter </w:t>
      </w:r>
      <w:r>
        <w:rPr>
          <w:rFonts w:ascii="Arial" w:hAnsi="Arial" w:cs="Arial"/>
          <w:sz w:val="24"/>
          <w:szCs w:val="24"/>
        </w:rPr>
        <w:t>is</w:t>
      </w:r>
      <w:r w:rsidR="000943FB">
        <w:rPr>
          <w:rFonts w:ascii="Arial" w:hAnsi="Arial" w:cs="Arial"/>
          <w:sz w:val="24"/>
          <w:szCs w:val="24"/>
        </w:rPr>
        <w:t xml:space="preserve"> removed from the roll and is regarded finalised.</w:t>
      </w:r>
    </w:p>
    <w:p w:rsidR="00184C3A" w:rsidRPr="00D9070C" w:rsidRDefault="00E128B8" w:rsidP="00374EC8">
      <w:pPr>
        <w:spacing w:after="0"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184C3A" w:rsidRPr="00D9070C" w:rsidRDefault="00184C3A" w:rsidP="00374EC8">
      <w:pPr>
        <w:spacing w:after="0" w:line="360" w:lineRule="auto"/>
        <w:jc w:val="center"/>
        <w:rPr>
          <w:rFonts w:ascii="Arial" w:hAnsi="Arial" w:cs="Arial"/>
          <w:sz w:val="24"/>
          <w:szCs w:val="24"/>
        </w:rPr>
      </w:pPr>
      <w:r>
        <w:rPr>
          <w:rFonts w:ascii="Arial" w:hAnsi="Arial" w:cs="Arial"/>
          <w:b/>
          <w:sz w:val="24"/>
          <w:szCs w:val="24"/>
        </w:rPr>
        <w:t>JUDGMENT</w:t>
      </w:r>
    </w:p>
    <w:p w:rsidR="00184C3A" w:rsidRPr="00D9070C" w:rsidRDefault="00E128B8" w:rsidP="00374EC8">
      <w:pPr>
        <w:spacing w:after="0" w:line="360" w:lineRule="auto"/>
        <w:jc w:val="both"/>
        <w:rPr>
          <w:rFonts w:ascii="Arial" w:hAnsi="Arial" w:cs="Arial"/>
          <w:b/>
          <w:sz w:val="24"/>
          <w:szCs w:val="24"/>
        </w:rPr>
      </w:pPr>
      <w:r>
        <w:rPr>
          <w:rFonts w:ascii="Arial" w:hAnsi="Arial" w:cs="Arial"/>
          <w:bCs/>
          <w:sz w:val="24"/>
          <w:szCs w:val="24"/>
        </w:rPr>
        <w:pict>
          <v:rect id="_x0000_i1028" style="width:0;height:1.5pt" o:hralign="center" o:hrstd="t" o:hr="t" fillcolor="#a0a0a0" stroked="f"/>
        </w:pict>
      </w:r>
    </w:p>
    <w:p w:rsidR="00E37838" w:rsidRDefault="00E37838" w:rsidP="00374EC8">
      <w:pPr>
        <w:spacing w:after="0" w:line="360" w:lineRule="auto"/>
        <w:jc w:val="both"/>
        <w:rPr>
          <w:rFonts w:ascii="Arial" w:hAnsi="Arial" w:cs="Arial"/>
          <w:sz w:val="24"/>
          <w:szCs w:val="24"/>
        </w:rPr>
      </w:pPr>
    </w:p>
    <w:p w:rsidR="00184C3A" w:rsidRPr="006F7308" w:rsidRDefault="00184C3A" w:rsidP="00374EC8">
      <w:pPr>
        <w:spacing w:after="0" w:line="360" w:lineRule="auto"/>
        <w:jc w:val="both"/>
        <w:rPr>
          <w:rFonts w:ascii="Arial" w:hAnsi="Arial" w:cs="Arial"/>
          <w:sz w:val="24"/>
          <w:szCs w:val="24"/>
        </w:rPr>
      </w:pPr>
      <w:r w:rsidRPr="006F7308">
        <w:rPr>
          <w:rFonts w:ascii="Arial" w:hAnsi="Arial" w:cs="Arial"/>
          <w:sz w:val="24"/>
          <w:szCs w:val="24"/>
        </w:rPr>
        <w:t>USIKU</w:t>
      </w:r>
      <w:r w:rsidR="00E37838">
        <w:rPr>
          <w:rFonts w:ascii="Arial" w:hAnsi="Arial" w:cs="Arial"/>
          <w:sz w:val="24"/>
          <w:szCs w:val="24"/>
        </w:rPr>
        <w:t xml:space="preserve"> </w:t>
      </w:r>
      <w:r w:rsidRPr="006F7308">
        <w:rPr>
          <w:rFonts w:ascii="Arial" w:hAnsi="Arial" w:cs="Arial"/>
          <w:sz w:val="24"/>
          <w:szCs w:val="24"/>
        </w:rPr>
        <w:t>J</w:t>
      </w:r>
      <w:r w:rsidR="00F5461A">
        <w:rPr>
          <w:rFonts w:ascii="Arial" w:hAnsi="Arial" w:cs="Arial"/>
          <w:sz w:val="24"/>
          <w:szCs w:val="24"/>
        </w:rPr>
        <w:t>:</w:t>
      </w:r>
    </w:p>
    <w:p w:rsidR="00184C3A" w:rsidRDefault="00184C3A" w:rsidP="00374EC8">
      <w:pPr>
        <w:spacing w:after="0" w:line="360" w:lineRule="auto"/>
        <w:jc w:val="both"/>
        <w:rPr>
          <w:rFonts w:ascii="Arial" w:hAnsi="Arial" w:cs="Arial"/>
          <w:sz w:val="24"/>
          <w:szCs w:val="24"/>
        </w:rPr>
      </w:pPr>
    </w:p>
    <w:p w:rsidR="00184C3A" w:rsidRDefault="00184C3A" w:rsidP="00374EC8">
      <w:pPr>
        <w:spacing w:after="0" w:line="360" w:lineRule="auto"/>
        <w:jc w:val="both"/>
        <w:rPr>
          <w:rFonts w:ascii="Arial" w:hAnsi="Arial" w:cs="Arial"/>
          <w:sz w:val="24"/>
          <w:szCs w:val="24"/>
        </w:rPr>
      </w:pPr>
      <w:r w:rsidRPr="00564515">
        <w:rPr>
          <w:rFonts w:ascii="Arial" w:hAnsi="Arial" w:cs="Arial"/>
          <w:sz w:val="24"/>
          <w:szCs w:val="24"/>
          <w:u w:val="single"/>
        </w:rPr>
        <w:t>Introduction</w:t>
      </w:r>
    </w:p>
    <w:p w:rsidR="00315AC9" w:rsidRPr="00D9070C" w:rsidRDefault="00315AC9" w:rsidP="00374EC8">
      <w:pPr>
        <w:spacing w:after="0" w:line="360" w:lineRule="auto"/>
        <w:jc w:val="both"/>
        <w:rPr>
          <w:rFonts w:ascii="Arial" w:hAnsi="Arial" w:cs="Arial"/>
          <w:sz w:val="24"/>
          <w:szCs w:val="24"/>
        </w:rPr>
      </w:pPr>
    </w:p>
    <w:p w:rsidR="007D4A6D" w:rsidRDefault="00184C3A" w:rsidP="00374EC8">
      <w:pPr>
        <w:spacing w:after="0" w:line="360" w:lineRule="auto"/>
        <w:jc w:val="both"/>
        <w:rPr>
          <w:rFonts w:ascii="Arial" w:hAnsi="Arial" w:cs="Arial"/>
          <w:sz w:val="24"/>
          <w:szCs w:val="24"/>
        </w:rPr>
      </w:pPr>
      <w:r w:rsidRPr="00D9070C">
        <w:rPr>
          <w:rFonts w:ascii="Arial" w:hAnsi="Arial" w:cs="Arial"/>
          <w:sz w:val="24"/>
          <w:szCs w:val="24"/>
        </w:rPr>
        <w:t>[1]</w:t>
      </w:r>
      <w:r w:rsidRPr="00D9070C">
        <w:rPr>
          <w:rFonts w:ascii="Arial" w:hAnsi="Arial" w:cs="Arial"/>
          <w:sz w:val="24"/>
          <w:szCs w:val="24"/>
        </w:rPr>
        <w:tab/>
      </w:r>
      <w:r w:rsidR="009369E6">
        <w:rPr>
          <w:rFonts w:ascii="Arial" w:hAnsi="Arial" w:cs="Arial"/>
          <w:sz w:val="24"/>
          <w:szCs w:val="24"/>
        </w:rPr>
        <w:t>This is an application brought by the applicant against the respondent seeking an order in the following</w:t>
      </w:r>
      <w:r w:rsidR="00F5461A">
        <w:rPr>
          <w:rFonts w:ascii="Arial" w:hAnsi="Arial" w:cs="Arial"/>
          <w:sz w:val="24"/>
          <w:szCs w:val="24"/>
        </w:rPr>
        <w:t xml:space="preserve"> terms</w:t>
      </w:r>
      <w:r w:rsidR="009369E6">
        <w:rPr>
          <w:rFonts w:ascii="Arial" w:hAnsi="Arial" w:cs="Arial"/>
          <w:sz w:val="24"/>
          <w:szCs w:val="24"/>
        </w:rPr>
        <w:t>:</w:t>
      </w:r>
    </w:p>
    <w:p w:rsidR="007465B9" w:rsidRDefault="007465B9" w:rsidP="00374EC8">
      <w:pPr>
        <w:spacing w:after="0" w:line="360" w:lineRule="auto"/>
        <w:jc w:val="both"/>
        <w:rPr>
          <w:rFonts w:ascii="Arial" w:hAnsi="Arial" w:cs="Arial"/>
          <w:sz w:val="24"/>
          <w:szCs w:val="24"/>
        </w:rPr>
      </w:pPr>
    </w:p>
    <w:p w:rsidR="009369E6" w:rsidRPr="007465B9" w:rsidRDefault="009369E6" w:rsidP="00374EC8">
      <w:pPr>
        <w:spacing w:after="0" w:line="360" w:lineRule="auto"/>
        <w:jc w:val="both"/>
        <w:rPr>
          <w:rFonts w:ascii="Arial" w:hAnsi="Arial" w:cs="Arial"/>
        </w:rPr>
      </w:pPr>
      <w:r w:rsidRPr="007465B9">
        <w:rPr>
          <w:rFonts w:ascii="Arial" w:hAnsi="Arial" w:cs="Arial"/>
        </w:rPr>
        <w:tab/>
      </w:r>
      <w:r w:rsidR="00F5461A">
        <w:rPr>
          <w:rFonts w:ascii="Arial" w:hAnsi="Arial" w:cs="Arial"/>
        </w:rPr>
        <w:t>‘</w:t>
      </w:r>
      <w:r w:rsidRPr="007465B9">
        <w:rPr>
          <w:rFonts w:ascii="Arial" w:hAnsi="Arial" w:cs="Arial"/>
        </w:rPr>
        <w:t>1.</w:t>
      </w:r>
      <w:r w:rsidRPr="007465B9">
        <w:rPr>
          <w:rFonts w:ascii="Arial" w:hAnsi="Arial" w:cs="Arial"/>
        </w:rPr>
        <w:tab/>
      </w:r>
      <w:r w:rsidR="007465B9" w:rsidRPr="007465B9">
        <w:rPr>
          <w:rFonts w:ascii="Arial" w:hAnsi="Arial" w:cs="Arial"/>
        </w:rPr>
        <w:t>That this court allows the applicant to p</w:t>
      </w:r>
      <w:r w:rsidR="00F5461A">
        <w:rPr>
          <w:rFonts w:ascii="Arial" w:hAnsi="Arial" w:cs="Arial"/>
        </w:rPr>
        <w:t>l</w:t>
      </w:r>
      <w:r w:rsidR="007465B9" w:rsidRPr="007465B9">
        <w:rPr>
          <w:rFonts w:ascii="Arial" w:hAnsi="Arial" w:cs="Arial"/>
        </w:rPr>
        <w:t>ace his case accordingly before the court, and that the submitted and/or attached documents and marked as exhibits 1-8 and summary of facts, and case no: HC-MD-C</w:t>
      </w:r>
      <w:r w:rsidR="00F5461A">
        <w:rPr>
          <w:rFonts w:ascii="Arial" w:hAnsi="Arial" w:cs="Arial"/>
        </w:rPr>
        <w:t>IV-MOT-GEN-2021/00448, delivered on</w:t>
      </w:r>
      <w:r w:rsidR="007465B9" w:rsidRPr="007465B9">
        <w:rPr>
          <w:rFonts w:ascii="Arial" w:hAnsi="Arial" w:cs="Arial"/>
        </w:rPr>
        <w:t xml:space="preserve"> 3</w:t>
      </w:r>
      <w:r w:rsidR="00F5461A" w:rsidRPr="00F5461A">
        <w:rPr>
          <w:rFonts w:ascii="Arial" w:hAnsi="Arial" w:cs="Arial"/>
          <w:vertAlign w:val="superscript"/>
        </w:rPr>
        <w:t>rd</w:t>
      </w:r>
      <w:r w:rsidR="007465B9" w:rsidRPr="007465B9">
        <w:rPr>
          <w:rFonts w:ascii="Arial" w:hAnsi="Arial" w:cs="Arial"/>
        </w:rPr>
        <w:t xml:space="preserve"> </w:t>
      </w:r>
      <w:r w:rsidR="007465B9" w:rsidRPr="007465B9">
        <w:rPr>
          <w:rFonts w:ascii="Arial" w:hAnsi="Arial" w:cs="Arial"/>
        </w:rPr>
        <w:lastRenderedPageBreak/>
        <w:t>November 2022 bears</w:t>
      </w:r>
      <w:r w:rsidR="00F5461A">
        <w:rPr>
          <w:rFonts w:ascii="Arial" w:hAnsi="Arial" w:cs="Arial"/>
        </w:rPr>
        <w:t xml:space="preserve"> reference hereto. Kindly be informed that the Applicant has adopted paragraph 3 of the</w:t>
      </w:r>
      <w:r w:rsidR="007465B9" w:rsidRPr="007465B9">
        <w:rPr>
          <w:rFonts w:ascii="Arial" w:hAnsi="Arial" w:cs="Arial"/>
        </w:rPr>
        <w:t xml:space="preserve"> judgment in the above-indicated case.</w:t>
      </w:r>
    </w:p>
    <w:p w:rsidR="00C24DA6" w:rsidRDefault="00C24DA6" w:rsidP="00374EC8">
      <w:pPr>
        <w:spacing w:after="0" w:line="360" w:lineRule="auto"/>
        <w:jc w:val="both"/>
        <w:rPr>
          <w:rFonts w:ascii="Arial" w:hAnsi="Arial" w:cs="Arial"/>
        </w:rPr>
      </w:pPr>
    </w:p>
    <w:p w:rsidR="007465B9" w:rsidRPr="007465B9" w:rsidRDefault="00F5461A" w:rsidP="00374EC8">
      <w:pPr>
        <w:spacing w:after="0" w:line="360" w:lineRule="auto"/>
        <w:jc w:val="both"/>
        <w:rPr>
          <w:rFonts w:ascii="Arial" w:hAnsi="Arial" w:cs="Arial"/>
        </w:rPr>
      </w:pPr>
      <w:r>
        <w:rPr>
          <w:rFonts w:ascii="Arial" w:hAnsi="Arial" w:cs="Arial"/>
        </w:rPr>
        <w:t>2.</w:t>
      </w:r>
      <w:r>
        <w:rPr>
          <w:rFonts w:ascii="Arial" w:hAnsi="Arial" w:cs="Arial"/>
        </w:rPr>
        <w:tab/>
        <w:t>Further the A</w:t>
      </w:r>
      <w:r w:rsidR="007465B9" w:rsidRPr="007465B9">
        <w:rPr>
          <w:rFonts w:ascii="Arial" w:hAnsi="Arial" w:cs="Arial"/>
        </w:rPr>
        <w:t>pplicant makes a special request to</w:t>
      </w:r>
      <w:r w:rsidR="00BF36C8">
        <w:rPr>
          <w:rFonts w:ascii="Arial" w:hAnsi="Arial" w:cs="Arial"/>
        </w:rPr>
        <w:t xml:space="preserve"> </w:t>
      </w:r>
      <w:r w:rsidR="007465B9" w:rsidRPr="007465B9">
        <w:rPr>
          <w:rFonts w:ascii="Arial" w:hAnsi="Arial" w:cs="Arial"/>
        </w:rPr>
        <w:t>this Ho</w:t>
      </w:r>
      <w:r>
        <w:rPr>
          <w:rFonts w:ascii="Arial" w:hAnsi="Arial" w:cs="Arial"/>
        </w:rPr>
        <w:t>nourable C</w:t>
      </w:r>
      <w:r w:rsidR="007465B9" w:rsidRPr="007465B9">
        <w:rPr>
          <w:rFonts w:ascii="Arial" w:hAnsi="Arial" w:cs="Arial"/>
        </w:rPr>
        <w:t>ourt in case th</w:t>
      </w:r>
      <w:r>
        <w:rPr>
          <w:rFonts w:ascii="Arial" w:hAnsi="Arial" w:cs="Arial"/>
        </w:rPr>
        <w:t>e Respondent indicates that the A</w:t>
      </w:r>
      <w:r w:rsidR="007465B9" w:rsidRPr="007465B9">
        <w:rPr>
          <w:rFonts w:ascii="Arial" w:hAnsi="Arial" w:cs="Arial"/>
        </w:rPr>
        <w:t xml:space="preserve">pplicant is misusing this and or wasting the court’s time and tax payers resources as was their </w:t>
      </w:r>
      <w:r>
        <w:rPr>
          <w:rFonts w:ascii="Arial" w:hAnsi="Arial" w:cs="Arial"/>
        </w:rPr>
        <w:t>argument in the past, that the R</w:t>
      </w:r>
      <w:r w:rsidR="007465B9" w:rsidRPr="007465B9">
        <w:rPr>
          <w:rFonts w:ascii="Arial" w:hAnsi="Arial" w:cs="Arial"/>
        </w:rPr>
        <w:t>esponden</w:t>
      </w:r>
      <w:r>
        <w:rPr>
          <w:rFonts w:ascii="Arial" w:hAnsi="Arial" w:cs="Arial"/>
        </w:rPr>
        <w:t>t being ordered to furnish the A</w:t>
      </w:r>
      <w:r w:rsidR="007465B9" w:rsidRPr="007465B9">
        <w:rPr>
          <w:rFonts w:ascii="Arial" w:hAnsi="Arial" w:cs="Arial"/>
        </w:rPr>
        <w:t>pplicant with the original police docket, the original foliens and the POL31’s allegedly have been used for comparing t</w:t>
      </w:r>
      <w:r>
        <w:rPr>
          <w:rFonts w:ascii="Arial" w:hAnsi="Arial" w:cs="Arial"/>
        </w:rPr>
        <w:t>he alleged fingerprints of the A</w:t>
      </w:r>
      <w:r w:rsidR="007465B9" w:rsidRPr="007465B9">
        <w:rPr>
          <w:rFonts w:ascii="Arial" w:hAnsi="Arial" w:cs="Arial"/>
        </w:rPr>
        <w:t>pplicant.</w:t>
      </w:r>
    </w:p>
    <w:p w:rsidR="00C24DA6" w:rsidRDefault="00C24DA6" w:rsidP="00374EC8">
      <w:pPr>
        <w:spacing w:after="0" w:line="360" w:lineRule="auto"/>
        <w:jc w:val="both"/>
        <w:rPr>
          <w:rFonts w:ascii="Arial" w:hAnsi="Arial" w:cs="Arial"/>
        </w:rPr>
      </w:pPr>
    </w:p>
    <w:p w:rsidR="007465B9" w:rsidRPr="007465B9" w:rsidRDefault="00F5461A" w:rsidP="00374EC8">
      <w:pPr>
        <w:spacing w:after="0" w:line="360" w:lineRule="auto"/>
        <w:jc w:val="both"/>
        <w:rPr>
          <w:rFonts w:ascii="Arial" w:hAnsi="Arial" w:cs="Arial"/>
        </w:rPr>
      </w:pPr>
      <w:r>
        <w:rPr>
          <w:rFonts w:ascii="Arial" w:hAnsi="Arial" w:cs="Arial"/>
        </w:rPr>
        <w:t>3.</w:t>
      </w:r>
      <w:r>
        <w:rPr>
          <w:rFonts w:ascii="Arial" w:hAnsi="Arial" w:cs="Arial"/>
        </w:rPr>
        <w:tab/>
        <w:t>Failure of which the A</w:t>
      </w:r>
      <w:r w:rsidR="007465B9" w:rsidRPr="007465B9">
        <w:rPr>
          <w:rFonts w:ascii="Arial" w:hAnsi="Arial" w:cs="Arial"/>
        </w:rPr>
        <w:t>ppl</w:t>
      </w:r>
      <w:r>
        <w:rPr>
          <w:rFonts w:ascii="Arial" w:hAnsi="Arial" w:cs="Arial"/>
        </w:rPr>
        <w:t>icant request this Hounourable C</w:t>
      </w:r>
      <w:r w:rsidR="00F60580">
        <w:rPr>
          <w:rFonts w:ascii="Arial" w:hAnsi="Arial" w:cs="Arial"/>
        </w:rPr>
        <w:t>ourt to order that the A</w:t>
      </w:r>
      <w:r w:rsidR="007465B9" w:rsidRPr="007465B9">
        <w:rPr>
          <w:rFonts w:ascii="Arial" w:hAnsi="Arial" w:cs="Arial"/>
        </w:rPr>
        <w:t>pplicant’s conviction</w:t>
      </w:r>
      <w:r w:rsidR="00F60580">
        <w:rPr>
          <w:rFonts w:ascii="Arial" w:hAnsi="Arial" w:cs="Arial"/>
        </w:rPr>
        <w:t xml:space="preserve"> and sentence be set aside and A</w:t>
      </w:r>
      <w:r w:rsidR="007465B9" w:rsidRPr="007465B9">
        <w:rPr>
          <w:rFonts w:ascii="Arial" w:hAnsi="Arial" w:cs="Arial"/>
        </w:rPr>
        <w:t>pplicant be released with immediate effect.</w:t>
      </w:r>
    </w:p>
    <w:p w:rsidR="00C24DA6" w:rsidRDefault="00C24DA6" w:rsidP="00374EC8">
      <w:pPr>
        <w:spacing w:after="0" w:line="360" w:lineRule="auto"/>
        <w:jc w:val="both"/>
        <w:rPr>
          <w:rFonts w:ascii="Arial" w:hAnsi="Arial" w:cs="Arial"/>
        </w:rPr>
      </w:pPr>
    </w:p>
    <w:p w:rsidR="007465B9" w:rsidRDefault="00F60580" w:rsidP="00374EC8">
      <w:pPr>
        <w:spacing w:after="0" w:line="360" w:lineRule="auto"/>
        <w:jc w:val="both"/>
        <w:rPr>
          <w:rFonts w:ascii="Arial" w:hAnsi="Arial" w:cs="Arial"/>
        </w:rPr>
      </w:pPr>
      <w:r>
        <w:rPr>
          <w:rFonts w:ascii="Arial" w:hAnsi="Arial" w:cs="Arial"/>
        </w:rPr>
        <w:t>4.</w:t>
      </w:r>
      <w:r>
        <w:rPr>
          <w:rFonts w:ascii="Arial" w:hAnsi="Arial" w:cs="Arial"/>
        </w:rPr>
        <w:tab/>
        <w:t>A</w:t>
      </w:r>
      <w:r w:rsidR="007465B9" w:rsidRPr="007465B9">
        <w:rPr>
          <w:rFonts w:ascii="Arial" w:hAnsi="Arial" w:cs="Arial"/>
        </w:rPr>
        <w:t>nd that founding affidavit of the applicant will be used in support hereof.</w:t>
      </w:r>
    </w:p>
    <w:p w:rsidR="00C24DA6" w:rsidRPr="007465B9" w:rsidRDefault="00C24DA6" w:rsidP="00374EC8">
      <w:pPr>
        <w:spacing w:after="0" w:line="360" w:lineRule="auto"/>
        <w:jc w:val="both"/>
        <w:rPr>
          <w:rFonts w:ascii="Arial" w:hAnsi="Arial" w:cs="Arial"/>
        </w:rPr>
      </w:pPr>
    </w:p>
    <w:p w:rsidR="007465B9" w:rsidRDefault="007465B9" w:rsidP="00374EC8">
      <w:pPr>
        <w:spacing w:after="0" w:line="360" w:lineRule="auto"/>
        <w:jc w:val="both"/>
        <w:rPr>
          <w:rFonts w:ascii="Arial" w:hAnsi="Arial" w:cs="Arial"/>
          <w:sz w:val="24"/>
          <w:szCs w:val="24"/>
        </w:rPr>
      </w:pPr>
      <w:r w:rsidRPr="007465B9">
        <w:rPr>
          <w:rFonts w:ascii="Arial" w:hAnsi="Arial" w:cs="Arial"/>
        </w:rPr>
        <w:t>5.</w:t>
      </w:r>
      <w:r w:rsidRPr="007465B9">
        <w:rPr>
          <w:rFonts w:ascii="Arial" w:hAnsi="Arial" w:cs="Arial"/>
        </w:rPr>
        <w:tab/>
        <w:t>Further or alternative relief as the court may deem fit under circumstances</w:t>
      </w:r>
      <w:r>
        <w:rPr>
          <w:rFonts w:ascii="Arial" w:hAnsi="Arial" w:cs="Arial"/>
          <w:sz w:val="24"/>
          <w:szCs w:val="24"/>
        </w:rPr>
        <w:t>.’</w:t>
      </w:r>
    </w:p>
    <w:p w:rsidR="007D668B" w:rsidRDefault="007D668B" w:rsidP="00374EC8">
      <w:pPr>
        <w:spacing w:after="0" w:line="360" w:lineRule="auto"/>
        <w:jc w:val="both"/>
        <w:rPr>
          <w:rFonts w:ascii="Arial" w:hAnsi="Arial" w:cs="Arial"/>
          <w:sz w:val="24"/>
          <w:szCs w:val="24"/>
        </w:rPr>
      </w:pPr>
    </w:p>
    <w:p w:rsidR="00184C3A" w:rsidRDefault="00184C3A" w:rsidP="00374EC8">
      <w:pPr>
        <w:spacing w:after="0" w:line="360" w:lineRule="auto"/>
        <w:jc w:val="both"/>
        <w:rPr>
          <w:rFonts w:ascii="Arial" w:hAnsi="Arial" w:cs="Arial"/>
          <w:sz w:val="24"/>
          <w:szCs w:val="24"/>
        </w:rPr>
      </w:pPr>
      <w:r w:rsidRPr="00D9070C">
        <w:rPr>
          <w:rFonts w:ascii="Arial" w:hAnsi="Arial" w:cs="Arial"/>
          <w:sz w:val="24"/>
          <w:szCs w:val="24"/>
        </w:rPr>
        <w:t>[2]</w:t>
      </w:r>
      <w:r w:rsidRPr="00D9070C">
        <w:rPr>
          <w:rFonts w:ascii="Arial" w:hAnsi="Arial" w:cs="Arial"/>
          <w:sz w:val="24"/>
          <w:szCs w:val="24"/>
        </w:rPr>
        <w:tab/>
      </w:r>
      <w:r w:rsidR="007B3B09">
        <w:rPr>
          <w:rFonts w:ascii="Arial" w:hAnsi="Arial" w:cs="Arial"/>
          <w:sz w:val="24"/>
          <w:szCs w:val="24"/>
        </w:rPr>
        <w:t>The applicant is an adult male lay-litigant who is an inmate at the Windhoek Collectional Facility. T</w:t>
      </w:r>
      <w:r w:rsidR="00F60580">
        <w:rPr>
          <w:rFonts w:ascii="Arial" w:hAnsi="Arial" w:cs="Arial"/>
          <w:sz w:val="24"/>
          <w:szCs w:val="24"/>
        </w:rPr>
        <w:t>he respondent is cited as ‘The S</w:t>
      </w:r>
      <w:r w:rsidR="007B3B09">
        <w:rPr>
          <w:rFonts w:ascii="Arial" w:hAnsi="Arial" w:cs="Arial"/>
          <w:sz w:val="24"/>
          <w:szCs w:val="24"/>
        </w:rPr>
        <w:t xml:space="preserve">tate Republic of Namibia’. It appears that the notice of motion together with the accompanying papers were served by the applicant at the Office of the Government Attorney, Windhoek. </w:t>
      </w:r>
    </w:p>
    <w:p w:rsidR="001041F8" w:rsidRDefault="001041F8" w:rsidP="00374EC8">
      <w:pPr>
        <w:spacing w:after="0" w:line="360" w:lineRule="auto"/>
        <w:jc w:val="both"/>
        <w:rPr>
          <w:rFonts w:ascii="Arial" w:hAnsi="Arial" w:cs="Arial"/>
          <w:sz w:val="24"/>
          <w:szCs w:val="24"/>
        </w:rPr>
      </w:pPr>
    </w:p>
    <w:p w:rsidR="000861E1" w:rsidRDefault="007D4A6D" w:rsidP="00A2556D">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7B3B09">
        <w:rPr>
          <w:rFonts w:ascii="Arial" w:hAnsi="Arial" w:cs="Arial"/>
          <w:sz w:val="24"/>
          <w:szCs w:val="24"/>
        </w:rPr>
        <w:t>The relief sought by the applicant herein is difficult to understand, however, from the papers filed and the oral argument presented by the applicant, it appears that applicant seeks relief in the following terms:</w:t>
      </w:r>
    </w:p>
    <w:p w:rsidR="007B3B09" w:rsidRDefault="007B3B09" w:rsidP="00A2556D">
      <w:pPr>
        <w:spacing w:after="0" w:line="360" w:lineRule="auto"/>
        <w:jc w:val="both"/>
        <w:rPr>
          <w:rFonts w:ascii="Arial" w:hAnsi="Arial" w:cs="Arial"/>
          <w:sz w:val="24"/>
          <w:szCs w:val="24"/>
        </w:rPr>
      </w:pPr>
    </w:p>
    <w:p w:rsidR="007B3B09" w:rsidRDefault="007B3B09" w:rsidP="007B3B09">
      <w:pPr>
        <w:spacing w:after="0" w:line="360" w:lineRule="auto"/>
        <w:ind w:left="709"/>
        <w:jc w:val="both"/>
        <w:rPr>
          <w:rFonts w:ascii="Arial" w:hAnsi="Arial" w:cs="Arial"/>
          <w:sz w:val="24"/>
          <w:szCs w:val="24"/>
        </w:rPr>
      </w:pPr>
      <w:r>
        <w:rPr>
          <w:rFonts w:ascii="Arial" w:hAnsi="Arial" w:cs="Arial"/>
          <w:sz w:val="24"/>
          <w:szCs w:val="24"/>
        </w:rPr>
        <w:t>(a)</w:t>
      </w:r>
      <w:r>
        <w:rPr>
          <w:rFonts w:ascii="Arial" w:hAnsi="Arial" w:cs="Arial"/>
          <w:sz w:val="24"/>
          <w:szCs w:val="24"/>
        </w:rPr>
        <w:tab/>
        <w:t>that the applicant be allowed to p</w:t>
      </w:r>
      <w:r w:rsidR="00F60580">
        <w:rPr>
          <w:rFonts w:ascii="Arial" w:hAnsi="Arial" w:cs="Arial"/>
          <w:sz w:val="24"/>
          <w:szCs w:val="24"/>
        </w:rPr>
        <w:t>lace before court evidence of certain exhibits marked 1-8 and a</w:t>
      </w:r>
      <w:r w:rsidR="00F17FD4">
        <w:rPr>
          <w:rFonts w:ascii="Arial" w:hAnsi="Arial" w:cs="Arial"/>
          <w:sz w:val="24"/>
          <w:szCs w:val="24"/>
        </w:rPr>
        <w:t xml:space="preserve"> </w:t>
      </w:r>
      <w:r w:rsidR="00F60580">
        <w:rPr>
          <w:rFonts w:ascii="Arial" w:hAnsi="Arial" w:cs="Arial"/>
          <w:sz w:val="24"/>
          <w:szCs w:val="24"/>
        </w:rPr>
        <w:t>‘</w:t>
      </w:r>
      <w:r w:rsidR="00F17FD4">
        <w:rPr>
          <w:rFonts w:ascii="Arial" w:hAnsi="Arial" w:cs="Arial"/>
          <w:sz w:val="24"/>
          <w:szCs w:val="24"/>
        </w:rPr>
        <w:t xml:space="preserve">summary </w:t>
      </w:r>
      <w:r w:rsidR="00F60580">
        <w:rPr>
          <w:rFonts w:ascii="Arial" w:hAnsi="Arial" w:cs="Arial"/>
          <w:sz w:val="24"/>
          <w:szCs w:val="24"/>
        </w:rPr>
        <w:t xml:space="preserve">of </w:t>
      </w:r>
      <w:r w:rsidR="00F17FD4">
        <w:rPr>
          <w:rFonts w:ascii="Arial" w:hAnsi="Arial" w:cs="Arial"/>
          <w:sz w:val="24"/>
          <w:szCs w:val="24"/>
        </w:rPr>
        <w:t>facts</w:t>
      </w:r>
      <w:r w:rsidR="00F60580">
        <w:rPr>
          <w:rFonts w:ascii="Arial" w:hAnsi="Arial" w:cs="Arial"/>
          <w:sz w:val="24"/>
          <w:szCs w:val="24"/>
        </w:rPr>
        <w:t xml:space="preserve">’ </w:t>
      </w:r>
      <w:r w:rsidR="00F17FD4">
        <w:rPr>
          <w:rFonts w:ascii="Arial" w:hAnsi="Arial" w:cs="Arial"/>
          <w:sz w:val="24"/>
          <w:szCs w:val="24"/>
        </w:rPr>
        <w:t>relating to those exhibits;</w:t>
      </w:r>
    </w:p>
    <w:p w:rsidR="00F17FD4" w:rsidRDefault="00F17FD4" w:rsidP="00F17FD4">
      <w:pPr>
        <w:spacing w:after="0" w:line="360" w:lineRule="auto"/>
        <w:ind w:left="709"/>
        <w:jc w:val="both"/>
        <w:rPr>
          <w:rFonts w:ascii="Arial" w:hAnsi="Arial" w:cs="Arial"/>
          <w:sz w:val="24"/>
          <w:szCs w:val="24"/>
        </w:rPr>
      </w:pPr>
      <w:r>
        <w:rPr>
          <w:rFonts w:ascii="Arial" w:hAnsi="Arial" w:cs="Arial"/>
          <w:sz w:val="24"/>
          <w:szCs w:val="24"/>
        </w:rPr>
        <w:t>(b)</w:t>
      </w:r>
      <w:r>
        <w:rPr>
          <w:rFonts w:ascii="Arial" w:hAnsi="Arial" w:cs="Arial"/>
          <w:sz w:val="24"/>
          <w:szCs w:val="24"/>
        </w:rPr>
        <w:tab/>
      </w:r>
      <w:r w:rsidR="00473159">
        <w:rPr>
          <w:rFonts w:ascii="Arial" w:hAnsi="Arial" w:cs="Arial"/>
          <w:sz w:val="24"/>
          <w:szCs w:val="24"/>
        </w:rPr>
        <w:t xml:space="preserve">that the court orders the respondent to furnish the applicant with the original </w:t>
      </w:r>
      <w:r w:rsidR="00AF07BC">
        <w:rPr>
          <w:rFonts w:ascii="Arial" w:hAnsi="Arial" w:cs="Arial"/>
          <w:sz w:val="24"/>
          <w:szCs w:val="24"/>
        </w:rPr>
        <w:t>police docket, the original ‘fol</w:t>
      </w:r>
      <w:r w:rsidR="00473159">
        <w:rPr>
          <w:rFonts w:ascii="Arial" w:hAnsi="Arial" w:cs="Arial"/>
          <w:sz w:val="24"/>
          <w:szCs w:val="24"/>
        </w:rPr>
        <w:t>iens</w:t>
      </w:r>
      <w:r w:rsidR="00AF07BC">
        <w:rPr>
          <w:rFonts w:ascii="Arial" w:hAnsi="Arial" w:cs="Arial"/>
          <w:sz w:val="24"/>
          <w:szCs w:val="24"/>
        </w:rPr>
        <w:t>’</w:t>
      </w:r>
      <w:r w:rsidR="00473159">
        <w:rPr>
          <w:rFonts w:ascii="Arial" w:hAnsi="Arial" w:cs="Arial"/>
          <w:sz w:val="24"/>
          <w:szCs w:val="24"/>
        </w:rPr>
        <w:t xml:space="preserve"> and the POL31, which were used to compare the fingerprints of the applicant during the criminal trial that led to his conviction and imprisonment;</w:t>
      </w:r>
    </w:p>
    <w:p w:rsidR="00F17FD4" w:rsidRDefault="00F17FD4" w:rsidP="00F17FD4">
      <w:pPr>
        <w:spacing w:after="0" w:line="360" w:lineRule="auto"/>
        <w:ind w:left="709"/>
        <w:jc w:val="both"/>
        <w:rPr>
          <w:rFonts w:ascii="Arial" w:hAnsi="Arial" w:cs="Arial"/>
          <w:sz w:val="24"/>
          <w:szCs w:val="24"/>
        </w:rPr>
      </w:pPr>
      <w:r>
        <w:rPr>
          <w:rFonts w:ascii="Arial" w:hAnsi="Arial" w:cs="Arial"/>
          <w:sz w:val="24"/>
          <w:szCs w:val="24"/>
        </w:rPr>
        <w:t>(c)</w:t>
      </w:r>
      <w:r>
        <w:rPr>
          <w:rFonts w:ascii="Arial" w:hAnsi="Arial" w:cs="Arial"/>
          <w:sz w:val="24"/>
          <w:szCs w:val="24"/>
        </w:rPr>
        <w:tab/>
      </w:r>
      <w:r w:rsidR="00473159">
        <w:rPr>
          <w:rFonts w:ascii="Arial" w:hAnsi="Arial" w:cs="Arial"/>
          <w:sz w:val="24"/>
          <w:szCs w:val="24"/>
        </w:rPr>
        <w:t>in the event of the respondent not furnishing the original documents referred to above, the court is requested to set aside applicant’</w:t>
      </w:r>
      <w:r w:rsidR="00F60580">
        <w:rPr>
          <w:rFonts w:ascii="Arial" w:hAnsi="Arial" w:cs="Arial"/>
          <w:sz w:val="24"/>
          <w:szCs w:val="24"/>
        </w:rPr>
        <w:t>s conviction and sentence and</w:t>
      </w:r>
      <w:r w:rsidR="00473159">
        <w:rPr>
          <w:rFonts w:ascii="Arial" w:hAnsi="Arial" w:cs="Arial"/>
          <w:sz w:val="24"/>
          <w:szCs w:val="24"/>
        </w:rPr>
        <w:t xml:space="preserve"> order his immediate release.</w:t>
      </w:r>
    </w:p>
    <w:p w:rsidR="000861E1" w:rsidRDefault="000861E1" w:rsidP="00374EC8">
      <w:pPr>
        <w:spacing w:after="0" w:line="360" w:lineRule="auto"/>
        <w:jc w:val="both"/>
        <w:rPr>
          <w:rFonts w:ascii="Arial" w:hAnsi="Arial" w:cs="Arial"/>
          <w:sz w:val="24"/>
          <w:szCs w:val="24"/>
        </w:rPr>
      </w:pPr>
    </w:p>
    <w:p w:rsidR="00184C3A" w:rsidRDefault="00184C3A" w:rsidP="00374EC8">
      <w:pPr>
        <w:spacing w:after="0" w:line="360" w:lineRule="auto"/>
        <w:jc w:val="both"/>
        <w:rPr>
          <w:rFonts w:ascii="Arial" w:hAnsi="Arial" w:cs="Arial"/>
          <w:sz w:val="24"/>
          <w:szCs w:val="24"/>
        </w:rPr>
      </w:pPr>
      <w:r w:rsidRPr="00D9070C">
        <w:rPr>
          <w:rFonts w:ascii="Arial" w:hAnsi="Arial" w:cs="Arial"/>
          <w:sz w:val="24"/>
          <w:szCs w:val="24"/>
        </w:rPr>
        <w:lastRenderedPageBreak/>
        <w:t>[</w:t>
      </w:r>
      <w:r w:rsidR="007D4A6D">
        <w:rPr>
          <w:rFonts w:ascii="Arial" w:hAnsi="Arial" w:cs="Arial"/>
          <w:sz w:val="24"/>
          <w:szCs w:val="24"/>
        </w:rPr>
        <w:t>4</w:t>
      </w:r>
      <w:r w:rsidRPr="00D9070C">
        <w:rPr>
          <w:rFonts w:ascii="Arial" w:hAnsi="Arial" w:cs="Arial"/>
          <w:sz w:val="24"/>
          <w:szCs w:val="24"/>
        </w:rPr>
        <w:t>]</w:t>
      </w:r>
      <w:r w:rsidRPr="00D9070C">
        <w:rPr>
          <w:rFonts w:ascii="Arial" w:hAnsi="Arial" w:cs="Arial"/>
          <w:sz w:val="24"/>
          <w:szCs w:val="24"/>
        </w:rPr>
        <w:tab/>
      </w:r>
      <w:r w:rsidR="00F60580">
        <w:rPr>
          <w:rFonts w:ascii="Arial" w:hAnsi="Arial" w:cs="Arial"/>
          <w:sz w:val="24"/>
          <w:szCs w:val="24"/>
        </w:rPr>
        <w:t>The application</w:t>
      </w:r>
      <w:r w:rsidR="00473159">
        <w:rPr>
          <w:rFonts w:ascii="Arial" w:hAnsi="Arial" w:cs="Arial"/>
          <w:sz w:val="24"/>
          <w:szCs w:val="24"/>
        </w:rPr>
        <w:t xml:space="preserve"> is opposed by the respondent. The respondent raised several questions of law, in term</w:t>
      </w:r>
      <w:r w:rsidR="00AF07BC">
        <w:rPr>
          <w:rFonts w:ascii="Arial" w:hAnsi="Arial" w:cs="Arial"/>
          <w:sz w:val="24"/>
          <w:szCs w:val="24"/>
        </w:rPr>
        <w:t>s of R</w:t>
      </w:r>
      <w:r w:rsidR="00473159">
        <w:rPr>
          <w:rFonts w:ascii="Arial" w:hAnsi="Arial" w:cs="Arial"/>
          <w:sz w:val="24"/>
          <w:szCs w:val="24"/>
        </w:rPr>
        <w:t>ule 66(1)</w:t>
      </w:r>
      <w:r w:rsidR="00F60580">
        <w:rPr>
          <w:rFonts w:ascii="Arial" w:hAnsi="Arial" w:cs="Arial"/>
          <w:sz w:val="24"/>
          <w:szCs w:val="24"/>
        </w:rPr>
        <w:t xml:space="preserve"> </w:t>
      </w:r>
      <w:r w:rsidR="00473159">
        <w:rPr>
          <w:rFonts w:ascii="Arial" w:hAnsi="Arial" w:cs="Arial"/>
          <w:sz w:val="24"/>
          <w:szCs w:val="24"/>
        </w:rPr>
        <w:t>(c) and set out same.</w:t>
      </w:r>
    </w:p>
    <w:p w:rsidR="001041F8" w:rsidRDefault="001041F8" w:rsidP="00374EC8">
      <w:pPr>
        <w:spacing w:after="0" w:line="360" w:lineRule="auto"/>
        <w:jc w:val="both"/>
        <w:rPr>
          <w:rFonts w:ascii="Arial" w:hAnsi="Arial" w:cs="Arial"/>
          <w:sz w:val="24"/>
          <w:szCs w:val="24"/>
        </w:rPr>
      </w:pPr>
    </w:p>
    <w:p w:rsidR="00B308E2" w:rsidRPr="00B308E2" w:rsidRDefault="00B308E2" w:rsidP="00374EC8">
      <w:pPr>
        <w:spacing w:after="0" w:line="360" w:lineRule="auto"/>
        <w:jc w:val="both"/>
        <w:rPr>
          <w:rFonts w:ascii="Arial" w:hAnsi="Arial" w:cs="Arial"/>
          <w:sz w:val="24"/>
          <w:szCs w:val="24"/>
          <w:u w:val="single"/>
        </w:rPr>
      </w:pPr>
      <w:r>
        <w:rPr>
          <w:rFonts w:ascii="Arial" w:hAnsi="Arial" w:cs="Arial"/>
          <w:sz w:val="24"/>
          <w:szCs w:val="24"/>
          <w:u w:val="single"/>
        </w:rPr>
        <w:t>The applicant’s application</w:t>
      </w:r>
    </w:p>
    <w:p w:rsidR="00B308E2" w:rsidRDefault="00B308E2" w:rsidP="00374EC8">
      <w:pPr>
        <w:spacing w:after="0" w:line="360" w:lineRule="auto"/>
        <w:jc w:val="both"/>
        <w:rPr>
          <w:rFonts w:ascii="Arial" w:hAnsi="Arial" w:cs="Arial"/>
          <w:sz w:val="24"/>
          <w:szCs w:val="24"/>
        </w:rPr>
      </w:pPr>
    </w:p>
    <w:p w:rsidR="00184C3A" w:rsidRDefault="00184C3A" w:rsidP="00374EC8">
      <w:pPr>
        <w:spacing w:after="0" w:line="360" w:lineRule="auto"/>
        <w:jc w:val="both"/>
        <w:rPr>
          <w:rFonts w:ascii="Arial" w:hAnsi="Arial" w:cs="Arial"/>
          <w:sz w:val="24"/>
          <w:szCs w:val="24"/>
        </w:rPr>
      </w:pPr>
      <w:r w:rsidRPr="00D9070C">
        <w:rPr>
          <w:rFonts w:ascii="Arial" w:hAnsi="Arial" w:cs="Arial"/>
          <w:sz w:val="24"/>
          <w:szCs w:val="24"/>
        </w:rPr>
        <w:t>[</w:t>
      </w:r>
      <w:r w:rsidR="007D4A6D">
        <w:rPr>
          <w:rFonts w:ascii="Arial" w:hAnsi="Arial" w:cs="Arial"/>
          <w:sz w:val="24"/>
          <w:szCs w:val="24"/>
        </w:rPr>
        <w:t>5</w:t>
      </w:r>
      <w:r w:rsidRPr="00D9070C">
        <w:rPr>
          <w:rFonts w:ascii="Arial" w:hAnsi="Arial" w:cs="Arial"/>
          <w:sz w:val="24"/>
          <w:szCs w:val="24"/>
        </w:rPr>
        <w:t>]</w:t>
      </w:r>
      <w:r w:rsidRPr="00D9070C">
        <w:rPr>
          <w:rFonts w:ascii="Arial" w:hAnsi="Arial" w:cs="Arial"/>
          <w:sz w:val="24"/>
          <w:szCs w:val="24"/>
        </w:rPr>
        <w:tab/>
      </w:r>
      <w:r w:rsidR="00B308E2">
        <w:rPr>
          <w:rFonts w:ascii="Arial" w:hAnsi="Arial" w:cs="Arial"/>
          <w:sz w:val="24"/>
          <w:szCs w:val="24"/>
        </w:rPr>
        <w:t>The founding affidavit is deposed to by the applicant himself. In that affidavit</w:t>
      </w:r>
      <w:r w:rsidR="00AF07BC">
        <w:rPr>
          <w:rFonts w:ascii="Arial" w:hAnsi="Arial" w:cs="Arial"/>
          <w:sz w:val="24"/>
          <w:szCs w:val="24"/>
        </w:rPr>
        <w:t>,</w:t>
      </w:r>
      <w:r w:rsidR="00B308E2">
        <w:rPr>
          <w:rFonts w:ascii="Arial" w:hAnsi="Arial" w:cs="Arial"/>
          <w:sz w:val="24"/>
          <w:szCs w:val="24"/>
        </w:rPr>
        <w:t xml:space="preserve"> the a</w:t>
      </w:r>
      <w:r w:rsidR="00F60580">
        <w:rPr>
          <w:rFonts w:ascii="Arial" w:hAnsi="Arial" w:cs="Arial"/>
          <w:sz w:val="24"/>
          <w:szCs w:val="24"/>
        </w:rPr>
        <w:t>pplicant asserts that the High C</w:t>
      </w:r>
      <w:r w:rsidR="00B308E2">
        <w:rPr>
          <w:rFonts w:ascii="Arial" w:hAnsi="Arial" w:cs="Arial"/>
          <w:sz w:val="24"/>
          <w:szCs w:val="24"/>
        </w:rPr>
        <w:t xml:space="preserve">ourt and the Supreme Court </w:t>
      </w:r>
      <w:r w:rsidR="00002B50">
        <w:rPr>
          <w:rFonts w:ascii="Arial" w:hAnsi="Arial" w:cs="Arial"/>
          <w:sz w:val="24"/>
          <w:szCs w:val="24"/>
        </w:rPr>
        <w:t>of Namibia have acted frivolously, unfairly and unconstitutionally in the criminal case against him</w:t>
      </w:r>
      <w:r w:rsidR="00AF07BC">
        <w:rPr>
          <w:rFonts w:ascii="Arial" w:hAnsi="Arial" w:cs="Arial"/>
          <w:sz w:val="24"/>
          <w:szCs w:val="24"/>
        </w:rPr>
        <w:t>,</w:t>
      </w:r>
      <w:r w:rsidR="00002B50">
        <w:rPr>
          <w:rFonts w:ascii="Arial" w:hAnsi="Arial" w:cs="Arial"/>
          <w:sz w:val="24"/>
          <w:szCs w:val="24"/>
        </w:rPr>
        <w:t xml:space="preserve"> by conducting the</w:t>
      </w:r>
      <w:r w:rsidR="00F60580">
        <w:rPr>
          <w:rFonts w:ascii="Arial" w:hAnsi="Arial" w:cs="Arial"/>
          <w:sz w:val="24"/>
          <w:szCs w:val="24"/>
        </w:rPr>
        <w:t>mselves in the following manner:</w:t>
      </w:r>
    </w:p>
    <w:p w:rsidR="007B3B09" w:rsidRDefault="007B3B09" w:rsidP="00374EC8">
      <w:pPr>
        <w:spacing w:after="0" w:line="360" w:lineRule="auto"/>
        <w:jc w:val="both"/>
        <w:rPr>
          <w:rFonts w:ascii="Arial" w:hAnsi="Arial" w:cs="Arial"/>
          <w:sz w:val="24"/>
          <w:szCs w:val="24"/>
        </w:rPr>
      </w:pPr>
    </w:p>
    <w:p w:rsidR="007B3B09" w:rsidRDefault="007B3B09" w:rsidP="007B3B09">
      <w:pPr>
        <w:spacing w:after="0" w:line="360" w:lineRule="auto"/>
        <w:ind w:left="709"/>
        <w:jc w:val="both"/>
        <w:rPr>
          <w:rFonts w:ascii="Arial" w:hAnsi="Arial" w:cs="Arial"/>
          <w:sz w:val="24"/>
          <w:szCs w:val="24"/>
        </w:rPr>
      </w:pPr>
      <w:r>
        <w:rPr>
          <w:rFonts w:ascii="Arial" w:hAnsi="Arial" w:cs="Arial"/>
          <w:sz w:val="24"/>
          <w:szCs w:val="24"/>
        </w:rPr>
        <w:t>(a)</w:t>
      </w:r>
      <w:r>
        <w:rPr>
          <w:rFonts w:ascii="Arial" w:hAnsi="Arial" w:cs="Arial"/>
          <w:sz w:val="24"/>
          <w:szCs w:val="24"/>
        </w:rPr>
        <w:tab/>
      </w:r>
      <w:r w:rsidR="00002B50">
        <w:rPr>
          <w:rFonts w:ascii="Arial" w:hAnsi="Arial" w:cs="Arial"/>
          <w:sz w:val="24"/>
          <w:szCs w:val="24"/>
        </w:rPr>
        <w:t>on 9 June 2000, the Magistrates’ Court of Okahandja did not inform him of his</w:t>
      </w:r>
      <w:r w:rsidR="00F60580">
        <w:rPr>
          <w:rFonts w:ascii="Arial" w:hAnsi="Arial" w:cs="Arial"/>
          <w:sz w:val="24"/>
          <w:szCs w:val="24"/>
        </w:rPr>
        <w:t xml:space="preserve"> legal rights before he took his</w:t>
      </w:r>
      <w:r w:rsidR="00002B50">
        <w:rPr>
          <w:rFonts w:ascii="Arial" w:hAnsi="Arial" w:cs="Arial"/>
          <w:sz w:val="24"/>
          <w:szCs w:val="24"/>
        </w:rPr>
        <w:t xml:space="preserve"> plea in terms of s 119, which is contrary to the provisions of the Criminal Procedure Act (Act 51 of 1977) and the Namibian Constitution;</w:t>
      </w:r>
    </w:p>
    <w:p w:rsidR="007B3B09" w:rsidRDefault="007B3B09" w:rsidP="007B3B09">
      <w:pPr>
        <w:spacing w:after="0" w:line="360" w:lineRule="auto"/>
        <w:ind w:left="709"/>
        <w:jc w:val="both"/>
        <w:rPr>
          <w:rFonts w:ascii="Arial" w:hAnsi="Arial" w:cs="Arial"/>
          <w:sz w:val="24"/>
          <w:szCs w:val="24"/>
        </w:rPr>
      </w:pPr>
      <w:r>
        <w:rPr>
          <w:rFonts w:ascii="Arial" w:hAnsi="Arial" w:cs="Arial"/>
          <w:sz w:val="24"/>
          <w:szCs w:val="24"/>
        </w:rPr>
        <w:t>(b)</w:t>
      </w:r>
      <w:r>
        <w:rPr>
          <w:rFonts w:ascii="Arial" w:hAnsi="Arial" w:cs="Arial"/>
          <w:sz w:val="24"/>
          <w:szCs w:val="24"/>
        </w:rPr>
        <w:tab/>
      </w:r>
      <w:r w:rsidR="00002B50">
        <w:rPr>
          <w:rFonts w:ascii="Arial" w:hAnsi="Arial" w:cs="Arial"/>
          <w:sz w:val="24"/>
          <w:szCs w:val="24"/>
        </w:rPr>
        <w:t xml:space="preserve">the High Court has refused the applicant </w:t>
      </w:r>
      <w:r w:rsidR="00F60580">
        <w:rPr>
          <w:rFonts w:ascii="Arial" w:hAnsi="Arial" w:cs="Arial"/>
          <w:sz w:val="24"/>
          <w:szCs w:val="24"/>
        </w:rPr>
        <w:t xml:space="preserve">opportunity </w:t>
      </w:r>
      <w:r w:rsidR="00002B50">
        <w:rPr>
          <w:rFonts w:ascii="Arial" w:hAnsi="Arial" w:cs="Arial"/>
          <w:sz w:val="24"/>
          <w:szCs w:val="24"/>
        </w:rPr>
        <w:t>to call his expert witness on the issue of fingerprints;</w:t>
      </w:r>
    </w:p>
    <w:p w:rsidR="007B3B09" w:rsidRDefault="007B3B09" w:rsidP="007B3B09">
      <w:pPr>
        <w:spacing w:after="0" w:line="360" w:lineRule="auto"/>
        <w:ind w:left="709"/>
        <w:jc w:val="both"/>
        <w:rPr>
          <w:rFonts w:ascii="Arial" w:hAnsi="Arial" w:cs="Arial"/>
          <w:sz w:val="24"/>
          <w:szCs w:val="24"/>
        </w:rPr>
      </w:pPr>
      <w:r>
        <w:rPr>
          <w:rFonts w:ascii="Arial" w:hAnsi="Arial" w:cs="Arial"/>
          <w:sz w:val="24"/>
          <w:szCs w:val="24"/>
        </w:rPr>
        <w:t>(c)</w:t>
      </w:r>
      <w:r>
        <w:rPr>
          <w:rFonts w:ascii="Arial" w:hAnsi="Arial" w:cs="Arial"/>
          <w:sz w:val="24"/>
          <w:szCs w:val="24"/>
        </w:rPr>
        <w:tab/>
      </w:r>
      <w:r w:rsidR="00002B50">
        <w:rPr>
          <w:rFonts w:ascii="Arial" w:hAnsi="Arial" w:cs="Arial"/>
          <w:sz w:val="24"/>
          <w:szCs w:val="24"/>
        </w:rPr>
        <w:t>the Supreme Court has failed to hear the applicant’s appeal against his conviction or has f</w:t>
      </w:r>
      <w:r w:rsidR="00F60580">
        <w:rPr>
          <w:rFonts w:ascii="Arial" w:hAnsi="Arial" w:cs="Arial"/>
          <w:sz w:val="24"/>
          <w:szCs w:val="24"/>
        </w:rPr>
        <w:t>a</w:t>
      </w:r>
      <w:r w:rsidR="00002B50">
        <w:rPr>
          <w:rFonts w:ascii="Arial" w:hAnsi="Arial" w:cs="Arial"/>
          <w:sz w:val="24"/>
          <w:szCs w:val="24"/>
        </w:rPr>
        <w:t xml:space="preserve">iled to provide reasons, </w:t>
      </w:r>
      <w:r w:rsidR="00F60580">
        <w:rPr>
          <w:rFonts w:ascii="Arial" w:hAnsi="Arial" w:cs="Arial"/>
          <w:sz w:val="24"/>
          <w:szCs w:val="24"/>
        </w:rPr>
        <w:t>(</w:t>
      </w:r>
      <w:r w:rsidR="00002B50">
        <w:rPr>
          <w:rFonts w:ascii="Arial" w:hAnsi="Arial" w:cs="Arial"/>
          <w:sz w:val="24"/>
          <w:szCs w:val="24"/>
        </w:rPr>
        <w:t>in the event that the appeal against conviction was found to be unsuccessful</w:t>
      </w:r>
      <w:r w:rsidR="00F60580">
        <w:rPr>
          <w:rFonts w:ascii="Arial" w:hAnsi="Arial" w:cs="Arial"/>
          <w:sz w:val="24"/>
          <w:szCs w:val="24"/>
        </w:rPr>
        <w:t>)</w:t>
      </w:r>
      <w:r w:rsidR="00002B50">
        <w:rPr>
          <w:rFonts w:ascii="Arial" w:hAnsi="Arial" w:cs="Arial"/>
          <w:sz w:val="24"/>
          <w:szCs w:val="24"/>
        </w:rPr>
        <w:t>. Instead, the Supreme C</w:t>
      </w:r>
      <w:r w:rsidR="00417D90">
        <w:rPr>
          <w:rFonts w:ascii="Arial" w:hAnsi="Arial" w:cs="Arial"/>
          <w:sz w:val="24"/>
          <w:szCs w:val="24"/>
        </w:rPr>
        <w:t>ourt joined the applicant to an</w:t>
      </w:r>
      <w:r w:rsidR="00002B50">
        <w:rPr>
          <w:rFonts w:ascii="Arial" w:hAnsi="Arial" w:cs="Arial"/>
          <w:sz w:val="24"/>
          <w:szCs w:val="24"/>
        </w:rPr>
        <w:t xml:space="preserve"> appeal against sentence which was lodged by his co-a</w:t>
      </w:r>
      <w:r w:rsidR="00417D90">
        <w:rPr>
          <w:rFonts w:ascii="Arial" w:hAnsi="Arial" w:cs="Arial"/>
          <w:sz w:val="24"/>
          <w:szCs w:val="24"/>
        </w:rPr>
        <w:t>ccused some time after he had lodged the</w:t>
      </w:r>
      <w:r w:rsidR="00002B50">
        <w:rPr>
          <w:rFonts w:ascii="Arial" w:hAnsi="Arial" w:cs="Arial"/>
          <w:sz w:val="24"/>
          <w:szCs w:val="24"/>
        </w:rPr>
        <w:t xml:space="preserve"> appeal against conviction;</w:t>
      </w:r>
    </w:p>
    <w:p w:rsidR="007B3B09" w:rsidRDefault="007B3B09" w:rsidP="007B3B09">
      <w:pPr>
        <w:spacing w:after="0" w:line="360" w:lineRule="auto"/>
        <w:ind w:left="709"/>
        <w:jc w:val="both"/>
        <w:rPr>
          <w:rFonts w:ascii="Arial" w:hAnsi="Arial" w:cs="Arial"/>
          <w:sz w:val="24"/>
          <w:szCs w:val="24"/>
        </w:rPr>
      </w:pPr>
      <w:r>
        <w:rPr>
          <w:rFonts w:ascii="Arial" w:hAnsi="Arial" w:cs="Arial"/>
          <w:sz w:val="24"/>
          <w:szCs w:val="24"/>
        </w:rPr>
        <w:t>(d)</w:t>
      </w:r>
      <w:r>
        <w:rPr>
          <w:rFonts w:ascii="Arial" w:hAnsi="Arial" w:cs="Arial"/>
          <w:sz w:val="24"/>
          <w:szCs w:val="24"/>
        </w:rPr>
        <w:tab/>
      </w:r>
      <w:r w:rsidR="00002B50">
        <w:rPr>
          <w:rFonts w:ascii="Arial" w:hAnsi="Arial" w:cs="Arial"/>
          <w:sz w:val="24"/>
          <w:szCs w:val="24"/>
        </w:rPr>
        <w:t>the High Court and the Supreme Court believed that fingerprints were obtained on 2 April 2000 at the crime scene. However, the evidence in court indicated that no fingerprints belonging to the applicant were obtained at the scene of crime on 2 April 2000.</w:t>
      </w:r>
    </w:p>
    <w:p w:rsidR="007B3B09" w:rsidRDefault="007B3B09" w:rsidP="00374EC8">
      <w:pPr>
        <w:spacing w:after="0" w:line="360" w:lineRule="auto"/>
        <w:jc w:val="both"/>
        <w:rPr>
          <w:rFonts w:ascii="Arial" w:hAnsi="Arial" w:cs="Arial"/>
          <w:sz w:val="24"/>
          <w:szCs w:val="24"/>
        </w:rPr>
      </w:pPr>
    </w:p>
    <w:p w:rsidR="00184C3A" w:rsidRDefault="00184C3A" w:rsidP="00374EC8">
      <w:pPr>
        <w:spacing w:after="0" w:line="360" w:lineRule="auto"/>
        <w:jc w:val="both"/>
        <w:rPr>
          <w:rFonts w:ascii="Arial" w:hAnsi="Arial" w:cs="Arial"/>
          <w:sz w:val="24"/>
          <w:szCs w:val="24"/>
        </w:rPr>
      </w:pPr>
      <w:r w:rsidRPr="00D9070C">
        <w:rPr>
          <w:rFonts w:ascii="Arial" w:hAnsi="Arial" w:cs="Arial"/>
          <w:sz w:val="24"/>
          <w:szCs w:val="24"/>
        </w:rPr>
        <w:t>[</w:t>
      </w:r>
      <w:r w:rsidR="007D4A6D">
        <w:rPr>
          <w:rFonts w:ascii="Arial" w:hAnsi="Arial" w:cs="Arial"/>
          <w:sz w:val="24"/>
          <w:szCs w:val="24"/>
        </w:rPr>
        <w:t>6</w:t>
      </w:r>
      <w:r w:rsidRPr="00D9070C">
        <w:rPr>
          <w:rFonts w:ascii="Arial" w:hAnsi="Arial" w:cs="Arial"/>
          <w:sz w:val="24"/>
          <w:szCs w:val="24"/>
        </w:rPr>
        <w:t>]</w:t>
      </w:r>
      <w:r w:rsidRPr="00D9070C">
        <w:rPr>
          <w:rFonts w:ascii="Arial" w:hAnsi="Arial" w:cs="Arial"/>
          <w:sz w:val="24"/>
          <w:szCs w:val="24"/>
        </w:rPr>
        <w:tab/>
      </w:r>
      <w:r w:rsidR="00B20242">
        <w:rPr>
          <w:rFonts w:ascii="Arial" w:hAnsi="Arial" w:cs="Arial"/>
          <w:sz w:val="24"/>
          <w:szCs w:val="24"/>
        </w:rPr>
        <w:t>The applicant submits that he</w:t>
      </w:r>
      <w:r w:rsidR="00417D90">
        <w:rPr>
          <w:rFonts w:ascii="Arial" w:hAnsi="Arial" w:cs="Arial"/>
          <w:sz w:val="24"/>
          <w:szCs w:val="24"/>
        </w:rPr>
        <w:t xml:space="preserve"> is</w:t>
      </w:r>
      <w:r w:rsidR="00B20242">
        <w:rPr>
          <w:rFonts w:ascii="Arial" w:hAnsi="Arial" w:cs="Arial"/>
          <w:sz w:val="24"/>
          <w:szCs w:val="24"/>
        </w:rPr>
        <w:t xml:space="preserve"> ready to place before this court</w:t>
      </w:r>
      <w:r w:rsidR="00AF07BC">
        <w:rPr>
          <w:rFonts w:ascii="Arial" w:hAnsi="Arial" w:cs="Arial"/>
          <w:sz w:val="24"/>
          <w:szCs w:val="24"/>
        </w:rPr>
        <w:t>,</w:t>
      </w:r>
      <w:r w:rsidR="00B20242">
        <w:rPr>
          <w:rFonts w:ascii="Arial" w:hAnsi="Arial" w:cs="Arial"/>
          <w:sz w:val="24"/>
          <w:szCs w:val="24"/>
        </w:rPr>
        <w:t xml:space="preserve"> evidence that will </w:t>
      </w:r>
      <w:r w:rsidR="00AF07BC">
        <w:rPr>
          <w:rFonts w:ascii="Arial" w:hAnsi="Arial" w:cs="Arial"/>
          <w:sz w:val="24"/>
          <w:szCs w:val="24"/>
        </w:rPr>
        <w:t>dis</w:t>
      </w:r>
      <w:r w:rsidR="00B20242">
        <w:rPr>
          <w:rFonts w:ascii="Arial" w:hAnsi="Arial" w:cs="Arial"/>
          <w:sz w:val="24"/>
          <w:szCs w:val="24"/>
        </w:rPr>
        <w:t>prove the vers</w:t>
      </w:r>
      <w:r w:rsidR="00417D90">
        <w:rPr>
          <w:rFonts w:ascii="Arial" w:hAnsi="Arial" w:cs="Arial"/>
          <w:sz w:val="24"/>
          <w:szCs w:val="24"/>
        </w:rPr>
        <w:t>ion of the respondent</w:t>
      </w:r>
      <w:r w:rsidR="00AF07BC">
        <w:rPr>
          <w:rFonts w:ascii="Arial" w:hAnsi="Arial" w:cs="Arial"/>
          <w:sz w:val="24"/>
          <w:szCs w:val="24"/>
        </w:rPr>
        <w:t>.</w:t>
      </w:r>
      <w:r w:rsidR="00417D90">
        <w:rPr>
          <w:rFonts w:ascii="Arial" w:hAnsi="Arial" w:cs="Arial"/>
          <w:sz w:val="24"/>
          <w:szCs w:val="24"/>
        </w:rPr>
        <w:t xml:space="preserve"> The applicant further avers that the </w:t>
      </w:r>
      <w:r w:rsidR="00B20242">
        <w:rPr>
          <w:rFonts w:ascii="Arial" w:hAnsi="Arial" w:cs="Arial"/>
          <w:sz w:val="24"/>
          <w:szCs w:val="24"/>
        </w:rPr>
        <w:t>respondent has</w:t>
      </w:r>
      <w:r w:rsidR="00417D90">
        <w:rPr>
          <w:rFonts w:ascii="Arial" w:hAnsi="Arial" w:cs="Arial"/>
          <w:sz w:val="24"/>
          <w:szCs w:val="24"/>
        </w:rPr>
        <w:t xml:space="preserve"> failed to provide him</w:t>
      </w:r>
      <w:r w:rsidR="00B20242">
        <w:rPr>
          <w:rFonts w:ascii="Arial" w:hAnsi="Arial" w:cs="Arial"/>
          <w:sz w:val="24"/>
          <w:szCs w:val="24"/>
        </w:rPr>
        <w:t xml:space="preserve"> </w:t>
      </w:r>
      <w:r w:rsidR="00AF07BC">
        <w:rPr>
          <w:rFonts w:ascii="Arial" w:hAnsi="Arial" w:cs="Arial"/>
          <w:sz w:val="24"/>
          <w:szCs w:val="24"/>
        </w:rPr>
        <w:t xml:space="preserve">with </w:t>
      </w:r>
      <w:r w:rsidR="00B20242">
        <w:rPr>
          <w:rFonts w:ascii="Arial" w:hAnsi="Arial" w:cs="Arial"/>
          <w:sz w:val="24"/>
          <w:szCs w:val="24"/>
        </w:rPr>
        <w:t>the original documents and foliens which he reques</w:t>
      </w:r>
      <w:r w:rsidR="00417D90">
        <w:rPr>
          <w:rFonts w:ascii="Arial" w:hAnsi="Arial" w:cs="Arial"/>
          <w:sz w:val="24"/>
          <w:szCs w:val="24"/>
        </w:rPr>
        <w:t>ted seven days after his trial. He states that</w:t>
      </w:r>
      <w:r w:rsidR="00B20242">
        <w:rPr>
          <w:rFonts w:ascii="Arial" w:hAnsi="Arial" w:cs="Arial"/>
          <w:sz w:val="24"/>
          <w:szCs w:val="24"/>
        </w:rPr>
        <w:t xml:space="preserve"> he needed </w:t>
      </w:r>
      <w:r w:rsidR="00417D90">
        <w:rPr>
          <w:rFonts w:ascii="Arial" w:hAnsi="Arial" w:cs="Arial"/>
          <w:sz w:val="24"/>
          <w:szCs w:val="24"/>
        </w:rPr>
        <w:t xml:space="preserve">those original documents </w:t>
      </w:r>
      <w:r w:rsidR="00B20242">
        <w:rPr>
          <w:rFonts w:ascii="Arial" w:hAnsi="Arial" w:cs="Arial"/>
          <w:sz w:val="24"/>
          <w:szCs w:val="24"/>
        </w:rPr>
        <w:t>for his appeal against his conviction and a</w:t>
      </w:r>
      <w:r w:rsidR="00AF07BC">
        <w:rPr>
          <w:rFonts w:ascii="Arial" w:hAnsi="Arial" w:cs="Arial"/>
          <w:sz w:val="24"/>
          <w:szCs w:val="24"/>
        </w:rPr>
        <w:t>lso for his private fingerprint</w:t>
      </w:r>
      <w:r w:rsidR="00B20242">
        <w:rPr>
          <w:rFonts w:ascii="Arial" w:hAnsi="Arial" w:cs="Arial"/>
          <w:sz w:val="24"/>
          <w:szCs w:val="24"/>
        </w:rPr>
        <w:t xml:space="preserve"> experts.</w:t>
      </w:r>
    </w:p>
    <w:p w:rsidR="001041F8" w:rsidRDefault="001041F8" w:rsidP="00374EC8">
      <w:pPr>
        <w:spacing w:after="0" w:line="360" w:lineRule="auto"/>
        <w:jc w:val="both"/>
        <w:rPr>
          <w:rFonts w:ascii="Arial" w:hAnsi="Arial" w:cs="Arial"/>
          <w:sz w:val="24"/>
          <w:szCs w:val="24"/>
        </w:rPr>
      </w:pPr>
    </w:p>
    <w:p w:rsidR="00184C3A" w:rsidRDefault="00184C3A" w:rsidP="00374EC8">
      <w:pPr>
        <w:spacing w:after="0" w:line="360" w:lineRule="auto"/>
        <w:jc w:val="both"/>
        <w:rPr>
          <w:rFonts w:ascii="Arial" w:hAnsi="Arial" w:cs="Arial"/>
          <w:sz w:val="24"/>
          <w:szCs w:val="24"/>
        </w:rPr>
      </w:pPr>
      <w:r>
        <w:rPr>
          <w:rFonts w:ascii="Arial" w:hAnsi="Arial" w:cs="Arial"/>
          <w:sz w:val="24"/>
          <w:szCs w:val="24"/>
        </w:rPr>
        <w:t>[</w:t>
      </w:r>
      <w:r w:rsidR="007D4A6D">
        <w:rPr>
          <w:rFonts w:ascii="Arial" w:hAnsi="Arial" w:cs="Arial"/>
          <w:sz w:val="24"/>
          <w:szCs w:val="24"/>
        </w:rPr>
        <w:t>7</w:t>
      </w:r>
      <w:r>
        <w:rPr>
          <w:rFonts w:ascii="Arial" w:hAnsi="Arial" w:cs="Arial"/>
          <w:sz w:val="24"/>
          <w:szCs w:val="24"/>
        </w:rPr>
        <w:t>]</w:t>
      </w:r>
      <w:r>
        <w:rPr>
          <w:rFonts w:ascii="Arial" w:hAnsi="Arial" w:cs="Arial"/>
          <w:sz w:val="24"/>
          <w:szCs w:val="24"/>
        </w:rPr>
        <w:tab/>
      </w:r>
      <w:r w:rsidR="007B467A">
        <w:rPr>
          <w:rFonts w:ascii="Arial" w:hAnsi="Arial" w:cs="Arial"/>
          <w:sz w:val="24"/>
          <w:szCs w:val="24"/>
        </w:rPr>
        <w:t xml:space="preserve">The applicant requests the court to set aside both his conviction </w:t>
      </w:r>
      <w:r w:rsidR="00AF07BC">
        <w:rPr>
          <w:rFonts w:ascii="Arial" w:hAnsi="Arial" w:cs="Arial"/>
          <w:sz w:val="24"/>
          <w:szCs w:val="24"/>
        </w:rPr>
        <w:t xml:space="preserve">and </w:t>
      </w:r>
      <w:r w:rsidR="007B467A">
        <w:rPr>
          <w:rFonts w:ascii="Arial" w:hAnsi="Arial" w:cs="Arial"/>
          <w:sz w:val="24"/>
          <w:szCs w:val="24"/>
        </w:rPr>
        <w:t xml:space="preserve">sentence and </w:t>
      </w:r>
      <w:r w:rsidR="00AF07BC">
        <w:rPr>
          <w:rFonts w:ascii="Arial" w:hAnsi="Arial" w:cs="Arial"/>
          <w:sz w:val="24"/>
          <w:szCs w:val="24"/>
        </w:rPr>
        <w:t xml:space="preserve">to </w:t>
      </w:r>
      <w:r w:rsidR="007B467A">
        <w:rPr>
          <w:rFonts w:ascii="Arial" w:hAnsi="Arial" w:cs="Arial"/>
          <w:sz w:val="24"/>
          <w:szCs w:val="24"/>
        </w:rPr>
        <w:t>order his re</w:t>
      </w:r>
      <w:r w:rsidR="00417D90">
        <w:rPr>
          <w:rFonts w:ascii="Arial" w:hAnsi="Arial" w:cs="Arial"/>
          <w:sz w:val="24"/>
          <w:szCs w:val="24"/>
        </w:rPr>
        <w:t>lease</w:t>
      </w:r>
      <w:r w:rsidR="007B467A">
        <w:rPr>
          <w:rFonts w:ascii="Arial" w:hAnsi="Arial" w:cs="Arial"/>
          <w:sz w:val="24"/>
          <w:szCs w:val="24"/>
        </w:rPr>
        <w:t xml:space="preserve"> with immediate effect.</w:t>
      </w:r>
    </w:p>
    <w:p w:rsidR="001041F8" w:rsidRDefault="001041F8" w:rsidP="00374EC8">
      <w:pPr>
        <w:spacing w:after="0" w:line="360" w:lineRule="auto"/>
        <w:jc w:val="both"/>
        <w:rPr>
          <w:rFonts w:ascii="Arial" w:hAnsi="Arial" w:cs="Arial"/>
          <w:sz w:val="24"/>
          <w:szCs w:val="24"/>
        </w:rPr>
      </w:pPr>
    </w:p>
    <w:p w:rsidR="00184C3A" w:rsidRDefault="00184C3A" w:rsidP="00374EC8">
      <w:pPr>
        <w:spacing w:after="0" w:line="360" w:lineRule="auto"/>
        <w:jc w:val="both"/>
        <w:rPr>
          <w:rFonts w:ascii="Arial" w:hAnsi="Arial" w:cs="Arial"/>
          <w:sz w:val="24"/>
          <w:szCs w:val="24"/>
        </w:rPr>
      </w:pPr>
      <w:r w:rsidRPr="00D9070C">
        <w:rPr>
          <w:rFonts w:ascii="Arial" w:hAnsi="Arial" w:cs="Arial"/>
          <w:sz w:val="24"/>
          <w:szCs w:val="24"/>
        </w:rPr>
        <w:lastRenderedPageBreak/>
        <w:t>[</w:t>
      </w:r>
      <w:r w:rsidR="007D4A6D">
        <w:rPr>
          <w:rFonts w:ascii="Arial" w:hAnsi="Arial" w:cs="Arial"/>
          <w:sz w:val="24"/>
          <w:szCs w:val="24"/>
        </w:rPr>
        <w:t>8</w:t>
      </w:r>
      <w:r w:rsidRPr="00D9070C">
        <w:rPr>
          <w:rFonts w:ascii="Arial" w:hAnsi="Arial" w:cs="Arial"/>
          <w:sz w:val="24"/>
          <w:szCs w:val="24"/>
        </w:rPr>
        <w:t>]</w:t>
      </w:r>
      <w:r w:rsidRPr="00D9070C">
        <w:rPr>
          <w:rFonts w:ascii="Arial" w:hAnsi="Arial" w:cs="Arial"/>
          <w:sz w:val="24"/>
          <w:szCs w:val="24"/>
        </w:rPr>
        <w:tab/>
      </w:r>
      <w:r w:rsidR="007B467A">
        <w:rPr>
          <w:rFonts w:ascii="Arial" w:hAnsi="Arial" w:cs="Arial"/>
          <w:sz w:val="24"/>
          <w:szCs w:val="24"/>
        </w:rPr>
        <w:t>In opposition to the application, the respondent raises a number of legal points, including the following:</w:t>
      </w:r>
    </w:p>
    <w:p w:rsidR="007B467A" w:rsidRDefault="007B467A" w:rsidP="00374EC8">
      <w:pPr>
        <w:spacing w:after="0" w:line="360" w:lineRule="auto"/>
        <w:jc w:val="both"/>
        <w:rPr>
          <w:rFonts w:ascii="Arial" w:hAnsi="Arial" w:cs="Arial"/>
          <w:sz w:val="24"/>
          <w:szCs w:val="24"/>
        </w:rPr>
      </w:pPr>
    </w:p>
    <w:p w:rsidR="007B467A" w:rsidRDefault="00417D90" w:rsidP="007B467A">
      <w:pPr>
        <w:spacing w:after="0" w:line="360" w:lineRule="auto"/>
        <w:ind w:left="709"/>
        <w:jc w:val="both"/>
        <w:rPr>
          <w:rFonts w:ascii="Arial" w:hAnsi="Arial" w:cs="Arial"/>
          <w:sz w:val="24"/>
          <w:szCs w:val="24"/>
        </w:rPr>
      </w:pPr>
      <w:r>
        <w:rPr>
          <w:rFonts w:ascii="Arial" w:hAnsi="Arial" w:cs="Arial"/>
          <w:sz w:val="24"/>
          <w:szCs w:val="24"/>
        </w:rPr>
        <w:t>(a)</w:t>
      </w:r>
      <w:r>
        <w:rPr>
          <w:rFonts w:ascii="Arial" w:hAnsi="Arial" w:cs="Arial"/>
          <w:sz w:val="24"/>
          <w:szCs w:val="24"/>
        </w:rPr>
        <w:tab/>
        <w:t>improper citation or</w:t>
      </w:r>
      <w:r w:rsidR="007B467A">
        <w:rPr>
          <w:rFonts w:ascii="Arial" w:hAnsi="Arial" w:cs="Arial"/>
          <w:sz w:val="24"/>
          <w:szCs w:val="24"/>
        </w:rPr>
        <w:t xml:space="preserve"> </w:t>
      </w:r>
      <w:r>
        <w:rPr>
          <w:rFonts w:ascii="Arial" w:hAnsi="Arial" w:cs="Arial"/>
          <w:sz w:val="24"/>
          <w:szCs w:val="24"/>
        </w:rPr>
        <w:t xml:space="preserve">citation of </w:t>
      </w:r>
      <w:r w:rsidR="007B467A">
        <w:rPr>
          <w:rFonts w:ascii="Arial" w:hAnsi="Arial" w:cs="Arial"/>
          <w:sz w:val="24"/>
          <w:szCs w:val="24"/>
        </w:rPr>
        <w:t>a no-existent party: the respondent contends that the applicant sues an entity called ‘the State Republic of Namibia</w:t>
      </w:r>
      <w:r>
        <w:rPr>
          <w:rFonts w:ascii="Arial" w:hAnsi="Arial" w:cs="Arial"/>
          <w:sz w:val="24"/>
          <w:szCs w:val="24"/>
        </w:rPr>
        <w:t>’</w:t>
      </w:r>
      <w:r w:rsidR="007B467A">
        <w:rPr>
          <w:rFonts w:ascii="Arial" w:hAnsi="Arial" w:cs="Arial"/>
          <w:sz w:val="24"/>
          <w:szCs w:val="24"/>
        </w:rPr>
        <w:t>, which has no legal capacity to answer to the application</w:t>
      </w:r>
      <w:r>
        <w:rPr>
          <w:rFonts w:ascii="Arial" w:hAnsi="Arial" w:cs="Arial"/>
          <w:sz w:val="24"/>
          <w:szCs w:val="24"/>
        </w:rPr>
        <w:t>. T</w:t>
      </w:r>
      <w:r w:rsidR="007B467A">
        <w:rPr>
          <w:rFonts w:ascii="Arial" w:hAnsi="Arial" w:cs="Arial"/>
          <w:sz w:val="24"/>
          <w:szCs w:val="24"/>
        </w:rPr>
        <w:t>he respondent further argues that it has not been properly identified and therefore the application should be dismissed with costs.</w:t>
      </w:r>
    </w:p>
    <w:p w:rsidR="007B467A" w:rsidRDefault="007B467A" w:rsidP="007B467A">
      <w:pPr>
        <w:spacing w:after="0" w:line="360" w:lineRule="auto"/>
        <w:ind w:left="709"/>
        <w:jc w:val="both"/>
        <w:rPr>
          <w:rFonts w:ascii="Arial" w:hAnsi="Arial" w:cs="Arial"/>
          <w:sz w:val="24"/>
          <w:szCs w:val="24"/>
        </w:rPr>
      </w:pPr>
      <w:r>
        <w:rPr>
          <w:rFonts w:ascii="Arial" w:hAnsi="Arial" w:cs="Arial"/>
          <w:sz w:val="24"/>
          <w:szCs w:val="24"/>
        </w:rPr>
        <w:t>(b)</w:t>
      </w:r>
      <w:r>
        <w:rPr>
          <w:rFonts w:ascii="Arial" w:hAnsi="Arial" w:cs="Arial"/>
          <w:sz w:val="24"/>
          <w:szCs w:val="24"/>
        </w:rPr>
        <w:tab/>
        <w:t>lack of jurisdiction: the respondent argues that the prayers sought by the applicant are criminal in nature and the cause of action relates to a criminal matter and therefore a civil court has no jurisdiction over that cause of action and that the application should be dismissed with costs on that basis.</w:t>
      </w:r>
    </w:p>
    <w:p w:rsidR="007B467A" w:rsidRDefault="007B467A" w:rsidP="007B467A">
      <w:pPr>
        <w:spacing w:after="0" w:line="360" w:lineRule="auto"/>
        <w:ind w:left="709"/>
        <w:jc w:val="both"/>
        <w:rPr>
          <w:rFonts w:ascii="Arial" w:hAnsi="Arial" w:cs="Arial"/>
          <w:sz w:val="24"/>
          <w:szCs w:val="24"/>
        </w:rPr>
      </w:pPr>
      <w:r>
        <w:rPr>
          <w:rFonts w:ascii="Arial" w:hAnsi="Arial" w:cs="Arial"/>
          <w:sz w:val="24"/>
          <w:szCs w:val="24"/>
        </w:rPr>
        <w:t>(c)</w:t>
      </w:r>
      <w:r>
        <w:rPr>
          <w:rFonts w:ascii="Arial" w:hAnsi="Arial" w:cs="Arial"/>
          <w:sz w:val="24"/>
          <w:szCs w:val="24"/>
        </w:rPr>
        <w:tab/>
        <w:t xml:space="preserve">non-joinder of necessary parties: the respondent contends that insofar as </w:t>
      </w:r>
      <w:r w:rsidR="00653789">
        <w:rPr>
          <w:rFonts w:ascii="Arial" w:hAnsi="Arial" w:cs="Arial"/>
          <w:sz w:val="24"/>
          <w:szCs w:val="24"/>
        </w:rPr>
        <w:t xml:space="preserve">the applicant prays for an order setting aside his conviction and sentence and ordering his release, the applicant has not cited the National Release Board, the Commissioner-General of Correctional Service, the Minister of Home Affairs, the Prosecutor General etc; </w:t>
      </w:r>
    </w:p>
    <w:p w:rsidR="00C778BC" w:rsidRDefault="00C778BC" w:rsidP="007B467A">
      <w:pPr>
        <w:spacing w:after="0" w:line="360" w:lineRule="auto"/>
        <w:ind w:left="709"/>
        <w:jc w:val="both"/>
        <w:rPr>
          <w:rFonts w:ascii="Arial" w:hAnsi="Arial" w:cs="Arial"/>
          <w:sz w:val="24"/>
          <w:szCs w:val="24"/>
        </w:rPr>
      </w:pPr>
      <w:r>
        <w:rPr>
          <w:rFonts w:ascii="Arial" w:hAnsi="Arial" w:cs="Arial"/>
          <w:sz w:val="24"/>
          <w:szCs w:val="24"/>
        </w:rPr>
        <w:t>(d)</w:t>
      </w:r>
      <w:r>
        <w:rPr>
          <w:rFonts w:ascii="Arial" w:hAnsi="Arial" w:cs="Arial"/>
          <w:sz w:val="24"/>
          <w:szCs w:val="24"/>
        </w:rPr>
        <w:tab/>
      </w:r>
      <w:r w:rsidR="00AF07BC">
        <w:rPr>
          <w:rFonts w:ascii="Arial" w:hAnsi="Arial" w:cs="Arial"/>
          <w:sz w:val="24"/>
          <w:szCs w:val="24"/>
        </w:rPr>
        <w:t>non-compliance with R</w:t>
      </w:r>
      <w:r w:rsidR="00287AFA">
        <w:rPr>
          <w:rFonts w:ascii="Arial" w:hAnsi="Arial" w:cs="Arial"/>
          <w:sz w:val="24"/>
          <w:szCs w:val="24"/>
        </w:rPr>
        <w:t>ule 8(1) relating to service of process: the respondent contends the application was not served on the Governm</w:t>
      </w:r>
      <w:r w:rsidR="00653789">
        <w:rPr>
          <w:rFonts w:ascii="Arial" w:hAnsi="Arial" w:cs="Arial"/>
          <w:sz w:val="24"/>
          <w:szCs w:val="24"/>
        </w:rPr>
        <w:t>ent A</w:t>
      </w:r>
      <w:r w:rsidR="00287AFA">
        <w:rPr>
          <w:rFonts w:ascii="Arial" w:hAnsi="Arial" w:cs="Arial"/>
          <w:sz w:val="24"/>
          <w:szCs w:val="24"/>
        </w:rPr>
        <w:t>ttorney b</w:t>
      </w:r>
      <w:r w:rsidR="00653789">
        <w:rPr>
          <w:rFonts w:ascii="Arial" w:hAnsi="Arial" w:cs="Arial"/>
          <w:sz w:val="24"/>
          <w:szCs w:val="24"/>
        </w:rPr>
        <w:t>y the deputy-sheriff as require</w:t>
      </w:r>
      <w:r w:rsidR="00287AFA">
        <w:rPr>
          <w:rFonts w:ascii="Arial" w:hAnsi="Arial" w:cs="Arial"/>
          <w:sz w:val="24"/>
          <w:szCs w:val="24"/>
        </w:rPr>
        <w:t>d by rule 8(1) and that the service is therefore defective. As a result, the respondent prays for the dismissal of the application with costs.</w:t>
      </w:r>
    </w:p>
    <w:p w:rsidR="00C778BC" w:rsidRDefault="00C778BC" w:rsidP="007B467A">
      <w:pPr>
        <w:spacing w:after="0" w:line="360" w:lineRule="auto"/>
        <w:ind w:left="709"/>
        <w:jc w:val="both"/>
        <w:rPr>
          <w:rFonts w:ascii="Arial" w:hAnsi="Arial" w:cs="Arial"/>
          <w:sz w:val="24"/>
          <w:szCs w:val="24"/>
        </w:rPr>
      </w:pPr>
      <w:r>
        <w:rPr>
          <w:rFonts w:ascii="Arial" w:hAnsi="Arial" w:cs="Arial"/>
          <w:sz w:val="24"/>
          <w:szCs w:val="24"/>
        </w:rPr>
        <w:t>(e)</w:t>
      </w:r>
      <w:r>
        <w:rPr>
          <w:rFonts w:ascii="Arial" w:hAnsi="Arial" w:cs="Arial"/>
          <w:sz w:val="24"/>
          <w:szCs w:val="24"/>
        </w:rPr>
        <w:tab/>
        <w:t>abuse of court process/</w:t>
      </w:r>
      <w:r w:rsidRPr="00C778BC">
        <w:rPr>
          <w:rFonts w:ascii="Arial" w:hAnsi="Arial" w:cs="Arial"/>
          <w:i/>
          <w:sz w:val="24"/>
          <w:szCs w:val="24"/>
        </w:rPr>
        <w:t>res judicata</w:t>
      </w:r>
      <w:r>
        <w:rPr>
          <w:rFonts w:ascii="Arial" w:hAnsi="Arial" w:cs="Arial"/>
          <w:sz w:val="24"/>
          <w:szCs w:val="24"/>
        </w:rPr>
        <w:t>: the respondent argues that</w:t>
      </w:r>
      <w:r w:rsidR="00653789">
        <w:rPr>
          <w:rFonts w:ascii="Arial" w:hAnsi="Arial" w:cs="Arial"/>
          <w:sz w:val="24"/>
          <w:szCs w:val="24"/>
        </w:rPr>
        <w:t xml:space="preserve"> the cause of action</w:t>
      </w:r>
      <w:r>
        <w:rPr>
          <w:rFonts w:ascii="Arial" w:hAnsi="Arial" w:cs="Arial"/>
          <w:sz w:val="24"/>
          <w:szCs w:val="24"/>
        </w:rPr>
        <w:t xml:space="preserve"> arising from his application has already been adjudicated and decided upon. The respondent asserts that the applicant was convicted and sentenced on 8 February 2002. He appealed to the </w:t>
      </w:r>
      <w:r w:rsidR="00CD641E">
        <w:rPr>
          <w:rFonts w:ascii="Arial" w:hAnsi="Arial" w:cs="Arial"/>
          <w:sz w:val="24"/>
          <w:szCs w:val="24"/>
        </w:rPr>
        <w:t>Supreme Court. The Supreme Court considered the applicant’s appeal in respect of the sentence only, e</w:t>
      </w:r>
      <w:r w:rsidR="00653789">
        <w:rPr>
          <w:rFonts w:ascii="Arial" w:hAnsi="Arial" w:cs="Arial"/>
          <w:sz w:val="24"/>
          <w:szCs w:val="24"/>
        </w:rPr>
        <w:t>ffectively confirming the High C</w:t>
      </w:r>
      <w:r w:rsidR="00CD641E">
        <w:rPr>
          <w:rFonts w:ascii="Arial" w:hAnsi="Arial" w:cs="Arial"/>
          <w:sz w:val="24"/>
          <w:szCs w:val="24"/>
        </w:rPr>
        <w:t>ourt’s conviction. The respondent therefore submits tha</w:t>
      </w:r>
      <w:r w:rsidR="00AF07BC">
        <w:rPr>
          <w:rFonts w:ascii="Arial" w:hAnsi="Arial" w:cs="Arial"/>
          <w:sz w:val="24"/>
          <w:szCs w:val="24"/>
        </w:rPr>
        <w:t>t the High Court is functus officio</w:t>
      </w:r>
      <w:r w:rsidR="00CD641E">
        <w:rPr>
          <w:rFonts w:ascii="Arial" w:hAnsi="Arial" w:cs="Arial"/>
          <w:sz w:val="24"/>
          <w:szCs w:val="24"/>
        </w:rPr>
        <w:t xml:space="preserve"> in respect of the applicant’s conviction.</w:t>
      </w:r>
    </w:p>
    <w:p w:rsidR="00184C3A" w:rsidRDefault="00184C3A" w:rsidP="00374EC8">
      <w:pPr>
        <w:spacing w:after="0" w:line="360" w:lineRule="auto"/>
        <w:jc w:val="both"/>
        <w:rPr>
          <w:rFonts w:ascii="Arial" w:hAnsi="Arial" w:cs="Arial"/>
          <w:sz w:val="24"/>
          <w:szCs w:val="24"/>
        </w:rPr>
      </w:pPr>
    </w:p>
    <w:p w:rsidR="004817CD" w:rsidRPr="004817CD" w:rsidRDefault="004817CD" w:rsidP="00374EC8">
      <w:pPr>
        <w:spacing w:after="0" w:line="360" w:lineRule="auto"/>
        <w:jc w:val="both"/>
        <w:rPr>
          <w:rFonts w:ascii="Arial" w:hAnsi="Arial" w:cs="Arial"/>
          <w:sz w:val="24"/>
          <w:szCs w:val="24"/>
          <w:u w:val="single"/>
        </w:rPr>
      </w:pPr>
      <w:r>
        <w:rPr>
          <w:rFonts w:ascii="Arial" w:hAnsi="Arial" w:cs="Arial"/>
          <w:sz w:val="24"/>
          <w:szCs w:val="24"/>
          <w:u w:val="single"/>
        </w:rPr>
        <w:t>Analysis</w:t>
      </w:r>
    </w:p>
    <w:p w:rsidR="004817CD" w:rsidRDefault="004817CD" w:rsidP="00374EC8">
      <w:pPr>
        <w:spacing w:after="0" w:line="360" w:lineRule="auto"/>
        <w:jc w:val="both"/>
        <w:rPr>
          <w:rFonts w:ascii="Arial" w:hAnsi="Arial" w:cs="Arial"/>
          <w:sz w:val="24"/>
          <w:szCs w:val="24"/>
        </w:rPr>
      </w:pPr>
    </w:p>
    <w:p w:rsidR="00727DD0" w:rsidRPr="00727DD0" w:rsidRDefault="00184C3A" w:rsidP="00A2556D">
      <w:pPr>
        <w:spacing w:after="0" w:line="360" w:lineRule="auto"/>
        <w:jc w:val="both"/>
        <w:rPr>
          <w:rFonts w:ascii="Arial" w:hAnsi="Arial" w:cs="Arial"/>
          <w:sz w:val="24"/>
          <w:szCs w:val="24"/>
          <w:u w:val="single"/>
        </w:rPr>
      </w:pPr>
      <w:r w:rsidRPr="00D9070C">
        <w:rPr>
          <w:rFonts w:ascii="Arial" w:hAnsi="Arial" w:cs="Arial"/>
          <w:sz w:val="24"/>
          <w:szCs w:val="24"/>
        </w:rPr>
        <w:t>[</w:t>
      </w:r>
      <w:r w:rsidR="007D4A6D">
        <w:rPr>
          <w:rFonts w:ascii="Arial" w:hAnsi="Arial" w:cs="Arial"/>
          <w:sz w:val="24"/>
          <w:szCs w:val="24"/>
        </w:rPr>
        <w:t>9</w:t>
      </w:r>
      <w:r w:rsidRPr="00D9070C">
        <w:rPr>
          <w:rFonts w:ascii="Arial" w:hAnsi="Arial" w:cs="Arial"/>
          <w:sz w:val="24"/>
          <w:szCs w:val="24"/>
        </w:rPr>
        <w:t>]</w:t>
      </w:r>
      <w:r w:rsidRPr="00D9070C">
        <w:rPr>
          <w:rFonts w:ascii="Arial" w:hAnsi="Arial" w:cs="Arial"/>
          <w:sz w:val="24"/>
          <w:szCs w:val="24"/>
        </w:rPr>
        <w:tab/>
      </w:r>
      <w:r w:rsidR="004817CD">
        <w:rPr>
          <w:rFonts w:ascii="Arial" w:hAnsi="Arial" w:cs="Arial"/>
          <w:sz w:val="24"/>
          <w:szCs w:val="24"/>
        </w:rPr>
        <w:t>In motion proceedings the affidavit</w:t>
      </w:r>
      <w:r w:rsidR="00653789">
        <w:rPr>
          <w:rFonts w:ascii="Arial" w:hAnsi="Arial" w:cs="Arial"/>
          <w:sz w:val="24"/>
          <w:szCs w:val="24"/>
        </w:rPr>
        <w:t>(</w:t>
      </w:r>
      <w:r w:rsidR="004817CD">
        <w:rPr>
          <w:rFonts w:ascii="Arial" w:hAnsi="Arial" w:cs="Arial"/>
          <w:sz w:val="24"/>
          <w:szCs w:val="24"/>
        </w:rPr>
        <w:t>s</w:t>
      </w:r>
      <w:r w:rsidR="00653789">
        <w:rPr>
          <w:rFonts w:ascii="Arial" w:hAnsi="Arial" w:cs="Arial"/>
          <w:sz w:val="24"/>
          <w:szCs w:val="24"/>
        </w:rPr>
        <w:t>)</w:t>
      </w:r>
      <w:r w:rsidR="004817CD">
        <w:rPr>
          <w:rFonts w:ascii="Arial" w:hAnsi="Arial" w:cs="Arial"/>
          <w:sz w:val="24"/>
          <w:szCs w:val="24"/>
        </w:rPr>
        <w:t xml:space="preserve"> constitute both the pleadings and the evidence. A party is therefore required to ensure that all the evidence necessary to </w:t>
      </w:r>
      <w:r w:rsidR="004817CD">
        <w:rPr>
          <w:rFonts w:ascii="Arial" w:hAnsi="Arial" w:cs="Arial"/>
          <w:sz w:val="24"/>
          <w:szCs w:val="24"/>
        </w:rPr>
        <w:lastRenderedPageBreak/>
        <w:t>support its case is included in the affidavit.</w:t>
      </w:r>
      <w:r w:rsidR="004817CD">
        <w:rPr>
          <w:rStyle w:val="FootnoteReference"/>
          <w:rFonts w:ascii="Arial" w:hAnsi="Arial" w:cs="Arial"/>
          <w:sz w:val="24"/>
          <w:szCs w:val="24"/>
        </w:rPr>
        <w:footnoteReference w:id="1"/>
      </w:r>
      <w:r w:rsidR="004817CD">
        <w:rPr>
          <w:rFonts w:ascii="Arial" w:hAnsi="Arial" w:cs="Arial"/>
          <w:sz w:val="24"/>
          <w:szCs w:val="24"/>
        </w:rPr>
        <w:t xml:space="preserve"> Every other party likely to be affected by the relief sought by an applicant, must know precisely the case it is expected to meet.</w:t>
      </w:r>
    </w:p>
    <w:p w:rsidR="00184C3A" w:rsidRDefault="00184C3A" w:rsidP="00374EC8">
      <w:pPr>
        <w:spacing w:after="0" w:line="360" w:lineRule="auto"/>
        <w:jc w:val="both"/>
        <w:rPr>
          <w:rFonts w:ascii="Arial" w:hAnsi="Arial" w:cs="Arial"/>
          <w:sz w:val="24"/>
          <w:szCs w:val="24"/>
        </w:rPr>
      </w:pPr>
    </w:p>
    <w:p w:rsidR="002A44EE" w:rsidRPr="00727DD0" w:rsidRDefault="00184C3A" w:rsidP="00A2556D">
      <w:pPr>
        <w:spacing w:after="0" w:line="360" w:lineRule="auto"/>
        <w:jc w:val="both"/>
        <w:rPr>
          <w:rFonts w:ascii="Arial" w:hAnsi="Arial" w:cs="Arial"/>
          <w:sz w:val="24"/>
          <w:szCs w:val="24"/>
          <w:u w:val="single"/>
        </w:rPr>
      </w:pPr>
      <w:r w:rsidRPr="00F61CE9">
        <w:rPr>
          <w:rFonts w:ascii="Arial" w:hAnsi="Arial" w:cs="Arial"/>
          <w:sz w:val="24"/>
          <w:szCs w:val="24"/>
        </w:rPr>
        <w:t>[</w:t>
      </w:r>
      <w:r w:rsidR="007D4A6D">
        <w:rPr>
          <w:rFonts w:ascii="Arial" w:hAnsi="Arial" w:cs="Arial"/>
          <w:sz w:val="24"/>
          <w:szCs w:val="24"/>
        </w:rPr>
        <w:t>10</w:t>
      </w:r>
      <w:r w:rsidRPr="00F61CE9">
        <w:rPr>
          <w:rFonts w:ascii="Arial" w:hAnsi="Arial" w:cs="Arial"/>
          <w:sz w:val="24"/>
          <w:szCs w:val="24"/>
        </w:rPr>
        <w:t>]</w:t>
      </w:r>
      <w:r w:rsidRPr="00F61CE9">
        <w:rPr>
          <w:rFonts w:ascii="Arial" w:hAnsi="Arial" w:cs="Arial"/>
          <w:sz w:val="24"/>
          <w:szCs w:val="24"/>
        </w:rPr>
        <w:tab/>
      </w:r>
      <w:r w:rsidR="004817CD">
        <w:rPr>
          <w:rFonts w:ascii="Arial" w:hAnsi="Arial" w:cs="Arial"/>
          <w:sz w:val="24"/>
          <w:szCs w:val="24"/>
        </w:rPr>
        <w:t>In the pres</w:t>
      </w:r>
      <w:r w:rsidR="00437AD5">
        <w:rPr>
          <w:rFonts w:ascii="Arial" w:hAnsi="Arial" w:cs="Arial"/>
          <w:sz w:val="24"/>
          <w:szCs w:val="24"/>
        </w:rPr>
        <w:t xml:space="preserve">ent matter, </w:t>
      </w:r>
      <w:r w:rsidR="004817CD">
        <w:rPr>
          <w:rFonts w:ascii="Arial" w:hAnsi="Arial" w:cs="Arial"/>
          <w:sz w:val="24"/>
          <w:szCs w:val="24"/>
        </w:rPr>
        <w:t>the applicant</w:t>
      </w:r>
      <w:r w:rsidR="00437AD5">
        <w:rPr>
          <w:rFonts w:ascii="Arial" w:hAnsi="Arial" w:cs="Arial"/>
          <w:sz w:val="24"/>
          <w:szCs w:val="24"/>
        </w:rPr>
        <w:t xml:space="preserve">’s first prayer </w:t>
      </w:r>
      <w:bookmarkStart w:id="0" w:name="_GoBack"/>
      <w:bookmarkEnd w:id="0"/>
      <w:r w:rsidR="004817CD">
        <w:rPr>
          <w:rFonts w:ascii="Arial" w:hAnsi="Arial" w:cs="Arial"/>
          <w:sz w:val="24"/>
          <w:szCs w:val="24"/>
        </w:rPr>
        <w:t>is to the effect that the court allows him</w:t>
      </w:r>
      <w:r w:rsidR="00437AD5">
        <w:rPr>
          <w:rFonts w:ascii="Arial" w:hAnsi="Arial" w:cs="Arial"/>
          <w:sz w:val="24"/>
          <w:szCs w:val="24"/>
        </w:rPr>
        <w:t xml:space="preserve"> to place before it his case as well as</w:t>
      </w:r>
      <w:r w:rsidR="004817CD">
        <w:rPr>
          <w:rFonts w:ascii="Arial" w:hAnsi="Arial" w:cs="Arial"/>
          <w:sz w:val="24"/>
          <w:szCs w:val="24"/>
        </w:rPr>
        <w:t xml:space="preserve"> documents marked as exhibits 1-8 and the summary facts attached to the application. The documents marked as exhibits 1-2 comprise of </w:t>
      </w:r>
      <w:r w:rsidR="002A44EE">
        <w:rPr>
          <w:rFonts w:ascii="Arial" w:hAnsi="Arial" w:cs="Arial"/>
          <w:sz w:val="24"/>
          <w:szCs w:val="24"/>
        </w:rPr>
        <w:t xml:space="preserve">a copy of an affidavit </w:t>
      </w:r>
      <w:r w:rsidR="00437AD5">
        <w:rPr>
          <w:rFonts w:ascii="Arial" w:hAnsi="Arial" w:cs="Arial"/>
          <w:sz w:val="24"/>
          <w:szCs w:val="24"/>
        </w:rPr>
        <w:t xml:space="preserve">by </w:t>
      </w:r>
      <w:r w:rsidR="002A44EE">
        <w:rPr>
          <w:rFonts w:ascii="Arial" w:hAnsi="Arial" w:cs="Arial"/>
          <w:sz w:val="24"/>
          <w:szCs w:val="24"/>
        </w:rPr>
        <w:t>Detective Sergeant Johan Nico Green in which he stated, among other things, that he compared the fingerprints found at a crime scene with a set of fingerprints of the applicant and found them to be identical.</w:t>
      </w:r>
      <w:r w:rsidR="00AF07BC">
        <w:rPr>
          <w:rFonts w:ascii="Arial" w:hAnsi="Arial" w:cs="Arial"/>
          <w:sz w:val="24"/>
          <w:szCs w:val="24"/>
        </w:rPr>
        <w:t xml:space="preserve"> Exhibits 3 contains the finger</w:t>
      </w:r>
      <w:r w:rsidR="002A44EE">
        <w:rPr>
          <w:rFonts w:ascii="Arial" w:hAnsi="Arial" w:cs="Arial"/>
          <w:sz w:val="24"/>
          <w:szCs w:val="24"/>
        </w:rPr>
        <w:t>print impression</w:t>
      </w:r>
      <w:r w:rsidR="00437AD5">
        <w:rPr>
          <w:rFonts w:ascii="Arial" w:hAnsi="Arial" w:cs="Arial"/>
          <w:sz w:val="24"/>
          <w:szCs w:val="24"/>
        </w:rPr>
        <w:t>s</w:t>
      </w:r>
      <w:r w:rsidR="002A44EE">
        <w:rPr>
          <w:rFonts w:ascii="Arial" w:hAnsi="Arial" w:cs="Arial"/>
          <w:sz w:val="24"/>
          <w:szCs w:val="24"/>
        </w:rPr>
        <w:t xml:space="preserve"> allegedly belonging to the appl</w:t>
      </w:r>
      <w:r w:rsidR="00437AD5">
        <w:rPr>
          <w:rFonts w:ascii="Arial" w:hAnsi="Arial" w:cs="Arial"/>
          <w:sz w:val="24"/>
          <w:szCs w:val="24"/>
        </w:rPr>
        <w:t xml:space="preserve">icant. Exhibits 4-7 contains </w:t>
      </w:r>
      <w:r w:rsidR="00AF07BC">
        <w:rPr>
          <w:rFonts w:ascii="Arial" w:hAnsi="Arial" w:cs="Arial"/>
          <w:sz w:val="24"/>
          <w:szCs w:val="24"/>
        </w:rPr>
        <w:t>‘folien</w:t>
      </w:r>
      <w:r w:rsidR="00437AD5">
        <w:rPr>
          <w:rFonts w:ascii="Arial" w:hAnsi="Arial" w:cs="Arial"/>
          <w:sz w:val="24"/>
          <w:szCs w:val="24"/>
        </w:rPr>
        <w:t>s</w:t>
      </w:r>
      <w:r w:rsidR="00AF07BC">
        <w:rPr>
          <w:rFonts w:ascii="Arial" w:hAnsi="Arial" w:cs="Arial"/>
          <w:sz w:val="24"/>
          <w:szCs w:val="24"/>
        </w:rPr>
        <w:t>’</w:t>
      </w:r>
      <w:r w:rsidR="00437AD5">
        <w:rPr>
          <w:rFonts w:ascii="Arial" w:hAnsi="Arial" w:cs="Arial"/>
          <w:sz w:val="24"/>
          <w:szCs w:val="24"/>
        </w:rPr>
        <w:t xml:space="preserve"> and comparisons of the finger</w:t>
      </w:r>
      <w:r w:rsidR="002A44EE">
        <w:rPr>
          <w:rFonts w:ascii="Arial" w:hAnsi="Arial" w:cs="Arial"/>
          <w:sz w:val="24"/>
          <w:szCs w:val="24"/>
        </w:rPr>
        <w:t xml:space="preserve">prints allegedly found at the crime scene and those which belong to the applicant. Exhibit 8 consists of a document relating to </w:t>
      </w:r>
      <w:r w:rsidR="00AF07BC">
        <w:rPr>
          <w:rFonts w:ascii="Arial" w:hAnsi="Arial" w:cs="Arial"/>
          <w:sz w:val="24"/>
          <w:szCs w:val="24"/>
        </w:rPr>
        <w:t>‘</w:t>
      </w:r>
      <w:r w:rsidR="002A44EE">
        <w:rPr>
          <w:rFonts w:ascii="Arial" w:hAnsi="Arial" w:cs="Arial"/>
          <w:sz w:val="24"/>
          <w:szCs w:val="24"/>
        </w:rPr>
        <w:t>foliens</w:t>
      </w:r>
      <w:r w:rsidR="00AF07BC">
        <w:rPr>
          <w:rFonts w:ascii="Arial" w:hAnsi="Arial" w:cs="Arial"/>
          <w:sz w:val="24"/>
          <w:szCs w:val="24"/>
        </w:rPr>
        <w:t>’</w:t>
      </w:r>
      <w:r w:rsidR="002A44EE">
        <w:rPr>
          <w:rFonts w:ascii="Arial" w:hAnsi="Arial" w:cs="Arial"/>
          <w:sz w:val="24"/>
          <w:szCs w:val="24"/>
        </w:rPr>
        <w:t xml:space="preserve"> with various inscriptions inserted therein. A document titled </w:t>
      </w:r>
      <w:r w:rsidR="00437AD5">
        <w:rPr>
          <w:rFonts w:ascii="Arial" w:hAnsi="Arial" w:cs="Arial"/>
          <w:sz w:val="24"/>
          <w:szCs w:val="24"/>
        </w:rPr>
        <w:t>‘</w:t>
      </w:r>
      <w:r w:rsidR="002A44EE">
        <w:rPr>
          <w:rFonts w:ascii="Arial" w:hAnsi="Arial" w:cs="Arial"/>
          <w:sz w:val="24"/>
          <w:szCs w:val="24"/>
        </w:rPr>
        <w:t>summary of facts relating t</w:t>
      </w:r>
      <w:r w:rsidR="00CE4738">
        <w:rPr>
          <w:rFonts w:ascii="Arial" w:hAnsi="Arial" w:cs="Arial"/>
          <w:sz w:val="24"/>
          <w:szCs w:val="24"/>
        </w:rPr>
        <w:t>o</w:t>
      </w:r>
      <w:r w:rsidR="002A44EE">
        <w:rPr>
          <w:rFonts w:ascii="Arial" w:hAnsi="Arial" w:cs="Arial"/>
          <w:sz w:val="24"/>
          <w:szCs w:val="24"/>
        </w:rPr>
        <w:t xml:space="preserve"> foliens and fingerprints</w:t>
      </w:r>
      <w:r w:rsidR="00437AD5">
        <w:rPr>
          <w:rFonts w:ascii="Arial" w:hAnsi="Arial" w:cs="Arial"/>
          <w:sz w:val="24"/>
          <w:szCs w:val="24"/>
        </w:rPr>
        <w:t>’</w:t>
      </w:r>
      <w:r w:rsidR="002A44EE">
        <w:rPr>
          <w:rFonts w:ascii="Arial" w:hAnsi="Arial" w:cs="Arial"/>
          <w:sz w:val="24"/>
          <w:szCs w:val="24"/>
        </w:rPr>
        <w:t>, is authored by the applicant and comprises of applicant’s view on Exhibits 1-8, to the effect that the evidence on the crime scene was tampered with.</w:t>
      </w:r>
    </w:p>
    <w:p w:rsidR="001041F8" w:rsidRDefault="001041F8" w:rsidP="00374EC8">
      <w:pPr>
        <w:spacing w:after="0" w:line="360" w:lineRule="auto"/>
        <w:jc w:val="both"/>
        <w:rPr>
          <w:rFonts w:ascii="Arial" w:hAnsi="Arial" w:cs="Arial"/>
          <w:sz w:val="24"/>
          <w:szCs w:val="24"/>
        </w:rPr>
      </w:pPr>
    </w:p>
    <w:p w:rsidR="00184C3A" w:rsidRDefault="00184C3A" w:rsidP="00374EC8">
      <w:pPr>
        <w:spacing w:after="0" w:line="360" w:lineRule="auto"/>
        <w:jc w:val="both"/>
        <w:rPr>
          <w:rFonts w:ascii="Arial" w:hAnsi="Arial" w:cs="Arial"/>
          <w:sz w:val="24"/>
          <w:szCs w:val="24"/>
        </w:rPr>
      </w:pPr>
      <w:r>
        <w:rPr>
          <w:rFonts w:ascii="Arial" w:hAnsi="Arial" w:cs="Arial"/>
          <w:sz w:val="24"/>
          <w:szCs w:val="24"/>
        </w:rPr>
        <w:t>[1</w:t>
      </w:r>
      <w:r w:rsidR="007D4A6D">
        <w:rPr>
          <w:rFonts w:ascii="Arial" w:hAnsi="Arial" w:cs="Arial"/>
          <w:sz w:val="24"/>
          <w:szCs w:val="24"/>
        </w:rPr>
        <w:t>1</w:t>
      </w:r>
      <w:r>
        <w:rPr>
          <w:rFonts w:ascii="Arial" w:hAnsi="Arial" w:cs="Arial"/>
          <w:sz w:val="24"/>
          <w:szCs w:val="24"/>
        </w:rPr>
        <w:t>]</w:t>
      </w:r>
      <w:r>
        <w:rPr>
          <w:rFonts w:ascii="Arial" w:hAnsi="Arial" w:cs="Arial"/>
          <w:sz w:val="24"/>
          <w:szCs w:val="24"/>
        </w:rPr>
        <w:tab/>
      </w:r>
      <w:r w:rsidR="00CE4738">
        <w:rPr>
          <w:rFonts w:ascii="Arial" w:hAnsi="Arial" w:cs="Arial"/>
          <w:sz w:val="24"/>
          <w:szCs w:val="24"/>
        </w:rPr>
        <w:t xml:space="preserve">According to the applicant’s founding affidavit, the applicant wishes to place the aforegoing evidence before this court in order to </w:t>
      </w:r>
      <w:r w:rsidR="00AF07BC">
        <w:rPr>
          <w:rFonts w:ascii="Arial" w:hAnsi="Arial" w:cs="Arial"/>
          <w:sz w:val="24"/>
          <w:szCs w:val="24"/>
        </w:rPr>
        <w:t>dis</w:t>
      </w:r>
      <w:r w:rsidR="00CE4738">
        <w:rPr>
          <w:rFonts w:ascii="Arial" w:hAnsi="Arial" w:cs="Arial"/>
          <w:sz w:val="24"/>
          <w:szCs w:val="24"/>
        </w:rPr>
        <w:t>prove the ver</w:t>
      </w:r>
      <w:r w:rsidR="00AF07BC">
        <w:rPr>
          <w:rFonts w:ascii="Arial" w:hAnsi="Arial" w:cs="Arial"/>
          <w:sz w:val="24"/>
          <w:szCs w:val="24"/>
        </w:rPr>
        <w:t>sion of the respondent</w:t>
      </w:r>
      <w:r w:rsidR="00CE4738">
        <w:rPr>
          <w:rFonts w:ascii="Arial" w:hAnsi="Arial" w:cs="Arial"/>
          <w:sz w:val="24"/>
          <w:szCs w:val="24"/>
        </w:rPr>
        <w:t>. The version referred to is one that led to his criminal conviction and sentence.</w:t>
      </w:r>
    </w:p>
    <w:p w:rsidR="001041F8" w:rsidRDefault="001041F8" w:rsidP="00374EC8">
      <w:pPr>
        <w:spacing w:after="0" w:line="360" w:lineRule="auto"/>
        <w:jc w:val="both"/>
        <w:rPr>
          <w:rFonts w:ascii="Arial" w:hAnsi="Arial" w:cs="Arial"/>
          <w:sz w:val="24"/>
          <w:szCs w:val="24"/>
        </w:rPr>
      </w:pPr>
    </w:p>
    <w:p w:rsidR="00184C3A" w:rsidRDefault="00184C3A" w:rsidP="00374EC8">
      <w:pPr>
        <w:spacing w:after="0" w:line="360" w:lineRule="auto"/>
        <w:jc w:val="both"/>
        <w:rPr>
          <w:rFonts w:ascii="Arial" w:hAnsi="Arial" w:cs="Arial"/>
          <w:sz w:val="24"/>
          <w:szCs w:val="24"/>
        </w:rPr>
      </w:pPr>
      <w:r w:rsidRPr="00D9070C">
        <w:rPr>
          <w:rFonts w:ascii="Arial" w:hAnsi="Arial" w:cs="Arial"/>
          <w:sz w:val="24"/>
          <w:szCs w:val="24"/>
        </w:rPr>
        <w:t>[1</w:t>
      </w:r>
      <w:r w:rsidR="007D4A6D">
        <w:rPr>
          <w:rFonts w:ascii="Arial" w:hAnsi="Arial" w:cs="Arial"/>
          <w:sz w:val="24"/>
          <w:szCs w:val="24"/>
        </w:rPr>
        <w:t>2</w:t>
      </w:r>
      <w:r w:rsidRPr="00D9070C">
        <w:rPr>
          <w:rFonts w:ascii="Arial" w:hAnsi="Arial" w:cs="Arial"/>
          <w:sz w:val="24"/>
          <w:szCs w:val="24"/>
        </w:rPr>
        <w:t>]</w:t>
      </w:r>
      <w:r w:rsidRPr="00D9070C">
        <w:rPr>
          <w:rFonts w:ascii="Arial" w:hAnsi="Arial" w:cs="Arial"/>
          <w:sz w:val="24"/>
          <w:szCs w:val="24"/>
        </w:rPr>
        <w:tab/>
      </w:r>
      <w:r w:rsidR="00CE4738">
        <w:rPr>
          <w:rFonts w:ascii="Arial" w:hAnsi="Arial" w:cs="Arial"/>
          <w:sz w:val="24"/>
          <w:szCs w:val="24"/>
        </w:rPr>
        <w:t xml:space="preserve">Having regard to the purpose </w:t>
      </w:r>
      <w:r w:rsidR="00AF07BC">
        <w:rPr>
          <w:rFonts w:ascii="Arial" w:hAnsi="Arial" w:cs="Arial"/>
          <w:sz w:val="24"/>
          <w:szCs w:val="24"/>
        </w:rPr>
        <w:t xml:space="preserve">for </w:t>
      </w:r>
      <w:r w:rsidR="00CE4738">
        <w:rPr>
          <w:rFonts w:ascii="Arial" w:hAnsi="Arial" w:cs="Arial"/>
          <w:sz w:val="24"/>
          <w:szCs w:val="24"/>
        </w:rPr>
        <w:t>which the applicant wish</w:t>
      </w:r>
      <w:r w:rsidR="00437AD5">
        <w:rPr>
          <w:rFonts w:ascii="Arial" w:hAnsi="Arial" w:cs="Arial"/>
          <w:sz w:val="24"/>
          <w:szCs w:val="24"/>
        </w:rPr>
        <w:t>es</w:t>
      </w:r>
      <w:r w:rsidR="00CE4738">
        <w:rPr>
          <w:rFonts w:ascii="Arial" w:hAnsi="Arial" w:cs="Arial"/>
          <w:sz w:val="24"/>
          <w:szCs w:val="24"/>
        </w:rPr>
        <w:t xml:space="preserve"> to place his case and evidence before this court, I am of the view that the first prayer of the applicant cannot be granted. The present matter is not an appeal against the criminal conviction of the applicant. In any event</w:t>
      </w:r>
      <w:r w:rsidR="00AF07BC">
        <w:rPr>
          <w:rFonts w:ascii="Arial" w:hAnsi="Arial" w:cs="Arial"/>
          <w:sz w:val="24"/>
          <w:szCs w:val="24"/>
        </w:rPr>
        <w:t>,</w:t>
      </w:r>
      <w:r w:rsidR="00CE4738">
        <w:rPr>
          <w:rFonts w:ascii="Arial" w:hAnsi="Arial" w:cs="Arial"/>
          <w:sz w:val="24"/>
          <w:szCs w:val="24"/>
        </w:rPr>
        <w:t xml:space="preserve"> this court cannot entertain a hearing in respect of criminal issues whic</w:t>
      </w:r>
      <w:r w:rsidR="00437AD5">
        <w:rPr>
          <w:rFonts w:ascii="Arial" w:hAnsi="Arial" w:cs="Arial"/>
          <w:sz w:val="24"/>
          <w:szCs w:val="24"/>
        </w:rPr>
        <w:t>h were already determined by this</w:t>
      </w:r>
      <w:r w:rsidR="00CE4738">
        <w:rPr>
          <w:rFonts w:ascii="Arial" w:hAnsi="Arial" w:cs="Arial"/>
          <w:sz w:val="24"/>
          <w:szCs w:val="24"/>
        </w:rPr>
        <w:t xml:space="preserve"> court, and for which the </w:t>
      </w:r>
      <w:r w:rsidR="00E60A18">
        <w:rPr>
          <w:rFonts w:ascii="Arial" w:hAnsi="Arial" w:cs="Arial"/>
          <w:sz w:val="24"/>
          <w:szCs w:val="24"/>
        </w:rPr>
        <w:t>applicant was already sentenced to prison. It therefore follows that the first prayer stands to be dismissed.</w:t>
      </w:r>
    </w:p>
    <w:p w:rsidR="001041F8" w:rsidRDefault="001041F8" w:rsidP="00374EC8">
      <w:pPr>
        <w:spacing w:after="0" w:line="360" w:lineRule="auto"/>
        <w:jc w:val="both"/>
        <w:rPr>
          <w:rFonts w:ascii="Arial" w:hAnsi="Arial" w:cs="Arial"/>
          <w:sz w:val="24"/>
          <w:szCs w:val="24"/>
        </w:rPr>
      </w:pPr>
    </w:p>
    <w:p w:rsidR="00184C3A" w:rsidRDefault="00184C3A" w:rsidP="00374EC8">
      <w:pPr>
        <w:spacing w:after="0" w:line="360" w:lineRule="auto"/>
        <w:jc w:val="both"/>
        <w:rPr>
          <w:rFonts w:ascii="Arial" w:hAnsi="Arial" w:cs="Arial"/>
          <w:sz w:val="24"/>
          <w:szCs w:val="24"/>
        </w:rPr>
      </w:pPr>
      <w:r w:rsidRPr="00D9070C">
        <w:rPr>
          <w:rFonts w:ascii="Arial" w:hAnsi="Arial" w:cs="Arial"/>
          <w:sz w:val="24"/>
          <w:szCs w:val="24"/>
        </w:rPr>
        <w:t>[1</w:t>
      </w:r>
      <w:r>
        <w:rPr>
          <w:rFonts w:ascii="Arial" w:hAnsi="Arial" w:cs="Arial"/>
          <w:sz w:val="24"/>
          <w:szCs w:val="24"/>
        </w:rPr>
        <w:t>3</w:t>
      </w:r>
      <w:r w:rsidRPr="00D9070C">
        <w:rPr>
          <w:rFonts w:ascii="Arial" w:hAnsi="Arial" w:cs="Arial"/>
          <w:sz w:val="24"/>
          <w:szCs w:val="24"/>
        </w:rPr>
        <w:t>]</w:t>
      </w:r>
      <w:r w:rsidRPr="00D9070C">
        <w:rPr>
          <w:rFonts w:ascii="Arial" w:hAnsi="Arial" w:cs="Arial"/>
          <w:sz w:val="24"/>
          <w:szCs w:val="24"/>
        </w:rPr>
        <w:tab/>
      </w:r>
      <w:r w:rsidR="00E60A18">
        <w:rPr>
          <w:rFonts w:ascii="Arial" w:hAnsi="Arial" w:cs="Arial"/>
          <w:sz w:val="24"/>
          <w:szCs w:val="24"/>
        </w:rPr>
        <w:t>In regard to the second prayer</w:t>
      </w:r>
      <w:r w:rsidR="005E4F08">
        <w:rPr>
          <w:rFonts w:ascii="Arial" w:hAnsi="Arial" w:cs="Arial"/>
          <w:sz w:val="24"/>
          <w:szCs w:val="24"/>
        </w:rPr>
        <w:t xml:space="preserve">, the applicant prays for an order directing the respondent to furnish the applicant with </w:t>
      </w:r>
      <w:r w:rsidR="002B6183">
        <w:rPr>
          <w:rFonts w:ascii="Arial" w:hAnsi="Arial" w:cs="Arial"/>
          <w:sz w:val="24"/>
          <w:szCs w:val="24"/>
        </w:rPr>
        <w:t>the original p</w:t>
      </w:r>
      <w:r w:rsidR="00AF07BC">
        <w:rPr>
          <w:rFonts w:ascii="Arial" w:hAnsi="Arial" w:cs="Arial"/>
          <w:sz w:val="24"/>
          <w:szCs w:val="24"/>
        </w:rPr>
        <w:t>olice docket, the original ‘</w:t>
      </w:r>
      <w:r w:rsidR="00437AD5">
        <w:rPr>
          <w:rFonts w:ascii="Arial" w:hAnsi="Arial" w:cs="Arial"/>
          <w:sz w:val="24"/>
          <w:szCs w:val="24"/>
        </w:rPr>
        <w:t>folie</w:t>
      </w:r>
      <w:r w:rsidR="002B6183">
        <w:rPr>
          <w:rFonts w:ascii="Arial" w:hAnsi="Arial" w:cs="Arial"/>
          <w:sz w:val="24"/>
          <w:szCs w:val="24"/>
        </w:rPr>
        <w:t>ns</w:t>
      </w:r>
      <w:r w:rsidR="00AF07BC">
        <w:rPr>
          <w:rFonts w:ascii="Arial" w:hAnsi="Arial" w:cs="Arial"/>
          <w:sz w:val="24"/>
          <w:szCs w:val="24"/>
        </w:rPr>
        <w:t>’</w:t>
      </w:r>
      <w:r w:rsidR="002B6183">
        <w:rPr>
          <w:rFonts w:ascii="Arial" w:hAnsi="Arial" w:cs="Arial"/>
          <w:sz w:val="24"/>
          <w:szCs w:val="24"/>
        </w:rPr>
        <w:t xml:space="preserve"> and the POL31 which were used for comparing the fingerprints of the applicant with </w:t>
      </w:r>
      <w:r w:rsidR="002B6183">
        <w:rPr>
          <w:rFonts w:ascii="Arial" w:hAnsi="Arial" w:cs="Arial"/>
          <w:sz w:val="24"/>
          <w:szCs w:val="24"/>
        </w:rPr>
        <w:lastRenderedPageBreak/>
        <w:t xml:space="preserve">those prints found </w:t>
      </w:r>
      <w:r w:rsidR="00AF07BC">
        <w:rPr>
          <w:rFonts w:ascii="Arial" w:hAnsi="Arial" w:cs="Arial"/>
          <w:sz w:val="24"/>
          <w:szCs w:val="24"/>
        </w:rPr>
        <w:t xml:space="preserve">at </w:t>
      </w:r>
      <w:r w:rsidR="002B6183">
        <w:rPr>
          <w:rFonts w:ascii="Arial" w:hAnsi="Arial" w:cs="Arial"/>
          <w:sz w:val="24"/>
          <w:szCs w:val="24"/>
        </w:rPr>
        <w:t>the scene of crime. The founding affidavit alleges</w:t>
      </w:r>
      <w:r w:rsidR="00437AD5">
        <w:rPr>
          <w:rFonts w:ascii="Arial" w:hAnsi="Arial" w:cs="Arial"/>
          <w:sz w:val="24"/>
          <w:szCs w:val="24"/>
        </w:rPr>
        <w:t xml:space="preserve"> that the respondent</w:t>
      </w:r>
      <w:r w:rsidR="002B6183">
        <w:rPr>
          <w:rFonts w:ascii="Arial" w:hAnsi="Arial" w:cs="Arial"/>
          <w:sz w:val="24"/>
          <w:szCs w:val="24"/>
        </w:rPr>
        <w:t xml:space="preserve"> failed to provide those original documents to the applicant, which the a</w:t>
      </w:r>
      <w:r w:rsidR="00AF07BC">
        <w:rPr>
          <w:rFonts w:ascii="Arial" w:hAnsi="Arial" w:cs="Arial"/>
          <w:sz w:val="24"/>
          <w:szCs w:val="24"/>
        </w:rPr>
        <w:t>pplicant had requested seven</w:t>
      </w:r>
      <w:r w:rsidR="002B6183">
        <w:rPr>
          <w:rFonts w:ascii="Arial" w:hAnsi="Arial" w:cs="Arial"/>
          <w:sz w:val="24"/>
          <w:szCs w:val="24"/>
        </w:rPr>
        <w:t xml:space="preserve"> days after his trial. There is no further information as to whether the request was oral or in writing. Nor is there further information as to who</w:t>
      </w:r>
      <w:r w:rsidR="00437AD5">
        <w:rPr>
          <w:rFonts w:ascii="Arial" w:hAnsi="Arial" w:cs="Arial"/>
          <w:sz w:val="24"/>
          <w:szCs w:val="24"/>
        </w:rPr>
        <w:t>m</w:t>
      </w:r>
      <w:r w:rsidR="002B6183">
        <w:rPr>
          <w:rFonts w:ascii="Arial" w:hAnsi="Arial" w:cs="Arial"/>
          <w:sz w:val="24"/>
          <w:szCs w:val="24"/>
        </w:rPr>
        <w:t xml:space="preserve"> the request was addressed.</w:t>
      </w:r>
    </w:p>
    <w:p w:rsidR="001041F8" w:rsidRDefault="001041F8" w:rsidP="00374EC8">
      <w:pPr>
        <w:spacing w:after="0" w:line="360" w:lineRule="auto"/>
        <w:jc w:val="both"/>
        <w:rPr>
          <w:rFonts w:ascii="Arial" w:hAnsi="Arial" w:cs="Arial"/>
          <w:sz w:val="24"/>
          <w:szCs w:val="24"/>
        </w:rPr>
      </w:pPr>
    </w:p>
    <w:p w:rsidR="000202B5" w:rsidRDefault="00184C3A" w:rsidP="00374EC8">
      <w:pPr>
        <w:spacing w:after="0" w:line="360" w:lineRule="auto"/>
        <w:jc w:val="both"/>
        <w:rPr>
          <w:rFonts w:ascii="Arial" w:hAnsi="Arial" w:cs="Arial"/>
          <w:sz w:val="24"/>
          <w:szCs w:val="24"/>
        </w:rPr>
      </w:pPr>
      <w:r>
        <w:rPr>
          <w:rFonts w:ascii="Arial" w:hAnsi="Arial" w:cs="Arial"/>
          <w:sz w:val="24"/>
          <w:szCs w:val="24"/>
        </w:rPr>
        <w:t>[</w:t>
      </w:r>
      <w:r w:rsidRPr="00D9070C">
        <w:rPr>
          <w:rFonts w:ascii="Arial" w:hAnsi="Arial" w:cs="Arial"/>
          <w:sz w:val="24"/>
          <w:szCs w:val="24"/>
        </w:rPr>
        <w:t>1</w:t>
      </w:r>
      <w:r>
        <w:rPr>
          <w:rFonts w:ascii="Arial" w:hAnsi="Arial" w:cs="Arial"/>
          <w:sz w:val="24"/>
          <w:szCs w:val="24"/>
        </w:rPr>
        <w:t>4]</w:t>
      </w:r>
      <w:r>
        <w:rPr>
          <w:rFonts w:ascii="Arial" w:hAnsi="Arial" w:cs="Arial"/>
          <w:sz w:val="24"/>
          <w:szCs w:val="24"/>
        </w:rPr>
        <w:tab/>
      </w:r>
      <w:r w:rsidR="002B6183">
        <w:rPr>
          <w:rFonts w:ascii="Arial" w:hAnsi="Arial" w:cs="Arial"/>
          <w:sz w:val="24"/>
          <w:szCs w:val="24"/>
        </w:rPr>
        <w:t>In term</w:t>
      </w:r>
      <w:r w:rsidR="00437AD5">
        <w:rPr>
          <w:rFonts w:ascii="Arial" w:hAnsi="Arial" w:cs="Arial"/>
          <w:sz w:val="24"/>
          <w:szCs w:val="24"/>
        </w:rPr>
        <w:t>s of the provisions of A</w:t>
      </w:r>
      <w:r w:rsidR="002B6183">
        <w:rPr>
          <w:rFonts w:ascii="Arial" w:hAnsi="Arial" w:cs="Arial"/>
          <w:sz w:val="24"/>
          <w:szCs w:val="24"/>
        </w:rPr>
        <w:t>rticle 88 of the Namibian Constitution</w:t>
      </w:r>
      <w:r w:rsidR="00437AD5">
        <w:rPr>
          <w:rFonts w:ascii="Arial" w:hAnsi="Arial" w:cs="Arial"/>
          <w:sz w:val="24"/>
          <w:szCs w:val="24"/>
        </w:rPr>
        <w:t>,</w:t>
      </w:r>
      <w:r w:rsidR="002B6183">
        <w:rPr>
          <w:rFonts w:ascii="Arial" w:hAnsi="Arial" w:cs="Arial"/>
          <w:sz w:val="24"/>
          <w:szCs w:val="24"/>
        </w:rPr>
        <w:t xml:space="preserve"> criminal proceedings are prosecuted in the name of the Republic of Namibia by the </w:t>
      </w:r>
      <w:r w:rsidR="000202B5">
        <w:rPr>
          <w:rFonts w:ascii="Arial" w:hAnsi="Arial" w:cs="Arial"/>
          <w:sz w:val="24"/>
          <w:szCs w:val="24"/>
        </w:rPr>
        <w:t>Prosecut</w:t>
      </w:r>
      <w:r w:rsidR="00AF07BC">
        <w:rPr>
          <w:rFonts w:ascii="Arial" w:hAnsi="Arial" w:cs="Arial"/>
          <w:sz w:val="24"/>
          <w:szCs w:val="24"/>
        </w:rPr>
        <w:t xml:space="preserve">or General. It appears </w:t>
      </w:r>
      <w:r w:rsidR="000202B5">
        <w:rPr>
          <w:rFonts w:ascii="Arial" w:hAnsi="Arial" w:cs="Arial"/>
          <w:sz w:val="24"/>
          <w:szCs w:val="24"/>
        </w:rPr>
        <w:t xml:space="preserve">that the criminal proceedings which led to the conviction and sentence of the applicant </w:t>
      </w:r>
      <w:r w:rsidR="00437AD5">
        <w:rPr>
          <w:rFonts w:ascii="Arial" w:hAnsi="Arial" w:cs="Arial"/>
          <w:sz w:val="24"/>
          <w:szCs w:val="24"/>
        </w:rPr>
        <w:t xml:space="preserve">and in respect of which the applicant </w:t>
      </w:r>
      <w:r w:rsidR="000202B5">
        <w:rPr>
          <w:rFonts w:ascii="Arial" w:hAnsi="Arial" w:cs="Arial"/>
          <w:sz w:val="24"/>
          <w:szCs w:val="24"/>
        </w:rPr>
        <w:t>now requires the original documents in issue, wer</w:t>
      </w:r>
      <w:r w:rsidR="00437AD5">
        <w:rPr>
          <w:rFonts w:ascii="Arial" w:hAnsi="Arial" w:cs="Arial"/>
          <w:sz w:val="24"/>
          <w:szCs w:val="24"/>
        </w:rPr>
        <w:t xml:space="preserve">e prosecuted by the Prosecutor </w:t>
      </w:r>
      <w:r w:rsidR="000202B5">
        <w:rPr>
          <w:rFonts w:ascii="Arial" w:hAnsi="Arial" w:cs="Arial"/>
          <w:sz w:val="24"/>
          <w:szCs w:val="24"/>
        </w:rPr>
        <w:t>Genera</w:t>
      </w:r>
      <w:r w:rsidR="00437AD5">
        <w:rPr>
          <w:rFonts w:ascii="Arial" w:hAnsi="Arial" w:cs="Arial"/>
          <w:sz w:val="24"/>
          <w:szCs w:val="24"/>
        </w:rPr>
        <w:t>l in the name of the Republic of</w:t>
      </w:r>
      <w:r w:rsidR="000202B5">
        <w:rPr>
          <w:rFonts w:ascii="Arial" w:hAnsi="Arial" w:cs="Arial"/>
          <w:sz w:val="24"/>
          <w:szCs w:val="24"/>
        </w:rPr>
        <w:t xml:space="preserve"> Namibia. It is common cause that the Prosecutor General is not a party to the present proceedings. I am of the view that the Prosecutor General has a direct and substantial interest in the subject matter of the litigation and the outcome of the proceedings. If the applicant were to be granted the</w:t>
      </w:r>
      <w:r w:rsidR="007E4103">
        <w:rPr>
          <w:rFonts w:ascii="Arial" w:hAnsi="Arial" w:cs="Arial"/>
          <w:sz w:val="24"/>
          <w:szCs w:val="24"/>
        </w:rPr>
        <w:t xml:space="preserve"> </w:t>
      </w:r>
      <w:r w:rsidR="000202B5">
        <w:rPr>
          <w:rFonts w:ascii="Arial" w:hAnsi="Arial" w:cs="Arial"/>
          <w:sz w:val="24"/>
          <w:szCs w:val="24"/>
        </w:rPr>
        <w:t>order compelling the respondent to furnish the original documents to him, such order would prejudice the Prosecutor General</w:t>
      </w:r>
      <w:r w:rsidR="007E4103">
        <w:rPr>
          <w:rFonts w:ascii="Arial" w:hAnsi="Arial" w:cs="Arial"/>
          <w:sz w:val="24"/>
          <w:szCs w:val="24"/>
        </w:rPr>
        <w:t xml:space="preserve"> who is not a party to the present proceedings and who has not been af</w:t>
      </w:r>
      <w:r w:rsidR="00437AD5">
        <w:rPr>
          <w:rFonts w:ascii="Arial" w:hAnsi="Arial" w:cs="Arial"/>
          <w:sz w:val="24"/>
          <w:szCs w:val="24"/>
        </w:rPr>
        <w:t>forded oppor</w:t>
      </w:r>
      <w:r w:rsidR="00F961CD">
        <w:rPr>
          <w:rFonts w:ascii="Arial" w:hAnsi="Arial" w:cs="Arial"/>
          <w:sz w:val="24"/>
          <w:szCs w:val="24"/>
        </w:rPr>
        <w:t>tunity to be heard on the issue</w:t>
      </w:r>
      <w:r w:rsidR="007E4103">
        <w:rPr>
          <w:rFonts w:ascii="Arial" w:hAnsi="Arial" w:cs="Arial"/>
          <w:sz w:val="24"/>
          <w:szCs w:val="24"/>
        </w:rPr>
        <w:t>. For the aforegoing reason</w:t>
      </w:r>
      <w:r w:rsidR="00F961CD">
        <w:rPr>
          <w:rFonts w:ascii="Arial" w:hAnsi="Arial" w:cs="Arial"/>
          <w:sz w:val="24"/>
          <w:szCs w:val="24"/>
        </w:rPr>
        <w:t>s,</w:t>
      </w:r>
      <w:r w:rsidR="007E4103">
        <w:rPr>
          <w:rFonts w:ascii="Arial" w:hAnsi="Arial" w:cs="Arial"/>
          <w:sz w:val="24"/>
          <w:szCs w:val="24"/>
        </w:rPr>
        <w:t xml:space="preserve"> prayer two as set out in the applicant’s notice of motion stands to be refused.</w:t>
      </w:r>
    </w:p>
    <w:p w:rsidR="00EC5070" w:rsidRDefault="00EC5070" w:rsidP="00374EC8">
      <w:pPr>
        <w:spacing w:after="0" w:line="360" w:lineRule="auto"/>
        <w:jc w:val="both"/>
        <w:rPr>
          <w:rFonts w:ascii="Arial" w:hAnsi="Arial" w:cs="Arial"/>
          <w:sz w:val="24"/>
          <w:szCs w:val="24"/>
        </w:rPr>
      </w:pPr>
    </w:p>
    <w:p w:rsidR="00EC5070" w:rsidRDefault="00184C3A" w:rsidP="00374EC8">
      <w:pPr>
        <w:spacing w:after="0" w:line="360" w:lineRule="auto"/>
        <w:jc w:val="both"/>
        <w:rPr>
          <w:rFonts w:ascii="Arial" w:hAnsi="Arial" w:cs="Arial"/>
          <w:sz w:val="24"/>
          <w:szCs w:val="24"/>
        </w:rPr>
      </w:pPr>
      <w:r w:rsidRPr="00D9070C">
        <w:rPr>
          <w:rFonts w:ascii="Arial" w:hAnsi="Arial" w:cs="Arial"/>
          <w:sz w:val="24"/>
          <w:szCs w:val="24"/>
        </w:rPr>
        <w:t>[1</w:t>
      </w:r>
      <w:r>
        <w:rPr>
          <w:rFonts w:ascii="Arial" w:hAnsi="Arial" w:cs="Arial"/>
          <w:sz w:val="24"/>
          <w:szCs w:val="24"/>
        </w:rPr>
        <w:t>5</w:t>
      </w:r>
      <w:r w:rsidRPr="00D9070C">
        <w:rPr>
          <w:rFonts w:ascii="Arial" w:hAnsi="Arial" w:cs="Arial"/>
          <w:sz w:val="24"/>
          <w:szCs w:val="24"/>
        </w:rPr>
        <w:t>]</w:t>
      </w:r>
      <w:r w:rsidRPr="00D9070C">
        <w:rPr>
          <w:rFonts w:ascii="Arial" w:hAnsi="Arial" w:cs="Arial"/>
          <w:sz w:val="24"/>
          <w:szCs w:val="24"/>
        </w:rPr>
        <w:tab/>
      </w:r>
      <w:r w:rsidR="000202B5">
        <w:rPr>
          <w:rFonts w:ascii="Arial" w:hAnsi="Arial" w:cs="Arial"/>
          <w:sz w:val="24"/>
          <w:szCs w:val="24"/>
        </w:rPr>
        <w:t xml:space="preserve">In prayer three, the applicant requests that in the event of failure by the respondent to furnish the required documents to the applicant, the court should set aside this conviction and sentence and order </w:t>
      </w:r>
      <w:r w:rsidR="007E4103">
        <w:rPr>
          <w:rFonts w:ascii="Arial" w:hAnsi="Arial" w:cs="Arial"/>
          <w:sz w:val="24"/>
          <w:szCs w:val="24"/>
        </w:rPr>
        <w:t>his immediate release. For reasons set out in the aforegoing paragraphs this prayer cannot be entertained</w:t>
      </w:r>
      <w:r w:rsidR="00F961CD">
        <w:rPr>
          <w:rFonts w:ascii="Arial" w:hAnsi="Arial" w:cs="Arial"/>
          <w:sz w:val="24"/>
          <w:szCs w:val="24"/>
        </w:rPr>
        <w:t xml:space="preserve"> and</w:t>
      </w:r>
      <w:r w:rsidR="007E4103">
        <w:rPr>
          <w:rFonts w:ascii="Arial" w:hAnsi="Arial" w:cs="Arial"/>
          <w:sz w:val="24"/>
          <w:szCs w:val="24"/>
        </w:rPr>
        <w:t xml:space="preserve"> stands to be dismissed.</w:t>
      </w:r>
    </w:p>
    <w:p w:rsidR="00EC5070" w:rsidRDefault="00EC5070" w:rsidP="00374EC8">
      <w:pPr>
        <w:spacing w:after="0" w:line="360" w:lineRule="auto"/>
        <w:jc w:val="both"/>
        <w:rPr>
          <w:rFonts w:ascii="Arial" w:hAnsi="Arial" w:cs="Arial"/>
          <w:sz w:val="24"/>
          <w:szCs w:val="24"/>
        </w:rPr>
      </w:pPr>
    </w:p>
    <w:p w:rsidR="00184C3A" w:rsidRDefault="00184C3A" w:rsidP="00374EC8">
      <w:pPr>
        <w:spacing w:after="0" w:line="360" w:lineRule="auto"/>
        <w:jc w:val="both"/>
        <w:rPr>
          <w:rFonts w:ascii="Arial" w:hAnsi="Arial" w:cs="Arial"/>
          <w:sz w:val="24"/>
          <w:szCs w:val="24"/>
        </w:rPr>
      </w:pPr>
      <w:r w:rsidRPr="00D9070C">
        <w:rPr>
          <w:rFonts w:ascii="Arial" w:hAnsi="Arial" w:cs="Arial"/>
          <w:sz w:val="24"/>
          <w:szCs w:val="24"/>
        </w:rPr>
        <w:t>[1</w:t>
      </w:r>
      <w:r>
        <w:rPr>
          <w:rFonts w:ascii="Arial" w:hAnsi="Arial" w:cs="Arial"/>
          <w:sz w:val="24"/>
          <w:szCs w:val="24"/>
        </w:rPr>
        <w:t>6</w:t>
      </w:r>
      <w:r w:rsidRPr="00D9070C">
        <w:rPr>
          <w:rFonts w:ascii="Arial" w:hAnsi="Arial" w:cs="Arial"/>
          <w:sz w:val="24"/>
          <w:szCs w:val="24"/>
        </w:rPr>
        <w:t>]</w:t>
      </w:r>
      <w:r w:rsidRPr="00D9070C">
        <w:rPr>
          <w:rFonts w:ascii="Arial" w:hAnsi="Arial" w:cs="Arial"/>
          <w:sz w:val="24"/>
          <w:szCs w:val="24"/>
        </w:rPr>
        <w:tab/>
      </w:r>
      <w:r w:rsidR="007E4103">
        <w:rPr>
          <w:rFonts w:ascii="Arial" w:hAnsi="Arial" w:cs="Arial"/>
          <w:sz w:val="24"/>
          <w:szCs w:val="24"/>
        </w:rPr>
        <w:t>In regard to the legal points raised by the respondent, I find tha</w:t>
      </w:r>
      <w:r w:rsidR="00F961CD">
        <w:rPr>
          <w:rFonts w:ascii="Arial" w:hAnsi="Arial" w:cs="Arial"/>
          <w:sz w:val="24"/>
          <w:szCs w:val="24"/>
        </w:rPr>
        <w:t>t the points relating to the non</w:t>
      </w:r>
      <w:r w:rsidR="007E4103">
        <w:rPr>
          <w:rFonts w:ascii="Arial" w:hAnsi="Arial" w:cs="Arial"/>
          <w:sz w:val="24"/>
          <w:szCs w:val="24"/>
        </w:rPr>
        <w:t>-joinder of the Prosecuto</w:t>
      </w:r>
      <w:r w:rsidR="00AF07BC">
        <w:rPr>
          <w:rFonts w:ascii="Arial" w:hAnsi="Arial" w:cs="Arial"/>
          <w:sz w:val="24"/>
          <w:szCs w:val="24"/>
        </w:rPr>
        <w:t>r General, non-compliance with R</w:t>
      </w:r>
      <w:r w:rsidR="007E4103">
        <w:rPr>
          <w:rFonts w:ascii="Arial" w:hAnsi="Arial" w:cs="Arial"/>
          <w:sz w:val="24"/>
          <w:szCs w:val="24"/>
        </w:rPr>
        <w:t>ule 8</w:t>
      </w:r>
      <w:r w:rsidR="00AF07BC">
        <w:rPr>
          <w:rFonts w:ascii="Arial" w:hAnsi="Arial" w:cs="Arial"/>
          <w:sz w:val="24"/>
          <w:szCs w:val="24"/>
        </w:rPr>
        <w:t xml:space="preserve"> </w:t>
      </w:r>
      <w:r w:rsidR="007E4103">
        <w:rPr>
          <w:rFonts w:ascii="Arial" w:hAnsi="Arial" w:cs="Arial"/>
          <w:sz w:val="24"/>
          <w:szCs w:val="24"/>
        </w:rPr>
        <w:t xml:space="preserve">(1) relating to service of process, </w:t>
      </w:r>
      <w:r w:rsidR="007E4103" w:rsidRPr="007E4103">
        <w:rPr>
          <w:rFonts w:ascii="Arial" w:hAnsi="Arial" w:cs="Arial"/>
          <w:i/>
          <w:sz w:val="24"/>
          <w:szCs w:val="24"/>
        </w:rPr>
        <w:t>res judicata</w:t>
      </w:r>
      <w:r w:rsidR="007E4103">
        <w:rPr>
          <w:rFonts w:ascii="Arial" w:hAnsi="Arial" w:cs="Arial"/>
          <w:sz w:val="24"/>
          <w:szCs w:val="24"/>
        </w:rPr>
        <w:t xml:space="preserve"> (insofar as applicant seeks to have his conviction and </w:t>
      </w:r>
      <w:r w:rsidR="00F961CD">
        <w:rPr>
          <w:rFonts w:ascii="Arial" w:hAnsi="Arial" w:cs="Arial"/>
          <w:sz w:val="24"/>
          <w:szCs w:val="24"/>
        </w:rPr>
        <w:t>sentence set aside), have merit and sa</w:t>
      </w:r>
      <w:r w:rsidR="007E4103">
        <w:rPr>
          <w:rFonts w:ascii="Arial" w:hAnsi="Arial" w:cs="Arial"/>
          <w:sz w:val="24"/>
          <w:szCs w:val="24"/>
        </w:rPr>
        <w:t>me are upheld. I</w:t>
      </w:r>
      <w:r w:rsidR="00F961CD">
        <w:rPr>
          <w:rFonts w:ascii="Arial" w:hAnsi="Arial" w:cs="Arial"/>
          <w:sz w:val="24"/>
          <w:szCs w:val="24"/>
        </w:rPr>
        <w:t>nsofar as the issue of non-joind</w:t>
      </w:r>
      <w:r w:rsidR="007E4103">
        <w:rPr>
          <w:rFonts w:ascii="Arial" w:hAnsi="Arial" w:cs="Arial"/>
          <w:sz w:val="24"/>
          <w:szCs w:val="24"/>
        </w:rPr>
        <w:t xml:space="preserve">er and the request for documents are concerned, I have considered whether the appropriate order should be </w:t>
      </w:r>
      <w:r w:rsidR="00F961CD">
        <w:rPr>
          <w:rFonts w:ascii="Arial" w:hAnsi="Arial" w:cs="Arial"/>
          <w:sz w:val="24"/>
          <w:szCs w:val="24"/>
        </w:rPr>
        <w:t>strik</w:t>
      </w:r>
      <w:r w:rsidR="007E4103">
        <w:rPr>
          <w:rFonts w:ascii="Arial" w:hAnsi="Arial" w:cs="Arial"/>
          <w:sz w:val="24"/>
          <w:szCs w:val="24"/>
        </w:rPr>
        <w:t>e the applica</w:t>
      </w:r>
      <w:r w:rsidR="00F961CD">
        <w:rPr>
          <w:rFonts w:ascii="Arial" w:hAnsi="Arial" w:cs="Arial"/>
          <w:sz w:val="24"/>
          <w:szCs w:val="24"/>
        </w:rPr>
        <w:t>tion from the roll for non-joinder or</w:t>
      </w:r>
      <w:r w:rsidR="007E4103">
        <w:rPr>
          <w:rFonts w:ascii="Arial" w:hAnsi="Arial" w:cs="Arial"/>
          <w:sz w:val="24"/>
          <w:szCs w:val="24"/>
        </w:rPr>
        <w:t xml:space="preserve"> whether </w:t>
      </w:r>
      <w:r w:rsidR="00F961CD">
        <w:rPr>
          <w:rFonts w:ascii="Arial" w:hAnsi="Arial" w:cs="Arial"/>
          <w:sz w:val="24"/>
          <w:szCs w:val="24"/>
        </w:rPr>
        <w:t>to dismiss the application. Due to many defects affecting</w:t>
      </w:r>
      <w:r w:rsidR="007E4103">
        <w:rPr>
          <w:rFonts w:ascii="Arial" w:hAnsi="Arial" w:cs="Arial"/>
          <w:sz w:val="24"/>
          <w:szCs w:val="24"/>
        </w:rPr>
        <w:t xml:space="preserve"> the application, as set out in the legal points set our above, I am of the view that the appropriate order, in the circumstances, is to dismiss the application.</w:t>
      </w:r>
    </w:p>
    <w:p w:rsidR="00EC5070" w:rsidRDefault="00EC5070" w:rsidP="00374EC8">
      <w:pPr>
        <w:spacing w:after="0" w:line="360" w:lineRule="auto"/>
        <w:jc w:val="both"/>
        <w:rPr>
          <w:rFonts w:ascii="Arial" w:hAnsi="Arial" w:cs="Arial"/>
          <w:sz w:val="24"/>
          <w:szCs w:val="24"/>
        </w:rPr>
      </w:pPr>
    </w:p>
    <w:p w:rsidR="00184C3A" w:rsidRDefault="00184C3A" w:rsidP="00374EC8">
      <w:pPr>
        <w:spacing w:after="0" w:line="360" w:lineRule="auto"/>
        <w:jc w:val="both"/>
        <w:rPr>
          <w:rFonts w:ascii="Arial" w:hAnsi="Arial" w:cs="Arial"/>
          <w:sz w:val="24"/>
          <w:szCs w:val="24"/>
        </w:rPr>
      </w:pPr>
      <w:r w:rsidRPr="00D9070C">
        <w:rPr>
          <w:rFonts w:ascii="Arial" w:hAnsi="Arial" w:cs="Arial"/>
          <w:sz w:val="24"/>
          <w:szCs w:val="24"/>
        </w:rPr>
        <w:t>[1</w:t>
      </w:r>
      <w:r>
        <w:rPr>
          <w:rFonts w:ascii="Arial" w:hAnsi="Arial" w:cs="Arial"/>
          <w:sz w:val="24"/>
          <w:szCs w:val="24"/>
        </w:rPr>
        <w:t>7</w:t>
      </w:r>
      <w:r w:rsidRPr="00D9070C">
        <w:rPr>
          <w:rFonts w:ascii="Arial" w:hAnsi="Arial" w:cs="Arial"/>
          <w:sz w:val="24"/>
          <w:szCs w:val="24"/>
        </w:rPr>
        <w:t>]</w:t>
      </w:r>
      <w:r w:rsidRPr="00D9070C">
        <w:rPr>
          <w:rFonts w:ascii="Arial" w:hAnsi="Arial" w:cs="Arial"/>
          <w:sz w:val="24"/>
          <w:szCs w:val="24"/>
        </w:rPr>
        <w:tab/>
      </w:r>
      <w:r w:rsidR="00987473">
        <w:rPr>
          <w:rFonts w:ascii="Arial" w:hAnsi="Arial" w:cs="Arial"/>
          <w:sz w:val="24"/>
          <w:szCs w:val="24"/>
        </w:rPr>
        <w:t>Insofar as the issue of costs is concerned, the respondent has been successful and there is no reason to</w:t>
      </w:r>
      <w:r w:rsidR="00F961CD">
        <w:rPr>
          <w:rFonts w:ascii="Arial" w:hAnsi="Arial" w:cs="Arial"/>
          <w:sz w:val="24"/>
          <w:szCs w:val="24"/>
        </w:rPr>
        <w:t xml:space="preserve"> depart from the general rule relating</w:t>
      </w:r>
      <w:r w:rsidR="00987473">
        <w:rPr>
          <w:rFonts w:ascii="Arial" w:hAnsi="Arial" w:cs="Arial"/>
          <w:sz w:val="24"/>
          <w:szCs w:val="24"/>
        </w:rPr>
        <w:t xml:space="preserve"> to costs. I shall therefore grant a costs order in favour of the respondent.</w:t>
      </w:r>
    </w:p>
    <w:p w:rsidR="00EC5070" w:rsidRDefault="00EC5070" w:rsidP="00374EC8">
      <w:pPr>
        <w:spacing w:after="0" w:line="360" w:lineRule="auto"/>
        <w:jc w:val="both"/>
        <w:rPr>
          <w:rFonts w:ascii="Arial" w:hAnsi="Arial" w:cs="Arial"/>
          <w:sz w:val="24"/>
          <w:szCs w:val="24"/>
        </w:rPr>
      </w:pPr>
    </w:p>
    <w:p w:rsidR="00184C3A" w:rsidRDefault="00184C3A" w:rsidP="00374EC8">
      <w:pPr>
        <w:spacing w:after="0" w:line="360" w:lineRule="auto"/>
        <w:jc w:val="both"/>
        <w:rPr>
          <w:rFonts w:ascii="Arial" w:hAnsi="Arial" w:cs="Arial"/>
          <w:sz w:val="24"/>
          <w:szCs w:val="24"/>
        </w:rPr>
      </w:pPr>
      <w:r w:rsidRPr="00D9070C">
        <w:rPr>
          <w:rFonts w:ascii="Arial" w:hAnsi="Arial" w:cs="Arial"/>
          <w:sz w:val="24"/>
          <w:szCs w:val="24"/>
        </w:rPr>
        <w:t>[1</w:t>
      </w:r>
      <w:r>
        <w:rPr>
          <w:rFonts w:ascii="Arial" w:hAnsi="Arial" w:cs="Arial"/>
          <w:sz w:val="24"/>
          <w:szCs w:val="24"/>
        </w:rPr>
        <w:t>8</w:t>
      </w:r>
      <w:r w:rsidRPr="00D9070C">
        <w:rPr>
          <w:rFonts w:ascii="Arial" w:hAnsi="Arial" w:cs="Arial"/>
          <w:sz w:val="24"/>
          <w:szCs w:val="24"/>
        </w:rPr>
        <w:t>]</w:t>
      </w:r>
      <w:r w:rsidRPr="00D9070C">
        <w:rPr>
          <w:rFonts w:ascii="Arial" w:hAnsi="Arial" w:cs="Arial"/>
          <w:sz w:val="24"/>
          <w:szCs w:val="24"/>
        </w:rPr>
        <w:tab/>
      </w:r>
      <w:r w:rsidR="00987473">
        <w:rPr>
          <w:rFonts w:ascii="Arial" w:hAnsi="Arial" w:cs="Arial"/>
          <w:sz w:val="24"/>
          <w:szCs w:val="24"/>
        </w:rPr>
        <w:t>In the result, I make the following order:</w:t>
      </w:r>
    </w:p>
    <w:p w:rsidR="00184C3A" w:rsidRPr="000943FB" w:rsidRDefault="00184C3A" w:rsidP="00374EC8">
      <w:pPr>
        <w:spacing w:after="0" w:line="360" w:lineRule="auto"/>
        <w:jc w:val="both"/>
        <w:rPr>
          <w:rFonts w:ascii="Arial" w:hAnsi="Arial" w:cs="Arial"/>
          <w:color w:val="000000" w:themeColor="text1"/>
          <w:sz w:val="24"/>
          <w:szCs w:val="24"/>
        </w:rPr>
      </w:pPr>
    </w:p>
    <w:p w:rsidR="009369E6" w:rsidRPr="009369E6" w:rsidRDefault="00F961CD" w:rsidP="009369E6">
      <w:pPr>
        <w:spacing w:after="0" w:line="360" w:lineRule="auto"/>
        <w:ind w:left="1452" w:hanging="743"/>
        <w:jc w:val="both"/>
        <w:rPr>
          <w:rFonts w:ascii="Arial" w:hAnsi="Arial" w:cs="Arial"/>
          <w:sz w:val="24"/>
          <w:szCs w:val="24"/>
        </w:rPr>
      </w:pPr>
      <w:r>
        <w:rPr>
          <w:rFonts w:ascii="Arial" w:hAnsi="Arial" w:cs="Arial"/>
          <w:sz w:val="24"/>
          <w:szCs w:val="24"/>
        </w:rPr>
        <w:t>1.</w:t>
      </w:r>
      <w:r>
        <w:rPr>
          <w:rFonts w:ascii="Arial" w:hAnsi="Arial" w:cs="Arial"/>
          <w:sz w:val="24"/>
          <w:szCs w:val="24"/>
        </w:rPr>
        <w:tab/>
        <w:t>The applicant’s application</w:t>
      </w:r>
      <w:r w:rsidR="009369E6" w:rsidRPr="009369E6">
        <w:rPr>
          <w:rFonts w:ascii="Arial" w:hAnsi="Arial" w:cs="Arial"/>
          <w:sz w:val="24"/>
          <w:szCs w:val="24"/>
        </w:rPr>
        <w:t xml:space="preserve"> is dismissed.</w:t>
      </w:r>
    </w:p>
    <w:p w:rsidR="009369E6" w:rsidRPr="009369E6" w:rsidRDefault="009369E6" w:rsidP="009369E6">
      <w:pPr>
        <w:spacing w:after="0" w:line="360" w:lineRule="auto"/>
        <w:ind w:left="1452" w:hanging="743"/>
        <w:jc w:val="both"/>
        <w:rPr>
          <w:rFonts w:ascii="Arial" w:hAnsi="Arial" w:cs="Arial"/>
          <w:sz w:val="24"/>
          <w:szCs w:val="24"/>
        </w:rPr>
      </w:pPr>
      <w:r w:rsidRPr="009369E6">
        <w:rPr>
          <w:rFonts w:ascii="Arial" w:hAnsi="Arial" w:cs="Arial"/>
          <w:sz w:val="24"/>
          <w:szCs w:val="24"/>
        </w:rPr>
        <w:t>2.</w:t>
      </w:r>
      <w:r w:rsidRPr="009369E6">
        <w:rPr>
          <w:rFonts w:ascii="Arial" w:hAnsi="Arial" w:cs="Arial"/>
          <w:sz w:val="24"/>
          <w:szCs w:val="24"/>
        </w:rPr>
        <w:tab/>
        <w:t>The applicant is ordered to pay the costs of the respondent.</w:t>
      </w:r>
    </w:p>
    <w:p w:rsidR="009369E6" w:rsidRPr="009369E6" w:rsidRDefault="009369E6" w:rsidP="009369E6">
      <w:pPr>
        <w:spacing w:after="0" w:line="360" w:lineRule="auto"/>
        <w:ind w:left="1452" w:hanging="743"/>
        <w:jc w:val="both"/>
        <w:rPr>
          <w:rFonts w:ascii="Arial" w:hAnsi="Arial" w:cs="Arial"/>
          <w:sz w:val="24"/>
          <w:szCs w:val="24"/>
        </w:rPr>
      </w:pPr>
      <w:r w:rsidRPr="009369E6">
        <w:rPr>
          <w:rFonts w:ascii="Arial" w:hAnsi="Arial" w:cs="Arial"/>
          <w:sz w:val="24"/>
          <w:szCs w:val="24"/>
        </w:rPr>
        <w:t>3.</w:t>
      </w:r>
      <w:r w:rsidRPr="009369E6">
        <w:rPr>
          <w:rFonts w:ascii="Arial" w:hAnsi="Arial" w:cs="Arial"/>
          <w:sz w:val="24"/>
          <w:szCs w:val="24"/>
        </w:rPr>
        <w:tab/>
        <w:t>The matter is removed from the roll and is regarded finalised.</w:t>
      </w:r>
    </w:p>
    <w:p w:rsidR="0045230E" w:rsidRDefault="0045230E" w:rsidP="0045230E">
      <w:pPr>
        <w:spacing w:after="0" w:line="360" w:lineRule="auto"/>
        <w:ind w:left="1452" w:hanging="743"/>
        <w:jc w:val="both"/>
        <w:rPr>
          <w:rFonts w:ascii="Arial" w:hAnsi="Arial" w:cs="Arial"/>
          <w:sz w:val="24"/>
          <w:szCs w:val="24"/>
        </w:rPr>
      </w:pPr>
    </w:p>
    <w:p w:rsidR="00184C3A" w:rsidRPr="00D9070C" w:rsidRDefault="00184C3A" w:rsidP="00374EC8">
      <w:pPr>
        <w:spacing w:after="0" w:line="360" w:lineRule="auto"/>
        <w:jc w:val="right"/>
        <w:rPr>
          <w:rFonts w:ascii="Arial" w:hAnsi="Arial" w:cs="Arial"/>
          <w:sz w:val="24"/>
          <w:szCs w:val="24"/>
        </w:rPr>
      </w:pPr>
    </w:p>
    <w:p w:rsidR="00184C3A" w:rsidRPr="00D9070C" w:rsidRDefault="00184C3A" w:rsidP="00374EC8">
      <w:pPr>
        <w:spacing w:after="0" w:line="360" w:lineRule="auto"/>
        <w:jc w:val="right"/>
        <w:rPr>
          <w:rFonts w:ascii="Arial" w:hAnsi="Arial" w:cs="Arial"/>
          <w:sz w:val="24"/>
          <w:szCs w:val="24"/>
        </w:rPr>
      </w:pPr>
    </w:p>
    <w:p w:rsidR="00184C3A" w:rsidRPr="00D9070C" w:rsidRDefault="00184C3A" w:rsidP="00374EC8">
      <w:pPr>
        <w:spacing w:after="0" w:line="360" w:lineRule="auto"/>
        <w:jc w:val="right"/>
        <w:rPr>
          <w:rFonts w:ascii="Arial" w:hAnsi="Arial" w:cs="Arial"/>
          <w:sz w:val="24"/>
          <w:szCs w:val="24"/>
        </w:rPr>
      </w:pPr>
      <w:r w:rsidRPr="00D9070C">
        <w:rPr>
          <w:rFonts w:ascii="Arial" w:hAnsi="Arial" w:cs="Arial"/>
          <w:sz w:val="24"/>
          <w:szCs w:val="24"/>
        </w:rPr>
        <w:t>----------------------------------</w:t>
      </w:r>
    </w:p>
    <w:p w:rsidR="00184C3A" w:rsidRPr="00D9070C" w:rsidRDefault="00184C3A" w:rsidP="00374EC8">
      <w:pPr>
        <w:spacing w:after="0" w:line="360" w:lineRule="auto"/>
        <w:jc w:val="right"/>
        <w:rPr>
          <w:rFonts w:ascii="Arial" w:hAnsi="Arial" w:cs="Arial"/>
          <w:sz w:val="24"/>
          <w:szCs w:val="24"/>
        </w:rPr>
      </w:pPr>
      <w:r>
        <w:rPr>
          <w:rFonts w:ascii="Arial" w:hAnsi="Arial" w:cs="Arial"/>
          <w:sz w:val="24"/>
          <w:szCs w:val="24"/>
        </w:rPr>
        <w:t xml:space="preserve">B </w:t>
      </w:r>
      <w:r w:rsidRPr="00D9070C">
        <w:rPr>
          <w:rFonts w:ascii="Arial" w:hAnsi="Arial" w:cs="Arial"/>
          <w:sz w:val="24"/>
          <w:szCs w:val="24"/>
        </w:rPr>
        <w:t xml:space="preserve"> U</w:t>
      </w:r>
      <w:r>
        <w:rPr>
          <w:rFonts w:ascii="Arial" w:hAnsi="Arial" w:cs="Arial"/>
          <w:sz w:val="24"/>
          <w:szCs w:val="24"/>
        </w:rPr>
        <w:t>SIK</w:t>
      </w:r>
      <w:r w:rsidRPr="00D9070C">
        <w:rPr>
          <w:rFonts w:ascii="Arial" w:hAnsi="Arial" w:cs="Arial"/>
          <w:sz w:val="24"/>
          <w:szCs w:val="24"/>
        </w:rPr>
        <w:t>U</w:t>
      </w:r>
    </w:p>
    <w:p w:rsidR="00184C3A" w:rsidRPr="00D9070C" w:rsidRDefault="00184C3A" w:rsidP="00374EC8">
      <w:pPr>
        <w:spacing w:after="0" w:line="360" w:lineRule="auto"/>
        <w:jc w:val="right"/>
        <w:rPr>
          <w:rFonts w:ascii="Arial" w:hAnsi="Arial" w:cs="Arial"/>
          <w:sz w:val="24"/>
          <w:szCs w:val="24"/>
        </w:rPr>
      </w:pPr>
      <w:r w:rsidRPr="00D9070C">
        <w:rPr>
          <w:rFonts w:ascii="Arial" w:hAnsi="Arial" w:cs="Arial"/>
          <w:sz w:val="24"/>
          <w:szCs w:val="24"/>
        </w:rPr>
        <w:t>Judge</w:t>
      </w:r>
    </w:p>
    <w:p w:rsidR="00315AC9" w:rsidRDefault="00315AC9" w:rsidP="00374EC8">
      <w:pPr>
        <w:autoSpaceDE w:val="0"/>
        <w:autoSpaceDN w:val="0"/>
        <w:adjustRightInd w:val="0"/>
        <w:spacing w:after="0" w:line="360" w:lineRule="auto"/>
        <w:jc w:val="both"/>
        <w:rPr>
          <w:rFonts w:ascii="Arial" w:eastAsia="Times New Roman" w:hAnsi="Arial" w:cs="Arial"/>
          <w:sz w:val="24"/>
          <w:szCs w:val="24"/>
          <w:lang w:val="en-GB"/>
        </w:rPr>
      </w:pPr>
    </w:p>
    <w:p w:rsidR="00DB72F3" w:rsidRDefault="00DB72F3" w:rsidP="00374EC8">
      <w:pPr>
        <w:autoSpaceDE w:val="0"/>
        <w:autoSpaceDN w:val="0"/>
        <w:adjustRightInd w:val="0"/>
        <w:spacing w:after="0" w:line="360" w:lineRule="auto"/>
        <w:jc w:val="both"/>
        <w:rPr>
          <w:rFonts w:ascii="Arial" w:eastAsia="Times New Roman" w:hAnsi="Arial" w:cs="Arial"/>
          <w:sz w:val="24"/>
          <w:szCs w:val="24"/>
          <w:lang w:val="en-GB"/>
        </w:rPr>
      </w:pPr>
    </w:p>
    <w:p w:rsidR="00DB72F3" w:rsidRDefault="00DB72F3" w:rsidP="00374EC8">
      <w:pPr>
        <w:autoSpaceDE w:val="0"/>
        <w:autoSpaceDN w:val="0"/>
        <w:adjustRightInd w:val="0"/>
        <w:spacing w:after="0" w:line="360" w:lineRule="auto"/>
        <w:jc w:val="both"/>
        <w:rPr>
          <w:rFonts w:ascii="Arial" w:eastAsia="Times New Roman" w:hAnsi="Arial" w:cs="Arial"/>
          <w:sz w:val="24"/>
          <w:szCs w:val="24"/>
          <w:lang w:val="en-GB"/>
        </w:rPr>
      </w:pPr>
    </w:p>
    <w:p w:rsidR="00324EAB" w:rsidRDefault="00324EAB" w:rsidP="00374EC8">
      <w:pPr>
        <w:autoSpaceDE w:val="0"/>
        <w:autoSpaceDN w:val="0"/>
        <w:adjustRightInd w:val="0"/>
        <w:spacing w:after="0" w:line="360" w:lineRule="auto"/>
        <w:jc w:val="both"/>
        <w:rPr>
          <w:rFonts w:ascii="Arial" w:eastAsia="Times New Roman" w:hAnsi="Arial" w:cs="Arial"/>
          <w:sz w:val="24"/>
          <w:szCs w:val="24"/>
          <w:lang w:val="en-GB"/>
        </w:rPr>
      </w:pPr>
    </w:p>
    <w:p w:rsidR="001856DA" w:rsidRDefault="001856DA" w:rsidP="00374EC8">
      <w:pPr>
        <w:autoSpaceDE w:val="0"/>
        <w:autoSpaceDN w:val="0"/>
        <w:adjustRightInd w:val="0"/>
        <w:spacing w:after="0" w:line="360" w:lineRule="auto"/>
        <w:jc w:val="both"/>
        <w:rPr>
          <w:rFonts w:ascii="Arial" w:eastAsia="Times New Roman" w:hAnsi="Arial" w:cs="Arial"/>
          <w:sz w:val="24"/>
          <w:szCs w:val="24"/>
          <w:lang w:val="en-GB"/>
        </w:rPr>
      </w:pPr>
    </w:p>
    <w:p w:rsidR="001856DA" w:rsidRDefault="001856DA" w:rsidP="00374EC8">
      <w:pPr>
        <w:autoSpaceDE w:val="0"/>
        <w:autoSpaceDN w:val="0"/>
        <w:adjustRightInd w:val="0"/>
        <w:spacing w:after="0" w:line="360" w:lineRule="auto"/>
        <w:jc w:val="both"/>
        <w:rPr>
          <w:rFonts w:ascii="Arial" w:eastAsia="Times New Roman" w:hAnsi="Arial" w:cs="Arial"/>
          <w:sz w:val="24"/>
          <w:szCs w:val="24"/>
          <w:lang w:val="en-GB"/>
        </w:rPr>
      </w:pPr>
    </w:p>
    <w:p w:rsidR="001856DA" w:rsidRDefault="001856DA" w:rsidP="00374EC8">
      <w:pPr>
        <w:autoSpaceDE w:val="0"/>
        <w:autoSpaceDN w:val="0"/>
        <w:adjustRightInd w:val="0"/>
        <w:spacing w:after="0" w:line="360" w:lineRule="auto"/>
        <w:jc w:val="both"/>
        <w:rPr>
          <w:rFonts w:ascii="Arial" w:eastAsia="Times New Roman" w:hAnsi="Arial" w:cs="Arial"/>
          <w:sz w:val="24"/>
          <w:szCs w:val="24"/>
          <w:lang w:val="en-GB"/>
        </w:rPr>
      </w:pPr>
    </w:p>
    <w:p w:rsidR="001856DA" w:rsidRDefault="001856DA" w:rsidP="00374EC8">
      <w:pPr>
        <w:autoSpaceDE w:val="0"/>
        <w:autoSpaceDN w:val="0"/>
        <w:adjustRightInd w:val="0"/>
        <w:spacing w:after="0" w:line="360" w:lineRule="auto"/>
        <w:jc w:val="both"/>
        <w:rPr>
          <w:rFonts w:ascii="Arial" w:eastAsia="Times New Roman" w:hAnsi="Arial" w:cs="Arial"/>
          <w:sz w:val="24"/>
          <w:szCs w:val="24"/>
          <w:lang w:val="en-GB"/>
        </w:rPr>
      </w:pPr>
    </w:p>
    <w:p w:rsidR="001856DA" w:rsidRDefault="001856DA" w:rsidP="00374EC8">
      <w:pPr>
        <w:autoSpaceDE w:val="0"/>
        <w:autoSpaceDN w:val="0"/>
        <w:adjustRightInd w:val="0"/>
        <w:spacing w:after="0" w:line="360" w:lineRule="auto"/>
        <w:jc w:val="both"/>
        <w:rPr>
          <w:rFonts w:ascii="Arial" w:eastAsia="Times New Roman" w:hAnsi="Arial" w:cs="Arial"/>
          <w:sz w:val="24"/>
          <w:szCs w:val="24"/>
          <w:lang w:val="en-GB"/>
        </w:rPr>
      </w:pPr>
    </w:p>
    <w:p w:rsidR="001856DA" w:rsidRDefault="001856DA" w:rsidP="00374EC8">
      <w:pPr>
        <w:autoSpaceDE w:val="0"/>
        <w:autoSpaceDN w:val="0"/>
        <w:adjustRightInd w:val="0"/>
        <w:spacing w:after="0" w:line="360" w:lineRule="auto"/>
        <w:jc w:val="both"/>
        <w:rPr>
          <w:rFonts w:ascii="Arial" w:eastAsia="Times New Roman" w:hAnsi="Arial" w:cs="Arial"/>
          <w:sz w:val="24"/>
          <w:szCs w:val="24"/>
          <w:lang w:val="en-GB"/>
        </w:rPr>
      </w:pPr>
    </w:p>
    <w:p w:rsidR="001856DA" w:rsidRDefault="001856DA" w:rsidP="00374EC8">
      <w:pPr>
        <w:autoSpaceDE w:val="0"/>
        <w:autoSpaceDN w:val="0"/>
        <w:adjustRightInd w:val="0"/>
        <w:spacing w:after="0" w:line="360" w:lineRule="auto"/>
        <w:jc w:val="both"/>
        <w:rPr>
          <w:rFonts w:ascii="Arial" w:eastAsia="Times New Roman" w:hAnsi="Arial" w:cs="Arial"/>
          <w:sz w:val="24"/>
          <w:szCs w:val="24"/>
          <w:lang w:val="en-GB"/>
        </w:rPr>
      </w:pPr>
    </w:p>
    <w:p w:rsidR="001856DA" w:rsidRDefault="001856DA" w:rsidP="00374EC8">
      <w:pPr>
        <w:autoSpaceDE w:val="0"/>
        <w:autoSpaceDN w:val="0"/>
        <w:adjustRightInd w:val="0"/>
        <w:spacing w:after="0" w:line="360" w:lineRule="auto"/>
        <w:jc w:val="both"/>
        <w:rPr>
          <w:rFonts w:ascii="Arial" w:eastAsia="Times New Roman" w:hAnsi="Arial" w:cs="Arial"/>
          <w:sz w:val="24"/>
          <w:szCs w:val="24"/>
          <w:lang w:val="en-GB"/>
        </w:rPr>
      </w:pPr>
    </w:p>
    <w:p w:rsidR="001856DA" w:rsidRDefault="001856DA" w:rsidP="00374EC8">
      <w:pPr>
        <w:autoSpaceDE w:val="0"/>
        <w:autoSpaceDN w:val="0"/>
        <w:adjustRightInd w:val="0"/>
        <w:spacing w:after="0" w:line="360" w:lineRule="auto"/>
        <w:jc w:val="both"/>
        <w:rPr>
          <w:rFonts w:ascii="Arial" w:eastAsia="Times New Roman" w:hAnsi="Arial" w:cs="Arial"/>
          <w:sz w:val="24"/>
          <w:szCs w:val="24"/>
          <w:lang w:val="en-GB"/>
        </w:rPr>
      </w:pPr>
    </w:p>
    <w:p w:rsidR="001856DA" w:rsidRDefault="001856DA" w:rsidP="00374EC8">
      <w:pPr>
        <w:autoSpaceDE w:val="0"/>
        <w:autoSpaceDN w:val="0"/>
        <w:adjustRightInd w:val="0"/>
        <w:spacing w:after="0" w:line="360" w:lineRule="auto"/>
        <w:jc w:val="both"/>
        <w:rPr>
          <w:rFonts w:ascii="Arial" w:eastAsia="Times New Roman" w:hAnsi="Arial" w:cs="Arial"/>
          <w:sz w:val="24"/>
          <w:szCs w:val="24"/>
          <w:lang w:val="en-GB"/>
        </w:rPr>
      </w:pPr>
    </w:p>
    <w:p w:rsidR="001856DA" w:rsidRDefault="001856DA" w:rsidP="00374EC8">
      <w:pPr>
        <w:autoSpaceDE w:val="0"/>
        <w:autoSpaceDN w:val="0"/>
        <w:adjustRightInd w:val="0"/>
        <w:spacing w:after="0" w:line="360" w:lineRule="auto"/>
        <w:jc w:val="both"/>
        <w:rPr>
          <w:rFonts w:ascii="Arial" w:eastAsia="Times New Roman" w:hAnsi="Arial" w:cs="Arial"/>
          <w:sz w:val="24"/>
          <w:szCs w:val="24"/>
          <w:lang w:val="en-GB"/>
        </w:rPr>
      </w:pPr>
    </w:p>
    <w:p w:rsidR="001856DA" w:rsidRDefault="001856DA" w:rsidP="00374EC8">
      <w:pPr>
        <w:autoSpaceDE w:val="0"/>
        <w:autoSpaceDN w:val="0"/>
        <w:adjustRightInd w:val="0"/>
        <w:spacing w:after="0" w:line="360" w:lineRule="auto"/>
        <w:jc w:val="both"/>
        <w:rPr>
          <w:rFonts w:ascii="Arial" w:eastAsia="Times New Roman" w:hAnsi="Arial" w:cs="Arial"/>
          <w:sz w:val="24"/>
          <w:szCs w:val="24"/>
          <w:lang w:val="en-GB"/>
        </w:rPr>
      </w:pPr>
    </w:p>
    <w:p w:rsidR="001856DA" w:rsidRDefault="001856DA" w:rsidP="00374EC8">
      <w:pPr>
        <w:autoSpaceDE w:val="0"/>
        <w:autoSpaceDN w:val="0"/>
        <w:adjustRightInd w:val="0"/>
        <w:spacing w:after="0" w:line="360" w:lineRule="auto"/>
        <w:jc w:val="both"/>
        <w:rPr>
          <w:rFonts w:ascii="Arial" w:eastAsia="Times New Roman" w:hAnsi="Arial" w:cs="Arial"/>
          <w:sz w:val="24"/>
          <w:szCs w:val="24"/>
          <w:lang w:val="en-GB"/>
        </w:rPr>
      </w:pPr>
    </w:p>
    <w:p w:rsidR="001856DA" w:rsidRDefault="001856DA" w:rsidP="00374EC8">
      <w:pPr>
        <w:autoSpaceDE w:val="0"/>
        <w:autoSpaceDN w:val="0"/>
        <w:adjustRightInd w:val="0"/>
        <w:spacing w:after="0" w:line="360" w:lineRule="auto"/>
        <w:jc w:val="both"/>
        <w:rPr>
          <w:rFonts w:ascii="Arial" w:eastAsia="Times New Roman" w:hAnsi="Arial" w:cs="Arial"/>
          <w:sz w:val="24"/>
          <w:szCs w:val="24"/>
          <w:lang w:val="en-GB"/>
        </w:rPr>
      </w:pPr>
    </w:p>
    <w:p w:rsidR="00DB72F3" w:rsidRDefault="00DB72F3" w:rsidP="00374EC8">
      <w:pPr>
        <w:autoSpaceDE w:val="0"/>
        <w:autoSpaceDN w:val="0"/>
        <w:adjustRightInd w:val="0"/>
        <w:spacing w:after="0" w:line="360" w:lineRule="auto"/>
        <w:jc w:val="both"/>
        <w:rPr>
          <w:rFonts w:ascii="Arial" w:eastAsia="Times New Roman" w:hAnsi="Arial" w:cs="Arial"/>
          <w:sz w:val="24"/>
          <w:szCs w:val="24"/>
          <w:lang w:val="en-GB"/>
        </w:rPr>
      </w:pPr>
    </w:p>
    <w:p w:rsidR="00184C3A" w:rsidRPr="00D9070C" w:rsidRDefault="00610669" w:rsidP="00374EC8">
      <w:pPr>
        <w:autoSpaceDE w:val="0"/>
        <w:autoSpaceDN w:val="0"/>
        <w:adjustRightInd w:val="0"/>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lastRenderedPageBreak/>
        <w:t>APPEARANCES</w:t>
      </w:r>
    </w:p>
    <w:p w:rsidR="00184C3A" w:rsidRPr="00D9070C" w:rsidRDefault="00184C3A" w:rsidP="00374EC8">
      <w:pPr>
        <w:tabs>
          <w:tab w:val="left" w:pos="1394"/>
          <w:tab w:val="left" w:pos="2528"/>
          <w:tab w:val="left" w:pos="3780"/>
        </w:tabs>
        <w:spacing w:after="0" w:line="360" w:lineRule="auto"/>
        <w:jc w:val="both"/>
        <w:rPr>
          <w:rFonts w:ascii="Arial" w:hAnsi="Arial" w:cs="Arial"/>
          <w:sz w:val="24"/>
          <w:szCs w:val="24"/>
        </w:rPr>
      </w:pPr>
    </w:p>
    <w:p w:rsidR="00987473" w:rsidRPr="00987473" w:rsidRDefault="00184C3A" w:rsidP="00987473">
      <w:pPr>
        <w:spacing w:after="0" w:line="360" w:lineRule="auto"/>
        <w:rPr>
          <w:rFonts w:ascii="Arial" w:hAnsi="Arial" w:cs="Arial"/>
          <w:sz w:val="24"/>
          <w:szCs w:val="24"/>
        </w:rPr>
      </w:pPr>
      <w:r>
        <w:rPr>
          <w:rFonts w:ascii="Arial" w:hAnsi="Arial" w:cs="Arial"/>
          <w:sz w:val="24"/>
          <w:szCs w:val="24"/>
        </w:rPr>
        <w:t>PLAINTIFF</w:t>
      </w:r>
      <w:r w:rsidRPr="00D9070C">
        <w:rPr>
          <w:rFonts w:ascii="Arial" w:hAnsi="Arial" w:cs="Arial"/>
          <w:sz w:val="24"/>
          <w:szCs w:val="24"/>
        </w:rPr>
        <w:t xml:space="preserve">: </w:t>
      </w:r>
      <w:r w:rsidRPr="00D9070C">
        <w:rPr>
          <w:rFonts w:ascii="Arial" w:hAnsi="Arial" w:cs="Arial"/>
          <w:sz w:val="24"/>
          <w:szCs w:val="24"/>
        </w:rPr>
        <w:tab/>
      </w:r>
      <w:r>
        <w:rPr>
          <w:rFonts w:ascii="Arial" w:hAnsi="Arial" w:cs="Arial"/>
          <w:sz w:val="24"/>
          <w:szCs w:val="24"/>
        </w:rPr>
        <w:tab/>
      </w:r>
      <w:r w:rsidR="00987473">
        <w:rPr>
          <w:rFonts w:ascii="Arial" w:hAnsi="Arial" w:cs="Arial"/>
          <w:sz w:val="24"/>
          <w:szCs w:val="24"/>
        </w:rPr>
        <w:t>N</w:t>
      </w:r>
      <w:r w:rsidR="00987473" w:rsidRPr="00987473">
        <w:rPr>
          <w:rFonts w:ascii="Arial" w:hAnsi="Arial" w:cs="Arial"/>
          <w:sz w:val="24"/>
          <w:szCs w:val="24"/>
        </w:rPr>
        <w:t xml:space="preserve"> Urikhob</w:t>
      </w:r>
      <w:r w:rsidR="00987473">
        <w:rPr>
          <w:rFonts w:ascii="Arial" w:hAnsi="Arial" w:cs="Arial"/>
          <w:sz w:val="24"/>
          <w:szCs w:val="24"/>
        </w:rPr>
        <w:t xml:space="preserve"> (self-represented)</w:t>
      </w:r>
    </w:p>
    <w:p w:rsidR="00610669" w:rsidRPr="00610669" w:rsidRDefault="00610669" w:rsidP="00374EC8">
      <w:pPr>
        <w:spacing w:after="0" w:line="360" w:lineRule="auto"/>
        <w:ind w:left="1440" w:firstLine="720"/>
        <w:rPr>
          <w:rFonts w:ascii="Arial" w:hAnsi="Arial" w:cs="Arial"/>
          <w:sz w:val="24"/>
          <w:szCs w:val="24"/>
        </w:rPr>
      </w:pPr>
      <w:r w:rsidRPr="00610669">
        <w:rPr>
          <w:rFonts w:ascii="Arial" w:hAnsi="Arial" w:cs="Arial"/>
          <w:sz w:val="24"/>
          <w:szCs w:val="24"/>
        </w:rPr>
        <w:t>Windhoek</w:t>
      </w:r>
    </w:p>
    <w:p w:rsidR="00184C3A" w:rsidRPr="00D9070C" w:rsidRDefault="00184C3A" w:rsidP="00374EC8">
      <w:pPr>
        <w:tabs>
          <w:tab w:val="left" w:pos="1394"/>
          <w:tab w:val="left" w:pos="2528"/>
          <w:tab w:val="left" w:pos="3780"/>
        </w:tabs>
        <w:spacing w:after="0" w:line="360" w:lineRule="auto"/>
        <w:jc w:val="both"/>
        <w:rPr>
          <w:rFonts w:ascii="Arial" w:hAnsi="Arial" w:cs="Arial"/>
          <w:sz w:val="24"/>
          <w:szCs w:val="24"/>
        </w:rPr>
      </w:pPr>
    </w:p>
    <w:p w:rsidR="00610669" w:rsidRPr="00610669" w:rsidRDefault="00610669" w:rsidP="00374EC8">
      <w:pPr>
        <w:spacing w:after="0" w:line="360" w:lineRule="auto"/>
        <w:rPr>
          <w:rFonts w:ascii="Arial" w:hAnsi="Arial" w:cs="Arial"/>
          <w:sz w:val="24"/>
          <w:szCs w:val="24"/>
        </w:rPr>
      </w:pPr>
      <w:r>
        <w:rPr>
          <w:rFonts w:ascii="Arial" w:hAnsi="Arial" w:cs="Arial"/>
          <w:sz w:val="24"/>
          <w:szCs w:val="24"/>
        </w:rPr>
        <w:t>DEFENDANT</w:t>
      </w:r>
      <w:r w:rsidR="00184C3A" w:rsidRPr="00D9070C">
        <w:rPr>
          <w:rFonts w:ascii="Arial" w:hAnsi="Arial" w:cs="Arial"/>
          <w:sz w:val="24"/>
          <w:szCs w:val="24"/>
        </w:rPr>
        <w:t>:</w:t>
      </w:r>
      <w:r w:rsidR="00184C3A">
        <w:rPr>
          <w:rFonts w:ascii="Arial" w:hAnsi="Arial" w:cs="Arial"/>
          <w:sz w:val="24"/>
          <w:szCs w:val="24"/>
        </w:rPr>
        <w:tab/>
      </w:r>
      <w:r w:rsidR="00987473" w:rsidRPr="00987473">
        <w:rPr>
          <w:rFonts w:ascii="Arial" w:hAnsi="Arial" w:cs="Arial"/>
          <w:sz w:val="24"/>
          <w:szCs w:val="24"/>
        </w:rPr>
        <w:t>N Ilovu</w:t>
      </w:r>
    </w:p>
    <w:p w:rsidR="00610669" w:rsidRPr="008122EB" w:rsidRDefault="00610669" w:rsidP="00374EC8">
      <w:pPr>
        <w:spacing w:after="0" w:line="360" w:lineRule="auto"/>
        <w:ind w:left="1440" w:firstLine="720"/>
        <w:rPr>
          <w:rFonts w:ascii="Arial" w:hAnsi="Arial" w:cs="Arial"/>
          <w:sz w:val="24"/>
          <w:szCs w:val="24"/>
        </w:rPr>
      </w:pPr>
      <w:r w:rsidRPr="00610669">
        <w:rPr>
          <w:rFonts w:ascii="Arial" w:hAnsi="Arial" w:cs="Arial"/>
          <w:sz w:val="24"/>
          <w:szCs w:val="24"/>
        </w:rPr>
        <w:t xml:space="preserve">Of </w:t>
      </w:r>
      <w:r w:rsidR="00987473" w:rsidRPr="00987473">
        <w:rPr>
          <w:rFonts w:ascii="Arial" w:hAnsi="Arial" w:cs="Arial"/>
          <w:sz w:val="24"/>
          <w:szCs w:val="24"/>
        </w:rPr>
        <w:t>Office of the Government Attorney</w:t>
      </w:r>
      <w:r w:rsidRPr="00610669">
        <w:rPr>
          <w:rFonts w:ascii="Arial" w:hAnsi="Arial" w:cs="Arial"/>
          <w:sz w:val="24"/>
          <w:szCs w:val="24"/>
        </w:rPr>
        <w:t>, Windhoek</w:t>
      </w:r>
    </w:p>
    <w:p w:rsidR="00610669" w:rsidRPr="00610669" w:rsidRDefault="00610669" w:rsidP="00374EC8">
      <w:pPr>
        <w:spacing w:after="0" w:line="360" w:lineRule="auto"/>
        <w:rPr>
          <w:rFonts w:ascii="Arial" w:hAnsi="Arial" w:cs="Arial"/>
          <w:sz w:val="24"/>
          <w:szCs w:val="24"/>
        </w:rPr>
      </w:pPr>
    </w:p>
    <w:sectPr w:rsidR="00610669" w:rsidRPr="00610669" w:rsidSect="00D61F0B">
      <w:headerReference w:type="default" r:id="rId12"/>
      <w:pgSz w:w="11907" w:h="16839" w:code="9"/>
      <w:pgMar w:top="993" w:right="1275" w:bottom="1134" w:left="156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8B8" w:rsidRDefault="00E128B8" w:rsidP="00CD474E">
      <w:pPr>
        <w:spacing w:after="0" w:line="240" w:lineRule="auto"/>
      </w:pPr>
      <w:r>
        <w:separator/>
      </w:r>
    </w:p>
  </w:endnote>
  <w:endnote w:type="continuationSeparator" w:id="0">
    <w:p w:rsidR="00E128B8" w:rsidRDefault="00E128B8" w:rsidP="00CD4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8B8" w:rsidRDefault="00E128B8" w:rsidP="00CD474E">
      <w:pPr>
        <w:spacing w:after="0" w:line="240" w:lineRule="auto"/>
      </w:pPr>
      <w:r>
        <w:separator/>
      </w:r>
    </w:p>
  </w:footnote>
  <w:footnote w:type="continuationSeparator" w:id="0">
    <w:p w:rsidR="00E128B8" w:rsidRDefault="00E128B8" w:rsidP="00CD474E">
      <w:pPr>
        <w:spacing w:after="0" w:line="240" w:lineRule="auto"/>
      </w:pPr>
      <w:r>
        <w:continuationSeparator/>
      </w:r>
    </w:p>
  </w:footnote>
  <w:footnote w:id="1">
    <w:p w:rsidR="004817CD" w:rsidRPr="004817CD" w:rsidRDefault="004817CD">
      <w:pPr>
        <w:pStyle w:val="FootnoteText"/>
        <w:rPr>
          <w:rFonts w:ascii="Arial" w:hAnsi="Arial" w:cs="Arial"/>
          <w:lang w:val="en-ZA"/>
        </w:rPr>
      </w:pPr>
      <w:r w:rsidRPr="004817CD">
        <w:rPr>
          <w:rStyle w:val="FootnoteReference"/>
          <w:rFonts w:ascii="Arial" w:hAnsi="Arial" w:cs="Arial"/>
        </w:rPr>
        <w:footnoteRef/>
      </w:r>
      <w:r w:rsidRPr="004817CD">
        <w:rPr>
          <w:rFonts w:ascii="Arial" w:hAnsi="Arial" w:cs="Arial"/>
        </w:rPr>
        <w:t xml:space="preserve"> </w:t>
      </w:r>
      <w:r w:rsidRPr="004817CD">
        <w:rPr>
          <w:rFonts w:ascii="Arial" w:hAnsi="Arial" w:cs="Arial"/>
          <w:i/>
        </w:rPr>
        <w:t>Nelumbu v Hikumwah</w:t>
      </w:r>
      <w:r w:rsidRPr="004817CD">
        <w:rPr>
          <w:rFonts w:ascii="Arial" w:hAnsi="Arial" w:cs="Arial"/>
        </w:rPr>
        <w:t xml:space="preserve"> 2017 2 NR 433 (SC) para 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582893"/>
      <w:docPartObj>
        <w:docPartGallery w:val="Page Numbers (Top of Page)"/>
        <w:docPartUnique/>
      </w:docPartObj>
    </w:sdtPr>
    <w:sdtEndPr/>
    <w:sdtContent>
      <w:p w:rsidR="00DE7D62" w:rsidRDefault="00DE7D62">
        <w:pPr>
          <w:pStyle w:val="Header"/>
          <w:jc w:val="right"/>
        </w:pPr>
        <w:r>
          <w:fldChar w:fldCharType="begin"/>
        </w:r>
        <w:r>
          <w:instrText xml:space="preserve"> PAGE   \* MERGEFORMAT </w:instrText>
        </w:r>
        <w:r>
          <w:fldChar w:fldCharType="separate"/>
        </w:r>
        <w:r w:rsidR="00C24DA6">
          <w:rPr>
            <w:noProof/>
          </w:rPr>
          <w:t>2</w:t>
        </w:r>
        <w:r>
          <w:rPr>
            <w:noProof/>
          </w:rPr>
          <w:fldChar w:fldCharType="end"/>
        </w:r>
      </w:p>
    </w:sdtContent>
  </w:sdt>
  <w:p w:rsidR="00DE7D62" w:rsidRDefault="00DE7D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E5C03"/>
    <w:multiLevelType w:val="hybridMultilevel"/>
    <w:tmpl w:val="C1265AFE"/>
    <w:lvl w:ilvl="0" w:tplc="26DE6B3C">
      <w:start w:val="1"/>
      <w:numFmt w:val="lowerLetter"/>
      <w:lvlText w:val="(%1)"/>
      <w:lvlJc w:val="left"/>
      <w:pPr>
        <w:ind w:left="1440" w:hanging="72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66D2C61"/>
    <w:multiLevelType w:val="hybridMultilevel"/>
    <w:tmpl w:val="D44291A8"/>
    <w:lvl w:ilvl="0" w:tplc="60366BFC">
      <w:start w:val="1"/>
      <w:numFmt w:val="lowerLetter"/>
      <w:lvlText w:val="(%1)"/>
      <w:lvlJc w:val="left"/>
      <w:pPr>
        <w:ind w:left="1440" w:hanging="72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25F26E28"/>
    <w:multiLevelType w:val="hybridMultilevel"/>
    <w:tmpl w:val="7EFCFDA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A0134EF"/>
    <w:multiLevelType w:val="hybridMultilevel"/>
    <w:tmpl w:val="7E24A502"/>
    <w:lvl w:ilvl="0" w:tplc="F522B30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6CD2674"/>
    <w:multiLevelType w:val="hybridMultilevel"/>
    <w:tmpl w:val="25EE9B9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E7C4BE4"/>
    <w:multiLevelType w:val="hybridMultilevel"/>
    <w:tmpl w:val="FE92C92A"/>
    <w:lvl w:ilvl="0" w:tplc="01DE1CC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00E2D50"/>
    <w:multiLevelType w:val="multilevel"/>
    <w:tmpl w:val="9D6CC3BC"/>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4E317B03"/>
    <w:multiLevelType w:val="hybridMultilevel"/>
    <w:tmpl w:val="6B2E2D00"/>
    <w:lvl w:ilvl="0" w:tplc="AAB433EC">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5781430C"/>
    <w:multiLevelType w:val="hybridMultilevel"/>
    <w:tmpl w:val="4776E01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5D0020F3"/>
    <w:multiLevelType w:val="hybridMultilevel"/>
    <w:tmpl w:val="BFD8738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62214F10"/>
    <w:multiLevelType w:val="hybridMultilevel"/>
    <w:tmpl w:val="77289FB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62937BC0"/>
    <w:multiLevelType w:val="hybridMultilevel"/>
    <w:tmpl w:val="454E134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9"/>
  </w:num>
  <w:num w:numId="2">
    <w:abstractNumId w:val="2"/>
  </w:num>
  <w:num w:numId="3">
    <w:abstractNumId w:val="10"/>
  </w:num>
  <w:num w:numId="4">
    <w:abstractNumId w:val="11"/>
  </w:num>
  <w:num w:numId="5">
    <w:abstractNumId w:val="8"/>
  </w:num>
  <w:num w:numId="6">
    <w:abstractNumId w:val="4"/>
  </w:num>
  <w:num w:numId="7">
    <w:abstractNumId w:val="6"/>
  </w:num>
  <w:num w:numId="8">
    <w:abstractNumId w:val="5"/>
  </w:num>
  <w:num w:numId="9">
    <w:abstractNumId w:val="3"/>
  </w:num>
  <w:num w:numId="10">
    <w:abstractNumId w:val="0"/>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74E"/>
    <w:rsid w:val="000014E1"/>
    <w:rsid w:val="00001B1F"/>
    <w:rsid w:val="00002B50"/>
    <w:rsid w:val="00004B2C"/>
    <w:rsid w:val="000063D3"/>
    <w:rsid w:val="000064CD"/>
    <w:rsid w:val="0001086F"/>
    <w:rsid w:val="00011340"/>
    <w:rsid w:val="000125C7"/>
    <w:rsid w:val="00017F25"/>
    <w:rsid w:val="00020136"/>
    <w:rsid w:val="000202B5"/>
    <w:rsid w:val="000230D9"/>
    <w:rsid w:val="00026E26"/>
    <w:rsid w:val="000271C3"/>
    <w:rsid w:val="00027AF8"/>
    <w:rsid w:val="00027C5A"/>
    <w:rsid w:val="000364A7"/>
    <w:rsid w:val="00037749"/>
    <w:rsid w:val="00040752"/>
    <w:rsid w:val="00041A8D"/>
    <w:rsid w:val="00042759"/>
    <w:rsid w:val="00042C01"/>
    <w:rsid w:val="000430DF"/>
    <w:rsid w:val="00043DB4"/>
    <w:rsid w:val="000504E0"/>
    <w:rsid w:val="0005091A"/>
    <w:rsid w:val="00051AC7"/>
    <w:rsid w:val="00051D63"/>
    <w:rsid w:val="00054DDE"/>
    <w:rsid w:val="000566B3"/>
    <w:rsid w:val="00057E62"/>
    <w:rsid w:val="00062D26"/>
    <w:rsid w:val="000640D6"/>
    <w:rsid w:val="00067647"/>
    <w:rsid w:val="000730F9"/>
    <w:rsid w:val="00073BDD"/>
    <w:rsid w:val="00076FFC"/>
    <w:rsid w:val="00077FC7"/>
    <w:rsid w:val="00080AAD"/>
    <w:rsid w:val="000829E6"/>
    <w:rsid w:val="0008438C"/>
    <w:rsid w:val="00084927"/>
    <w:rsid w:val="000861E1"/>
    <w:rsid w:val="000864BE"/>
    <w:rsid w:val="00090634"/>
    <w:rsid w:val="0009122E"/>
    <w:rsid w:val="00093484"/>
    <w:rsid w:val="00094098"/>
    <w:rsid w:val="000943FB"/>
    <w:rsid w:val="0009477A"/>
    <w:rsid w:val="00094CBB"/>
    <w:rsid w:val="000A5654"/>
    <w:rsid w:val="000B1165"/>
    <w:rsid w:val="000B6DFA"/>
    <w:rsid w:val="000C1131"/>
    <w:rsid w:val="000C1B16"/>
    <w:rsid w:val="000C4304"/>
    <w:rsid w:val="000C57C1"/>
    <w:rsid w:val="000C6BD3"/>
    <w:rsid w:val="000C7B2A"/>
    <w:rsid w:val="000C7CB1"/>
    <w:rsid w:val="000D3BAF"/>
    <w:rsid w:val="000D6F7E"/>
    <w:rsid w:val="000E031D"/>
    <w:rsid w:val="000E0C22"/>
    <w:rsid w:val="000E1C0D"/>
    <w:rsid w:val="000E2B82"/>
    <w:rsid w:val="000F7167"/>
    <w:rsid w:val="001038C5"/>
    <w:rsid w:val="001041F8"/>
    <w:rsid w:val="00106C01"/>
    <w:rsid w:val="00106EA4"/>
    <w:rsid w:val="00115F45"/>
    <w:rsid w:val="00121AD9"/>
    <w:rsid w:val="00134231"/>
    <w:rsid w:val="0013560F"/>
    <w:rsid w:val="001366C5"/>
    <w:rsid w:val="00141B66"/>
    <w:rsid w:val="00143557"/>
    <w:rsid w:val="00143F23"/>
    <w:rsid w:val="00145E00"/>
    <w:rsid w:val="00146E3B"/>
    <w:rsid w:val="00146EE5"/>
    <w:rsid w:val="00146FB7"/>
    <w:rsid w:val="001528A8"/>
    <w:rsid w:val="0015406B"/>
    <w:rsid w:val="00154598"/>
    <w:rsid w:val="00155288"/>
    <w:rsid w:val="00157936"/>
    <w:rsid w:val="00160A7E"/>
    <w:rsid w:val="0016151D"/>
    <w:rsid w:val="00162EFB"/>
    <w:rsid w:val="00163A0A"/>
    <w:rsid w:val="00163CC5"/>
    <w:rsid w:val="0016528B"/>
    <w:rsid w:val="00175331"/>
    <w:rsid w:val="00175599"/>
    <w:rsid w:val="00180C2C"/>
    <w:rsid w:val="0018246D"/>
    <w:rsid w:val="00182D0B"/>
    <w:rsid w:val="00184C3A"/>
    <w:rsid w:val="001856DA"/>
    <w:rsid w:val="00185A59"/>
    <w:rsid w:val="0018757E"/>
    <w:rsid w:val="00192DE9"/>
    <w:rsid w:val="00195EE7"/>
    <w:rsid w:val="001A0050"/>
    <w:rsid w:val="001A0799"/>
    <w:rsid w:val="001A1D27"/>
    <w:rsid w:val="001A2D88"/>
    <w:rsid w:val="001A366F"/>
    <w:rsid w:val="001A4079"/>
    <w:rsid w:val="001B0557"/>
    <w:rsid w:val="001B0A90"/>
    <w:rsid w:val="001B0FBE"/>
    <w:rsid w:val="001B67D7"/>
    <w:rsid w:val="001C017E"/>
    <w:rsid w:val="001C0892"/>
    <w:rsid w:val="001C1034"/>
    <w:rsid w:val="001C6012"/>
    <w:rsid w:val="001D4286"/>
    <w:rsid w:val="001D6B7D"/>
    <w:rsid w:val="001D6EAC"/>
    <w:rsid w:val="001E2990"/>
    <w:rsid w:val="001F3A95"/>
    <w:rsid w:val="001F5DDF"/>
    <w:rsid w:val="001F6E75"/>
    <w:rsid w:val="00202517"/>
    <w:rsid w:val="0020668F"/>
    <w:rsid w:val="00207016"/>
    <w:rsid w:val="002072D1"/>
    <w:rsid w:val="00211474"/>
    <w:rsid w:val="002162EA"/>
    <w:rsid w:val="0022166E"/>
    <w:rsid w:val="00223CF7"/>
    <w:rsid w:val="00227E6A"/>
    <w:rsid w:val="002312EA"/>
    <w:rsid w:val="00235E7A"/>
    <w:rsid w:val="00243A93"/>
    <w:rsid w:val="00244380"/>
    <w:rsid w:val="00246403"/>
    <w:rsid w:val="002514FD"/>
    <w:rsid w:val="00251886"/>
    <w:rsid w:val="00252626"/>
    <w:rsid w:val="0025270F"/>
    <w:rsid w:val="002558E5"/>
    <w:rsid w:val="00260C79"/>
    <w:rsid w:val="00261D8D"/>
    <w:rsid w:val="00264C12"/>
    <w:rsid w:val="0026643E"/>
    <w:rsid w:val="00267A53"/>
    <w:rsid w:val="00280BCD"/>
    <w:rsid w:val="00280F03"/>
    <w:rsid w:val="00282EF6"/>
    <w:rsid w:val="00282F10"/>
    <w:rsid w:val="00287AFA"/>
    <w:rsid w:val="00291C9F"/>
    <w:rsid w:val="002922E4"/>
    <w:rsid w:val="00294C05"/>
    <w:rsid w:val="002A2B49"/>
    <w:rsid w:val="002A3EC6"/>
    <w:rsid w:val="002A44EE"/>
    <w:rsid w:val="002A7BFA"/>
    <w:rsid w:val="002B2B4C"/>
    <w:rsid w:val="002B4389"/>
    <w:rsid w:val="002B464C"/>
    <w:rsid w:val="002B6183"/>
    <w:rsid w:val="002B6439"/>
    <w:rsid w:val="002B75D6"/>
    <w:rsid w:val="002C02CB"/>
    <w:rsid w:val="002C3AA3"/>
    <w:rsid w:val="002C60F8"/>
    <w:rsid w:val="002D2F15"/>
    <w:rsid w:val="002D34BB"/>
    <w:rsid w:val="002D5E15"/>
    <w:rsid w:val="002D738E"/>
    <w:rsid w:val="002D78F5"/>
    <w:rsid w:val="002E17F1"/>
    <w:rsid w:val="002E1863"/>
    <w:rsid w:val="002E47DA"/>
    <w:rsid w:val="002E683E"/>
    <w:rsid w:val="002F1C1B"/>
    <w:rsid w:val="002F2776"/>
    <w:rsid w:val="00301B6C"/>
    <w:rsid w:val="0030371C"/>
    <w:rsid w:val="00303EB0"/>
    <w:rsid w:val="00315AC9"/>
    <w:rsid w:val="00320CCC"/>
    <w:rsid w:val="0032364D"/>
    <w:rsid w:val="003242E5"/>
    <w:rsid w:val="00324EAB"/>
    <w:rsid w:val="003253D7"/>
    <w:rsid w:val="00325A7B"/>
    <w:rsid w:val="003324E1"/>
    <w:rsid w:val="00333349"/>
    <w:rsid w:val="00334C43"/>
    <w:rsid w:val="00335211"/>
    <w:rsid w:val="003412D7"/>
    <w:rsid w:val="00345BC9"/>
    <w:rsid w:val="00346758"/>
    <w:rsid w:val="00347D12"/>
    <w:rsid w:val="003525E9"/>
    <w:rsid w:val="00355861"/>
    <w:rsid w:val="00364D06"/>
    <w:rsid w:val="00365785"/>
    <w:rsid w:val="00366F1B"/>
    <w:rsid w:val="00366F27"/>
    <w:rsid w:val="00367B9A"/>
    <w:rsid w:val="00371DD0"/>
    <w:rsid w:val="00372B5D"/>
    <w:rsid w:val="003740B5"/>
    <w:rsid w:val="00374EC8"/>
    <w:rsid w:val="003751C8"/>
    <w:rsid w:val="00377150"/>
    <w:rsid w:val="00382A87"/>
    <w:rsid w:val="00382A88"/>
    <w:rsid w:val="003839F5"/>
    <w:rsid w:val="0038565D"/>
    <w:rsid w:val="0038716E"/>
    <w:rsid w:val="003924AD"/>
    <w:rsid w:val="0039259A"/>
    <w:rsid w:val="00392A17"/>
    <w:rsid w:val="00393830"/>
    <w:rsid w:val="003A0646"/>
    <w:rsid w:val="003A19B5"/>
    <w:rsid w:val="003A2CA4"/>
    <w:rsid w:val="003A32B6"/>
    <w:rsid w:val="003A57E8"/>
    <w:rsid w:val="003B1BAB"/>
    <w:rsid w:val="003B420B"/>
    <w:rsid w:val="003B49BC"/>
    <w:rsid w:val="003B5954"/>
    <w:rsid w:val="003B5F2B"/>
    <w:rsid w:val="003C3D8A"/>
    <w:rsid w:val="003C4063"/>
    <w:rsid w:val="003C7299"/>
    <w:rsid w:val="003D230E"/>
    <w:rsid w:val="003D49BD"/>
    <w:rsid w:val="003D51A8"/>
    <w:rsid w:val="003D65F2"/>
    <w:rsid w:val="003E62ED"/>
    <w:rsid w:val="003F05C4"/>
    <w:rsid w:val="003F1C7F"/>
    <w:rsid w:val="003F27B7"/>
    <w:rsid w:val="003F432F"/>
    <w:rsid w:val="003F5EBC"/>
    <w:rsid w:val="004052A4"/>
    <w:rsid w:val="004108B1"/>
    <w:rsid w:val="00410B2F"/>
    <w:rsid w:val="00416212"/>
    <w:rsid w:val="00417D90"/>
    <w:rsid w:val="0042010D"/>
    <w:rsid w:val="00420A99"/>
    <w:rsid w:val="00421B28"/>
    <w:rsid w:val="0042353B"/>
    <w:rsid w:val="00424011"/>
    <w:rsid w:val="0042417A"/>
    <w:rsid w:val="00433B8A"/>
    <w:rsid w:val="0043487E"/>
    <w:rsid w:val="00435211"/>
    <w:rsid w:val="00436722"/>
    <w:rsid w:val="00437AD5"/>
    <w:rsid w:val="00440909"/>
    <w:rsid w:val="00445687"/>
    <w:rsid w:val="00445D69"/>
    <w:rsid w:val="004469C6"/>
    <w:rsid w:val="00446F9A"/>
    <w:rsid w:val="0045230E"/>
    <w:rsid w:val="00455D5A"/>
    <w:rsid w:val="00456103"/>
    <w:rsid w:val="0046144F"/>
    <w:rsid w:val="00462296"/>
    <w:rsid w:val="00463839"/>
    <w:rsid w:val="00463FBA"/>
    <w:rsid w:val="00465EC9"/>
    <w:rsid w:val="004660D5"/>
    <w:rsid w:val="00473159"/>
    <w:rsid w:val="00477DD8"/>
    <w:rsid w:val="004817CD"/>
    <w:rsid w:val="0048580C"/>
    <w:rsid w:val="00486121"/>
    <w:rsid w:val="00486A66"/>
    <w:rsid w:val="004909C8"/>
    <w:rsid w:val="00497FC2"/>
    <w:rsid w:val="004A2078"/>
    <w:rsid w:val="004A32E3"/>
    <w:rsid w:val="004A4D8C"/>
    <w:rsid w:val="004A7549"/>
    <w:rsid w:val="004B1F20"/>
    <w:rsid w:val="004B3FE4"/>
    <w:rsid w:val="004B6C6A"/>
    <w:rsid w:val="004C3F9D"/>
    <w:rsid w:val="004D0234"/>
    <w:rsid w:val="004D289F"/>
    <w:rsid w:val="004D2EC7"/>
    <w:rsid w:val="004D3F70"/>
    <w:rsid w:val="004E222B"/>
    <w:rsid w:val="004E41C0"/>
    <w:rsid w:val="004E431F"/>
    <w:rsid w:val="004F74A8"/>
    <w:rsid w:val="005000DE"/>
    <w:rsid w:val="00500DBF"/>
    <w:rsid w:val="0050196C"/>
    <w:rsid w:val="00502AE2"/>
    <w:rsid w:val="005054DC"/>
    <w:rsid w:val="005066FB"/>
    <w:rsid w:val="00510137"/>
    <w:rsid w:val="00512948"/>
    <w:rsid w:val="005138E9"/>
    <w:rsid w:val="00515803"/>
    <w:rsid w:val="005165FB"/>
    <w:rsid w:val="00517240"/>
    <w:rsid w:val="005173E7"/>
    <w:rsid w:val="00524295"/>
    <w:rsid w:val="00532DB7"/>
    <w:rsid w:val="005350FE"/>
    <w:rsid w:val="00535A18"/>
    <w:rsid w:val="00540016"/>
    <w:rsid w:val="00541ACB"/>
    <w:rsid w:val="005503C1"/>
    <w:rsid w:val="00554F7B"/>
    <w:rsid w:val="005557E2"/>
    <w:rsid w:val="00560429"/>
    <w:rsid w:val="00561DAF"/>
    <w:rsid w:val="00563589"/>
    <w:rsid w:val="00564515"/>
    <w:rsid w:val="00565866"/>
    <w:rsid w:val="005670D0"/>
    <w:rsid w:val="00567E36"/>
    <w:rsid w:val="00572466"/>
    <w:rsid w:val="00575748"/>
    <w:rsid w:val="00576861"/>
    <w:rsid w:val="00576CEB"/>
    <w:rsid w:val="00583520"/>
    <w:rsid w:val="0059020E"/>
    <w:rsid w:val="0059026D"/>
    <w:rsid w:val="00594D79"/>
    <w:rsid w:val="005A10E0"/>
    <w:rsid w:val="005A33CD"/>
    <w:rsid w:val="005A7A6F"/>
    <w:rsid w:val="005B1272"/>
    <w:rsid w:val="005B2DAF"/>
    <w:rsid w:val="005B3BBB"/>
    <w:rsid w:val="005B695C"/>
    <w:rsid w:val="005B6D53"/>
    <w:rsid w:val="005B7D28"/>
    <w:rsid w:val="005B7DBC"/>
    <w:rsid w:val="005C37E7"/>
    <w:rsid w:val="005C4DD1"/>
    <w:rsid w:val="005D1D2E"/>
    <w:rsid w:val="005D22BA"/>
    <w:rsid w:val="005D24A8"/>
    <w:rsid w:val="005D287E"/>
    <w:rsid w:val="005D3A6A"/>
    <w:rsid w:val="005D3AA4"/>
    <w:rsid w:val="005D48D0"/>
    <w:rsid w:val="005D56EE"/>
    <w:rsid w:val="005D5BEC"/>
    <w:rsid w:val="005D65AC"/>
    <w:rsid w:val="005E00A2"/>
    <w:rsid w:val="005E17B7"/>
    <w:rsid w:val="005E37C3"/>
    <w:rsid w:val="005E4F08"/>
    <w:rsid w:val="005F24CE"/>
    <w:rsid w:val="005F2ED0"/>
    <w:rsid w:val="005F40E9"/>
    <w:rsid w:val="005F7017"/>
    <w:rsid w:val="005F71D6"/>
    <w:rsid w:val="006014C3"/>
    <w:rsid w:val="00601F5B"/>
    <w:rsid w:val="00602475"/>
    <w:rsid w:val="00604B8F"/>
    <w:rsid w:val="006057C6"/>
    <w:rsid w:val="006060D5"/>
    <w:rsid w:val="00607177"/>
    <w:rsid w:val="00610669"/>
    <w:rsid w:val="00612557"/>
    <w:rsid w:val="00612BA2"/>
    <w:rsid w:val="006137D0"/>
    <w:rsid w:val="00621644"/>
    <w:rsid w:val="00624EFE"/>
    <w:rsid w:val="006279B6"/>
    <w:rsid w:val="0063453C"/>
    <w:rsid w:val="006351C4"/>
    <w:rsid w:val="0063551C"/>
    <w:rsid w:val="006408D7"/>
    <w:rsid w:val="00641662"/>
    <w:rsid w:val="00643CC7"/>
    <w:rsid w:val="00644F51"/>
    <w:rsid w:val="00647740"/>
    <w:rsid w:val="00651AE1"/>
    <w:rsid w:val="00651B4B"/>
    <w:rsid w:val="00653789"/>
    <w:rsid w:val="006539C1"/>
    <w:rsid w:val="00653D4A"/>
    <w:rsid w:val="0065423A"/>
    <w:rsid w:val="0065571C"/>
    <w:rsid w:val="0065792A"/>
    <w:rsid w:val="00657F07"/>
    <w:rsid w:val="00663FA9"/>
    <w:rsid w:val="00665134"/>
    <w:rsid w:val="00666088"/>
    <w:rsid w:val="00670BCB"/>
    <w:rsid w:val="00671C84"/>
    <w:rsid w:val="00675B42"/>
    <w:rsid w:val="00684F18"/>
    <w:rsid w:val="00687B2E"/>
    <w:rsid w:val="006914C3"/>
    <w:rsid w:val="006932BC"/>
    <w:rsid w:val="006939B3"/>
    <w:rsid w:val="00695A86"/>
    <w:rsid w:val="006B10B3"/>
    <w:rsid w:val="006B140E"/>
    <w:rsid w:val="006B2DC3"/>
    <w:rsid w:val="006B60E4"/>
    <w:rsid w:val="006C05FC"/>
    <w:rsid w:val="006C17DA"/>
    <w:rsid w:val="006C32E5"/>
    <w:rsid w:val="006D5427"/>
    <w:rsid w:val="006D5CB7"/>
    <w:rsid w:val="006E06DB"/>
    <w:rsid w:val="006E1713"/>
    <w:rsid w:val="006E2B3B"/>
    <w:rsid w:val="006E47A6"/>
    <w:rsid w:val="006F0621"/>
    <w:rsid w:val="006F5052"/>
    <w:rsid w:val="006F7308"/>
    <w:rsid w:val="00701607"/>
    <w:rsid w:val="00701D83"/>
    <w:rsid w:val="00701FAE"/>
    <w:rsid w:val="007073B8"/>
    <w:rsid w:val="00710FFC"/>
    <w:rsid w:val="007162CE"/>
    <w:rsid w:val="00720D1F"/>
    <w:rsid w:val="00723003"/>
    <w:rsid w:val="00727DD0"/>
    <w:rsid w:val="0073157E"/>
    <w:rsid w:val="0073667A"/>
    <w:rsid w:val="0073790D"/>
    <w:rsid w:val="00737C71"/>
    <w:rsid w:val="00741FDA"/>
    <w:rsid w:val="007425B0"/>
    <w:rsid w:val="007465B9"/>
    <w:rsid w:val="00750068"/>
    <w:rsid w:val="00750D03"/>
    <w:rsid w:val="007516A1"/>
    <w:rsid w:val="00754616"/>
    <w:rsid w:val="007560A3"/>
    <w:rsid w:val="0076120C"/>
    <w:rsid w:val="00763421"/>
    <w:rsid w:val="00763E27"/>
    <w:rsid w:val="00772134"/>
    <w:rsid w:val="007740E4"/>
    <w:rsid w:val="00777131"/>
    <w:rsid w:val="00777F42"/>
    <w:rsid w:val="00781BAD"/>
    <w:rsid w:val="00784CF0"/>
    <w:rsid w:val="00787862"/>
    <w:rsid w:val="00793AF6"/>
    <w:rsid w:val="00793D20"/>
    <w:rsid w:val="0079712A"/>
    <w:rsid w:val="007A682A"/>
    <w:rsid w:val="007B1A22"/>
    <w:rsid w:val="007B1C3D"/>
    <w:rsid w:val="007B2322"/>
    <w:rsid w:val="007B3B09"/>
    <w:rsid w:val="007B467A"/>
    <w:rsid w:val="007B6883"/>
    <w:rsid w:val="007B76ED"/>
    <w:rsid w:val="007C644F"/>
    <w:rsid w:val="007C66B0"/>
    <w:rsid w:val="007D0125"/>
    <w:rsid w:val="007D09B8"/>
    <w:rsid w:val="007D1DC4"/>
    <w:rsid w:val="007D2574"/>
    <w:rsid w:val="007D2BD3"/>
    <w:rsid w:val="007D4A6D"/>
    <w:rsid w:val="007D528F"/>
    <w:rsid w:val="007D668B"/>
    <w:rsid w:val="007E0033"/>
    <w:rsid w:val="007E270B"/>
    <w:rsid w:val="007E3471"/>
    <w:rsid w:val="007E4103"/>
    <w:rsid w:val="007E4960"/>
    <w:rsid w:val="007E6FF4"/>
    <w:rsid w:val="007F1EC7"/>
    <w:rsid w:val="007F245F"/>
    <w:rsid w:val="007F2766"/>
    <w:rsid w:val="007F44ED"/>
    <w:rsid w:val="00800474"/>
    <w:rsid w:val="008010D5"/>
    <w:rsid w:val="00802814"/>
    <w:rsid w:val="00807F6D"/>
    <w:rsid w:val="008122EB"/>
    <w:rsid w:val="00812415"/>
    <w:rsid w:val="00814A34"/>
    <w:rsid w:val="00821E90"/>
    <w:rsid w:val="00822534"/>
    <w:rsid w:val="008242CC"/>
    <w:rsid w:val="00826384"/>
    <w:rsid w:val="008310FF"/>
    <w:rsid w:val="00833CDE"/>
    <w:rsid w:val="0083669E"/>
    <w:rsid w:val="00841BBE"/>
    <w:rsid w:val="00842CF8"/>
    <w:rsid w:val="008510A0"/>
    <w:rsid w:val="008511B5"/>
    <w:rsid w:val="00856D89"/>
    <w:rsid w:val="00860596"/>
    <w:rsid w:val="00863E60"/>
    <w:rsid w:val="008670E7"/>
    <w:rsid w:val="0086714C"/>
    <w:rsid w:val="00872C49"/>
    <w:rsid w:val="00874288"/>
    <w:rsid w:val="008803AA"/>
    <w:rsid w:val="008818C9"/>
    <w:rsid w:val="00886605"/>
    <w:rsid w:val="00887B73"/>
    <w:rsid w:val="00890B32"/>
    <w:rsid w:val="008925F5"/>
    <w:rsid w:val="008A1F6A"/>
    <w:rsid w:val="008A6D39"/>
    <w:rsid w:val="008A7B47"/>
    <w:rsid w:val="008B2D7D"/>
    <w:rsid w:val="008B6D75"/>
    <w:rsid w:val="008C3783"/>
    <w:rsid w:val="008D1B5B"/>
    <w:rsid w:val="008D1D2E"/>
    <w:rsid w:val="008D2974"/>
    <w:rsid w:val="008E2FF2"/>
    <w:rsid w:val="008F5486"/>
    <w:rsid w:val="008F5CA9"/>
    <w:rsid w:val="008F694B"/>
    <w:rsid w:val="008F722B"/>
    <w:rsid w:val="00903EE7"/>
    <w:rsid w:val="00910122"/>
    <w:rsid w:val="009111AB"/>
    <w:rsid w:val="0091323C"/>
    <w:rsid w:val="0091640E"/>
    <w:rsid w:val="009164CB"/>
    <w:rsid w:val="0092176D"/>
    <w:rsid w:val="0092180D"/>
    <w:rsid w:val="00925103"/>
    <w:rsid w:val="0092544A"/>
    <w:rsid w:val="009314B4"/>
    <w:rsid w:val="0093169B"/>
    <w:rsid w:val="00935EE8"/>
    <w:rsid w:val="009369E6"/>
    <w:rsid w:val="00943510"/>
    <w:rsid w:val="009435FA"/>
    <w:rsid w:val="00943FE9"/>
    <w:rsid w:val="00944FBE"/>
    <w:rsid w:val="00947F7B"/>
    <w:rsid w:val="009520A0"/>
    <w:rsid w:val="0095607C"/>
    <w:rsid w:val="0095668D"/>
    <w:rsid w:val="00962D35"/>
    <w:rsid w:val="00964A46"/>
    <w:rsid w:val="00964C96"/>
    <w:rsid w:val="00967622"/>
    <w:rsid w:val="009707B6"/>
    <w:rsid w:val="009727BD"/>
    <w:rsid w:val="00973148"/>
    <w:rsid w:val="0097367E"/>
    <w:rsid w:val="009746F1"/>
    <w:rsid w:val="00975C7F"/>
    <w:rsid w:val="0098088D"/>
    <w:rsid w:val="0098201C"/>
    <w:rsid w:val="00987473"/>
    <w:rsid w:val="009874A8"/>
    <w:rsid w:val="0099014D"/>
    <w:rsid w:val="009903EF"/>
    <w:rsid w:val="00990530"/>
    <w:rsid w:val="0099163D"/>
    <w:rsid w:val="00992352"/>
    <w:rsid w:val="00992445"/>
    <w:rsid w:val="00993770"/>
    <w:rsid w:val="00994FA2"/>
    <w:rsid w:val="00995A5D"/>
    <w:rsid w:val="009961D4"/>
    <w:rsid w:val="00997B89"/>
    <w:rsid w:val="009A3C17"/>
    <w:rsid w:val="009A4F45"/>
    <w:rsid w:val="009A5A11"/>
    <w:rsid w:val="009A6260"/>
    <w:rsid w:val="009A75D6"/>
    <w:rsid w:val="009B0FAB"/>
    <w:rsid w:val="009B2185"/>
    <w:rsid w:val="009B2714"/>
    <w:rsid w:val="009B4BBB"/>
    <w:rsid w:val="009C0B17"/>
    <w:rsid w:val="009C2265"/>
    <w:rsid w:val="009C29D4"/>
    <w:rsid w:val="009C74BF"/>
    <w:rsid w:val="009D228B"/>
    <w:rsid w:val="009D2C29"/>
    <w:rsid w:val="009D34FB"/>
    <w:rsid w:val="009D3786"/>
    <w:rsid w:val="009D4F07"/>
    <w:rsid w:val="009D7F99"/>
    <w:rsid w:val="009E292A"/>
    <w:rsid w:val="009F44E1"/>
    <w:rsid w:val="009F4E36"/>
    <w:rsid w:val="009F6607"/>
    <w:rsid w:val="009F749B"/>
    <w:rsid w:val="009F7FE9"/>
    <w:rsid w:val="00A03FE4"/>
    <w:rsid w:val="00A149D0"/>
    <w:rsid w:val="00A15ADC"/>
    <w:rsid w:val="00A16889"/>
    <w:rsid w:val="00A17FD2"/>
    <w:rsid w:val="00A202A2"/>
    <w:rsid w:val="00A20D32"/>
    <w:rsid w:val="00A20DE9"/>
    <w:rsid w:val="00A225F7"/>
    <w:rsid w:val="00A24FF9"/>
    <w:rsid w:val="00A2556D"/>
    <w:rsid w:val="00A31517"/>
    <w:rsid w:val="00A331B5"/>
    <w:rsid w:val="00A3590E"/>
    <w:rsid w:val="00A36A77"/>
    <w:rsid w:val="00A404FD"/>
    <w:rsid w:val="00A4129B"/>
    <w:rsid w:val="00A420BE"/>
    <w:rsid w:val="00A46DD1"/>
    <w:rsid w:val="00A52A5A"/>
    <w:rsid w:val="00A5356C"/>
    <w:rsid w:val="00A53804"/>
    <w:rsid w:val="00A540BF"/>
    <w:rsid w:val="00A57A18"/>
    <w:rsid w:val="00A70CE0"/>
    <w:rsid w:val="00A72396"/>
    <w:rsid w:val="00A73205"/>
    <w:rsid w:val="00A74006"/>
    <w:rsid w:val="00A763E1"/>
    <w:rsid w:val="00A8091C"/>
    <w:rsid w:val="00A848F5"/>
    <w:rsid w:val="00A866DB"/>
    <w:rsid w:val="00A9080B"/>
    <w:rsid w:val="00A94A15"/>
    <w:rsid w:val="00A958CD"/>
    <w:rsid w:val="00A97F14"/>
    <w:rsid w:val="00AA3815"/>
    <w:rsid w:val="00AA52C0"/>
    <w:rsid w:val="00AA6129"/>
    <w:rsid w:val="00AB0D34"/>
    <w:rsid w:val="00AB7F6B"/>
    <w:rsid w:val="00AC1813"/>
    <w:rsid w:val="00AC2920"/>
    <w:rsid w:val="00AC4777"/>
    <w:rsid w:val="00AC5C6B"/>
    <w:rsid w:val="00AD0247"/>
    <w:rsid w:val="00AD0E81"/>
    <w:rsid w:val="00AD18DB"/>
    <w:rsid w:val="00AD253A"/>
    <w:rsid w:val="00AD5020"/>
    <w:rsid w:val="00AE0683"/>
    <w:rsid w:val="00AE1313"/>
    <w:rsid w:val="00AE35CC"/>
    <w:rsid w:val="00AE4C16"/>
    <w:rsid w:val="00AE504D"/>
    <w:rsid w:val="00AE76A7"/>
    <w:rsid w:val="00AF07BC"/>
    <w:rsid w:val="00B00F9E"/>
    <w:rsid w:val="00B016A5"/>
    <w:rsid w:val="00B02C90"/>
    <w:rsid w:val="00B02F47"/>
    <w:rsid w:val="00B03B94"/>
    <w:rsid w:val="00B062DD"/>
    <w:rsid w:val="00B10FD9"/>
    <w:rsid w:val="00B11670"/>
    <w:rsid w:val="00B13504"/>
    <w:rsid w:val="00B153D6"/>
    <w:rsid w:val="00B17222"/>
    <w:rsid w:val="00B20242"/>
    <w:rsid w:val="00B22440"/>
    <w:rsid w:val="00B2456B"/>
    <w:rsid w:val="00B25465"/>
    <w:rsid w:val="00B25BA6"/>
    <w:rsid w:val="00B25E4E"/>
    <w:rsid w:val="00B308E2"/>
    <w:rsid w:val="00B314C6"/>
    <w:rsid w:val="00B31BCE"/>
    <w:rsid w:val="00B32286"/>
    <w:rsid w:val="00B36B42"/>
    <w:rsid w:val="00B3723F"/>
    <w:rsid w:val="00B423C1"/>
    <w:rsid w:val="00B427F2"/>
    <w:rsid w:val="00B43D87"/>
    <w:rsid w:val="00B46938"/>
    <w:rsid w:val="00B477EC"/>
    <w:rsid w:val="00B47EA9"/>
    <w:rsid w:val="00B50CA0"/>
    <w:rsid w:val="00B52055"/>
    <w:rsid w:val="00B5357F"/>
    <w:rsid w:val="00B60EB0"/>
    <w:rsid w:val="00B61C93"/>
    <w:rsid w:val="00B62804"/>
    <w:rsid w:val="00B63775"/>
    <w:rsid w:val="00B67BC4"/>
    <w:rsid w:val="00B723CF"/>
    <w:rsid w:val="00B73D58"/>
    <w:rsid w:val="00B75BB7"/>
    <w:rsid w:val="00B81653"/>
    <w:rsid w:val="00B82050"/>
    <w:rsid w:val="00B82854"/>
    <w:rsid w:val="00B82E01"/>
    <w:rsid w:val="00B87906"/>
    <w:rsid w:val="00B879CC"/>
    <w:rsid w:val="00B91399"/>
    <w:rsid w:val="00B918D3"/>
    <w:rsid w:val="00B91B42"/>
    <w:rsid w:val="00B920AB"/>
    <w:rsid w:val="00B943B1"/>
    <w:rsid w:val="00BA0313"/>
    <w:rsid w:val="00BA6382"/>
    <w:rsid w:val="00BA6CF4"/>
    <w:rsid w:val="00BC14A4"/>
    <w:rsid w:val="00BC53D5"/>
    <w:rsid w:val="00BC7AE8"/>
    <w:rsid w:val="00BD08AF"/>
    <w:rsid w:val="00BD5576"/>
    <w:rsid w:val="00BD59C0"/>
    <w:rsid w:val="00BE3543"/>
    <w:rsid w:val="00BE55E7"/>
    <w:rsid w:val="00BE5D7A"/>
    <w:rsid w:val="00BE6ADF"/>
    <w:rsid w:val="00BF222D"/>
    <w:rsid w:val="00BF36C8"/>
    <w:rsid w:val="00C006AF"/>
    <w:rsid w:val="00C009D7"/>
    <w:rsid w:val="00C025E5"/>
    <w:rsid w:val="00C05075"/>
    <w:rsid w:val="00C0561B"/>
    <w:rsid w:val="00C105F4"/>
    <w:rsid w:val="00C1157E"/>
    <w:rsid w:val="00C11EBE"/>
    <w:rsid w:val="00C11F04"/>
    <w:rsid w:val="00C17D46"/>
    <w:rsid w:val="00C21A04"/>
    <w:rsid w:val="00C24161"/>
    <w:rsid w:val="00C248C8"/>
    <w:rsid w:val="00C24DA6"/>
    <w:rsid w:val="00C26024"/>
    <w:rsid w:val="00C26136"/>
    <w:rsid w:val="00C34D37"/>
    <w:rsid w:val="00C3523A"/>
    <w:rsid w:val="00C36826"/>
    <w:rsid w:val="00C425C4"/>
    <w:rsid w:val="00C42E1D"/>
    <w:rsid w:val="00C479F1"/>
    <w:rsid w:val="00C63118"/>
    <w:rsid w:val="00C632F1"/>
    <w:rsid w:val="00C667E1"/>
    <w:rsid w:val="00C67500"/>
    <w:rsid w:val="00C7040E"/>
    <w:rsid w:val="00C71033"/>
    <w:rsid w:val="00C735DE"/>
    <w:rsid w:val="00C73716"/>
    <w:rsid w:val="00C7482C"/>
    <w:rsid w:val="00C74D11"/>
    <w:rsid w:val="00C778BC"/>
    <w:rsid w:val="00C83293"/>
    <w:rsid w:val="00C9324B"/>
    <w:rsid w:val="00C94BD3"/>
    <w:rsid w:val="00CA4837"/>
    <w:rsid w:val="00CA5A46"/>
    <w:rsid w:val="00CA6D88"/>
    <w:rsid w:val="00CB2452"/>
    <w:rsid w:val="00CB32F7"/>
    <w:rsid w:val="00CB48D6"/>
    <w:rsid w:val="00CC2033"/>
    <w:rsid w:val="00CC287D"/>
    <w:rsid w:val="00CC5083"/>
    <w:rsid w:val="00CD0CB9"/>
    <w:rsid w:val="00CD0DEF"/>
    <w:rsid w:val="00CD168D"/>
    <w:rsid w:val="00CD1ED1"/>
    <w:rsid w:val="00CD3695"/>
    <w:rsid w:val="00CD474E"/>
    <w:rsid w:val="00CD641E"/>
    <w:rsid w:val="00CE0EFB"/>
    <w:rsid w:val="00CE153D"/>
    <w:rsid w:val="00CE4460"/>
    <w:rsid w:val="00CE4738"/>
    <w:rsid w:val="00CE7F5C"/>
    <w:rsid w:val="00CF1C5D"/>
    <w:rsid w:val="00CF3303"/>
    <w:rsid w:val="00CF3A39"/>
    <w:rsid w:val="00CF4DA0"/>
    <w:rsid w:val="00CF5410"/>
    <w:rsid w:val="00CF56DE"/>
    <w:rsid w:val="00CF5968"/>
    <w:rsid w:val="00CF6579"/>
    <w:rsid w:val="00D00403"/>
    <w:rsid w:val="00D022DF"/>
    <w:rsid w:val="00D03642"/>
    <w:rsid w:val="00D03BB0"/>
    <w:rsid w:val="00D03E5D"/>
    <w:rsid w:val="00D1262D"/>
    <w:rsid w:val="00D13E62"/>
    <w:rsid w:val="00D2044B"/>
    <w:rsid w:val="00D219D0"/>
    <w:rsid w:val="00D227D6"/>
    <w:rsid w:val="00D3334E"/>
    <w:rsid w:val="00D33C74"/>
    <w:rsid w:val="00D4359F"/>
    <w:rsid w:val="00D47D03"/>
    <w:rsid w:val="00D53B3F"/>
    <w:rsid w:val="00D53B94"/>
    <w:rsid w:val="00D61A42"/>
    <w:rsid w:val="00D61F0B"/>
    <w:rsid w:val="00D669B8"/>
    <w:rsid w:val="00D66FA9"/>
    <w:rsid w:val="00D70A69"/>
    <w:rsid w:val="00D70C41"/>
    <w:rsid w:val="00D724DD"/>
    <w:rsid w:val="00D749AB"/>
    <w:rsid w:val="00D7583D"/>
    <w:rsid w:val="00D761CB"/>
    <w:rsid w:val="00D763A2"/>
    <w:rsid w:val="00D82D2D"/>
    <w:rsid w:val="00D84111"/>
    <w:rsid w:val="00D846B5"/>
    <w:rsid w:val="00D9070C"/>
    <w:rsid w:val="00D92E64"/>
    <w:rsid w:val="00D94678"/>
    <w:rsid w:val="00D95ED1"/>
    <w:rsid w:val="00D97457"/>
    <w:rsid w:val="00DA34F2"/>
    <w:rsid w:val="00DA5340"/>
    <w:rsid w:val="00DB4462"/>
    <w:rsid w:val="00DB6FB0"/>
    <w:rsid w:val="00DB72F3"/>
    <w:rsid w:val="00DC069C"/>
    <w:rsid w:val="00DC178D"/>
    <w:rsid w:val="00DC2B60"/>
    <w:rsid w:val="00DC2F51"/>
    <w:rsid w:val="00DC708E"/>
    <w:rsid w:val="00DC7F52"/>
    <w:rsid w:val="00DD4052"/>
    <w:rsid w:val="00DD58CC"/>
    <w:rsid w:val="00DD663E"/>
    <w:rsid w:val="00DD7320"/>
    <w:rsid w:val="00DE0094"/>
    <w:rsid w:val="00DE18FE"/>
    <w:rsid w:val="00DE2BB1"/>
    <w:rsid w:val="00DE4C6B"/>
    <w:rsid w:val="00DE7D62"/>
    <w:rsid w:val="00DF1742"/>
    <w:rsid w:val="00E00BD1"/>
    <w:rsid w:val="00E020AE"/>
    <w:rsid w:val="00E023A1"/>
    <w:rsid w:val="00E04069"/>
    <w:rsid w:val="00E0700C"/>
    <w:rsid w:val="00E0761B"/>
    <w:rsid w:val="00E1263B"/>
    <w:rsid w:val="00E128B8"/>
    <w:rsid w:val="00E1315B"/>
    <w:rsid w:val="00E17939"/>
    <w:rsid w:val="00E229D2"/>
    <w:rsid w:val="00E23374"/>
    <w:rsid w:val="00E30E6E"/>
    <w:rsid w:val="00E34BF3"/>
    <w:rsid w:val="00E35706"/>
    <w:rsid w:val="00E36053"/>
    <w:rsid w:val="00E37838"/>
    <w:rsid w:val="00E42CBC"/>
    <w:rsid w:val="00E452DC"/>
    <w:rsid w:val="00E50364"/>
    <w:rsid w:val="00E602DB"/>
    <w:rsid w:val="00E60474"/>
    <w:rsid w:val="00E60A18"/>
    <w:rsid w:val="00E60E71"/>
    <w:rsid w:val="00E610C9"/>
    <w:rsid w:val="00E70C43"/>
    <w:rsid w:val="00E73384"/>
    <w:rsid w:val="00E73D8A"/>
    <w:rsid w:val="00E74400"/>
    <w:rsid w:val="00E74C68"/>
    <w:rsid w:val="00E7577A"/>
    <w:rsid w:val="00E75F4A"/>
    <w:rsid w:val="00E76269"/>
    <w:rsid w:val="00E76862"/>
    <w:rsid w:val="00E83788"/>
    <w:rsid w:val="00E90CCA"/>
    <w:rsid w:val="00E91856"/>
    <w:rsid w:val="00E944CC"/>
    <w:rsid w:val="00E977A2"/>
    <w:rsid w:val="00EA090F"/>
    <w:rsid w:val="00EA14DD"/>
    <w:rsid w:val="00EA1A91"/>
    <w:rsid w:val="00EA2ED0"/>
    <w:rsid w:val="00EA434B"/>
    <w:rsid w:val="00EA45BF"/>
    <w:rsid w:val="00EA4891"/>
    <w:rsid w:val="00EB0685"/>
    <w:rsid w:val="00EB5365"/>
    <w:rsid w:val="00EC12D8"/>
    <w:rsid w:val="00EC5070"/>
    <w:rsid w:val="00EC6045"/>
    <w:rsid w:val="00EC646B"/>
    <w:rsid w:val="00ED1971"/>
    <w:rsid w:val="00ED28D0"/>
    <w:rsid w:val="00ED28E9"/>
    <w:rsid w:val="00ED591E"/>
    <w:rsid w:val="00ED5B59"/>
    <w:rsid w:val="00ED5DB8"/>
    <w:rsid w:val="00ED734E"/>
    <w:rsid w:val="00ED797D"/>
    <w:rsid w:val="00EE1583"/>
    <w:rsid w:val="00EF2C98"/>
    <w:rsid w:val="00EF4AE6"/>
    <w:rsid w:val="00EF5601"/>
    <w:rsid w:val="00F065EF"/>
    <w:rsid w:val="00F1463B"/>
    <w:rsid w:val="00F14E7B"/>
    <w:rsid w:val="00F15485"/>
    <w:rsid w:val="00F1732B"/>
    <w:rsid w:val="00F1791F"/>
    <w:rsid w:val="00F17FD4"/>
    <w:rsid w:val="00F237F2"/>
    <w:rsid w:val="00F23A45"/>
    <w:rsid w:val="00F24E87"/>
    <w:rsid w:val="00F305DA"/>
    <w:rsid w:val="00F308C1"/>
    <w:rsid w:val="00F330BD"/>
    <w:rsid w:val="00F33ACF"/>
    <w:rsid w:val="00F33AF9"/>
    <w:rsid w:val="00F36DDB"/>
    <w:rsid w:val="00F40CD6"/>
    <w:rsid w:val="00F42563"/>
    <w:rsid w:val="00F45209"/>
    <w:rsid w:val="00F45705"/>
    <w:rsid w:val="00F5461A"/>
    <w:rsid w:val="00F561C4"/>
    <w:rsid w:val="00F57FB4"/>
    <w:rsid w:val="00F60281"/>
    <w:rsid w:val="00F60580"/>
    <w:rsid w:val="00F61CE9"/>
    <w:rsid w:val="00F626CA"/>
    <w:rsid w:val="00F653E8"/>
    <w:rsid w:val="00F76E0D"/>
    <w:rsid w:val="00F7721B"/>
    <w:rsid w:val="00F80D38"/>
    <w:rsid w:val="00F83D73"/>
    <w:rsid w:val="00F8617C"/>
    <w:rsid w:val="00F9030E"/>
    <w:rsid w:val="00F906A8"/>
    <w:rsid w:val="00F94838"/>
    <w:rsid w:val="00F961CD"/>
    <w:rsid w:val="00F97282"/>
    <w:rsid w:val="00F97F7E"/>
    <w:rsid w:val="00FA224D"/>
    <w:rsid w:val="00FA2E99"/>
    <w:rsid w:val="00FA3686"/>
    <w:rsid w:val="00FA4CE9"/>
    <w:rsid w:val="00FB3B55"/>
    <w:rsid w:val="00FB5E1F"/>
    <w:rsid w:val="00FB66C7"/>
    <w:rsid w:val="00FB74EE"/>
    <w:rsid w:val="00FC154B"/>
    <w:rsid w:val="00FC3E92"/>
    <w:rsid w:val="00FC4B9B"/>
    <w:rsid w:val="00FC5DE8"/>
    <w:rsid w:val="00FC61C3"/>
    <w:rsid w:val="00FC6F38"/>
    <w:rsid w:val="00FC7230"/>
    <w:rsid w:val="00FC7ECC"/>
    <w:rsid w:val="00FD21FB"/>
    <w:rsid w:val="00FD6D61"/>
    <w:rsid w:val="00FD6F2D"/>
    <w:rsid w:val="00FD7347"/>
    <w:rsid w:val="00FD734E"/>
    <w:rsid w:val="00FE1F46"/>
    <w:rsid w:val="00FE32D0"/>
    <w:rsid w:val="00FE32D4"/>
    <w:rsid w:val="00FE372C"/>
    <w:rsid w:val="00FF7E9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089CD5-6211-44E9-9CA9-87099518B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74E"/>
    <w:rPr>
      <w:lang w:val="en-US"/>
    </w:rPr>
  </w:style>
  <w:style w:type="paragraph" w:styleId="Heading4">
    <w:name w:val="heading 4"/>
    <w:basedOn w:val="Normal"/>
    <w:next w:val="Normal"/>
    <w:link w:val="Heading4Char"/>
    <w:qFormat/>
    <w:rsid w:val="00CD474E"/>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D474E"/>
    <w:rPr>
      <w:rFonts w:ascii="Arial" w:eastAsia="Times New Roman" w:hAnsi="Arial" w:cs="Times New Roman"/>
      <w:sz w:val="28"/>
      <w:szCs w:val="24"/>
      <w:lang w:val="en-GB"/>
    </w:rPr>
  </w:style>
  <w:style w:type="paragraph" w:styleId="BodyText">
    <w:name w:val="Body Text"/>
    <w:basedOn w:val="Normal"/>
    <w:link w:val="BodyTextChar"/>
    <w:rsid w:val="00CD474E"/>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CD474E"/>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CD4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74E"/>
    <w:rPr>
      <w:lang w:val="en-US"/>
    </w:rPr>
  </w:style>
  <w:style w:type="paragraph" w:styleId="FootnoteText">
    <w:name w:val="footnote text"/>
    <w:basedOn w:val="Normal"/>
    <w:link w:val="FootnoteTextChar"/>
    <w:uiPriority w:val="99"/>
    <w:semiHidden/>
    <w:unhideWhenUsed/>
    <w:rsid w:val="00CD47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474E"/>
    <w:rPr>
      <w:sz w:val="20"/>
      <w:szCs w:val="20"/>
      <w:lang w:val="en-US"/>
    </w:rPr>
  </w:style>
  <w:style w:type="character" w:styleId="FootnoteReference">
    <w:name w:val="footnote reference"/>
    <w:basedOn w:val="DefaultParagraphFont"/>
    <w:uiPriority w:val="99"/>
    <w:semiHidden/>
    <w:unhideWhenUsed/>
    <w:rsid w:val="00CD474E"/>
    <w:rPr>
      <w:vertAlign w:val="superscript"/>
    </w:rPr>
  </w:style>
  <w:style w:type="paragraph" w:styleId="ListParagraph">
    <w:name w:val="List Paragraph"/>
    <w:basedOn w:val="Normal"/>
    <w:uiPriority w:val="34"/>
    <w:qFormat/>
    <w:rsid w:val="00CD474E"/>
    <w:pPr>
      <w:ind w:left="720"/>
      <w:contextualSpacing/>
    </w:pPr>
  </w:style>
  <w:style w:type="paragraph" w:styleId="BalloonText">
    <w:name w:val="Balloon Text"/>
    <w:basedOn w:val="Normal"/>
    <w:link w:val="BalloonTextChar"/>
    <w:uiPriority w:val="99"/>
    <w:semiHidden/>
    <w:unhideWhenUsed/>
    <w:rsid w:val="00CD4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74E"/>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2024-02-14T18:30:00+00:00</Judgment_x0020_Date>
    <Year xmlns="c1afb1bd-f2fb-40fd-9abb-aea55b4d7662">2024</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E2F645-9CC7-45FB-A108-34B59E6BE8D9}"/>
</file>

<file path=customXml/itemProps2.xml><?xml version="1.0" encoding="utf-8"?>
<ds:datastoreItem xmlns:ds="http://schemas.openxmlformats.org/officeDocument/2006/customXml" ds:itemID="{F3D5F115-3701-4AB1-84AC-A86F41251BBB}"/>
</file>

<file path=customXml/itemProps3.xml><?xml version="1.0" encoding="utf-8"?>
<ds:datastoreItem xmlns:ds="http://schemas.openxmlformats.org/officeDocument/2006/customXml" ds:itemID="{4C94C128-0715-409B-8002-43322416BC2E}"/>
</file>

<file path=customXml/itemProps4.xml><?xml version="1.0" encoding="utf-8"?>
<ds:datastoreItem xmlns:ds="http://schemas.openxmlformats.org/officeDocument/2006/customXml" ds:itemID="{D59392B3-7B64-43CD-9CD7-77FCE4BF5982}"/>
</file>

<file path=docProps/app.xml><?xml version="1.0" encoding="utf-8"?>
<Properties xmlns="http://schemas.openxmlformats.org/officeDocument/2006/extended-properties" xmlns:vt="http://schemas.openxmlformats.org/officeDocument/2006/docPropsVTypes">
  <Template>Normal</Template>
  <TotalTime>0</TotalTime>
  <Pages>9</Pages>
  <Words>2118</Words>
  <Characters>12075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Munuma v S (CC 03-2004) [2018] NAHCMD 142 (29 May 2018)</vt:lpstr>
    </vt:vector>
  </TitlesOfParts>
  <Company>HP</Company>
  <LinksUpToDate>false</LinksUpToDate>
  <CharactersWithSpaces>14165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Urikhob v The State Republic of Namibia (HC-MD-CIV-MOT-GEN-2023-00118) [2024] NAHCMD 59 (15 February 2024</dc:title>
  <dc:creator>drisuro</dc:creator>
  <cp:lastModifiedBy>Redempta Uwamahoro</cp:lastModifiedBy>
  <cp:revision>2</cp:revision>
  <cp:lastPrinted>2024-02-15T07:03:00Z</cp:lastPrinted>
  <dcterms:created xsi:type="dcterms:W3CDTF">2024-02-15T10:42:00Z</dcterms:created>
  <dcterms:modified xsi:type="dcterms:W3CDTF">2024-02-15T10:42:00Z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