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C57" w:rsidRPr="001B3C57" w:rsidRDefault="001B3C57" w:rsidP="001B3C57">
      <w:pPr>
        <w:spacing w:after="0" w:line="360" w:lineRule="auto"/>
        <w:jc w:val="center"/>
        <w:rPr>
          <w:rFonts w:ascii="Arial" w:eastAsia="Times New Roman" w:hAnsi="Arial" w:cs="Arial"/>
          <w:b/>
          <w:color w:val="0D0D0D" w:themeColor="text1" w:themeTint="F2"/>
          <w:sz w:val="24"/>
          <w:szCs w:val="24"/>
        </w:rPr>
      </w:pPr>
      <w:r w:rsidRPr="001B3C57">
        <w:rPr>
          <w:rFonts w:ascii="Arial" w:eastAsia="Times New Roman" w:hAnsi="Arial" w:cs="Arial"/>
          <w:b/>
          <w:color w:val="0D0D0D" w:themeColor="text1" w:themeTint="F2"/>
          <w:sz w:val="24"/>
          <w:szCs w:val="24"/>
        </w:rPr>
        <w:t>REPUBLIC OF NAMIBIA</w:t>
      </w:r>
    </w:p>
    <w:p w:rsidR="001B3C57" w:rsidRPr="001B3C57" w:rsidRDefault="001B3C57" w:rsidP="001B3C57">
      <w:pPr>
        <w:spacing w:after="0" w:line="360" w:lineRule="auto"/>
        <w:jc w:val="center"/>
        <w:rPr>
          <w:rFonts w:eastAsia="Times New Roman" w:cs="Times New Roman"/>
          <w:b/>
          <w:color w:val="0D0D0D" w:themeColor="text1" w:themeTint="F2"/>
          <w:sz w:val="32"/>
          <w:szCs w:val="32"/>
        </w:rPr>
      </w:pPr>
      <w:r w:rsidRPr="001B3C57">
        <w:rPr>
          <w:rFonts w:eastAsia="Times New Roman" w:cs="Times New Roman"/>
          <w:b/>
          <w:noProof/>
          <w:color w:val="0D0D0D" w:themeColor="text1" w:themeTint="F2"/>
          <w:sz w:val="32"/>
          <w:szCs w:val="32"/>
          <w:lang w:eastAsia="en-ZA"/>
        </w:rPr>
        <w:drawing>
          <wp:inline distT="0" distB="0" distL="0" distR="0" wp14:anchorId="39A2EBDB" wp14:editId="3A3F0CA5">
            <wp:extent cx="1019175" cy="1095375"/>
            <wp:effectExtent l="0" t="0" r="0"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1095375"/>
                    </a:xfrm>
                    <a:prstGeom prst="rect">
                      <a:avLst/>
                    </a:prstGeom>
                    <a:noFill/>
                    <a:ln>
                      <a:noFill/>
                    </a:ln>
                  </pic:spPr>
                </pic:pic>
              </a:graphicData>
            </a:graphic>
          </wp:inline>
        </w:drawing>
      </w:r>
    </w:p>
    <w:p w:rsidR="001B3C57" w:rsidRPr="001B3C57" w:rsidRDefault="001B3C57" w:rsidP="001B3C57">
      <w:pPr>
        <w:spacing w:after="0" w:line="360" w:lineRule="auto"/>
        <w:jc w:val="center"/>
        <w:rPr>
          <w:rFonts w:ascii="Arial" w:eastAsia="Times New Roman" w:hAnsi="Arial" w:cs="Arial"/>
          <w:bCs/>
          <w:color w:val="0D0D0D" w:themeColor="text1" w:themeTint="F2"/>
          <w:sz w:val="24"/>
          <w:szCs w:val="24"/>
        </w:rPr>
      </w:pPr>
      <w:r w:rsidRPr="001B3C57">
        <w:rPr>
          <w:rFonts w:ascii="Arial" w:eastAsia="Times New Roman" w:hAnsi="Arial" w:cs="Arial"/>
          <w:b/>
          <w:color w:val="0D0D0D" w:themeColor="text1" w:themeTint="F2"/>
          <w:sz w:val="24"/>
          <w:szCs w:val="24"/>
        </w:rPr>
        <w:t>HIGH COURT OF NAMIBIA MAIN DIVISION, WINDHOEK</w:t>
      </w:r>
    </w:p>
    <w:p w:rsidR="001B3C57" w:rsidRPr="001B3C57" w:rsidRDefault="001B3C57" w:rsidP="001B3C57">
      <w:pPr>
        <w:spacing w:after="0" w:line="360" w:lineRule="auto"/>
        <w:jc w:val="center"/>
        <w:rPr>
          <w:rFonts w:ascii="Arial" w:eastAsia="Times New Roman" w:hAnsi="Arial" w:cs="Arial"/>
          <w:b/>
          <w:color w:val="0D0D0D" w:themeColor="text1" w:themeTint="F2"/>
          <w:sz w:val="24"/>
          <w:szCs w:val="24"/>
        </w:rPr>
      </w:pPr>
    </w:p>
    <w:p w:rsidR="001B3C57" w:rsidRPr="001B3C57" w:rsidRDefault="001B3C57" w:rsidP="001B3C57">
      <w:pPr>
        <w:spacing w:after="0" w:line="360" w:lineRule="auto"/>
        <w:jc w:val="center"/>
        <w:rPr>
          <w:rFonts w:ascii="Arial" w:eastAsia="Times New Roman" w:hAnsi="Arial" w:cs="Arial"/>
          <w:b/>
          <w:color w:val="0D0D0D" w:themeColor="text1" w:themeTint="F2"/>
          <w:sz w:val="24"/>
          <w:szCs w:val="24"/>
        </w:rPr>
      </w:pPr>
      <w:r w:rsidRPr="001B3C57">
        <w:rPr>
          <w:rFonts w:ascii="Arial" w:eastAsia="Times New Roman" w:hAnsi="Arial" w:cs="Arial"/>
          <w:b/>
          <w:color w:val="0D0D0D" w:themeColor="text1" w:themeTint="F2"/>
          <w:sz w:val="24"/>
          <w:szCs w:val="24"/>
        </w:rPr>
        <w:t>APPEAL JUDGMENT</w:t>
      </w:r>
    </w:p>
    <w:p w:rsidR="001B3C57" w:rsidRPr="001B3C57" w:rsidRDefault="001B3C57" w:rsidP="001B3C57">
      <w:pPr>
        <w:spacing w:after="0" w:line="360" w:lineRule="auto"/>
        <w:jc w:val="center"/>
        <w:rPr>
          <w:rFonts w:ascii="Arial" w:eastAsia="Times New Roman" w:hAnsi="Arial" w:cs="Arial"/>
          <w:b/>
          <w:color w:val="0D0D0D" w:themeColor="text1" w:themeTint="F2"/>
          <w:sz w:val="24"/>
          <w:szCs w:val="24"/>
        </w:rPr>
      </w:pPr>
    </w:p>
    <w:p w:rsidR="001B3C57" w:rsidRPr="001B3C57" w:rsidRDefault="001B3C57" w:rsidP="001B3C57">
      <w:pPr>
        <w:tabs>
          <w:tab w:val="right" w:pos="9000"/>
        </w:tabs>
        <w:spacing w:after="0" w:line="360" w:lineRule="auto"/>
        <w:jc w:val="center"/>
        <w:rPr>
          <w:rFonts w:ascii="Arial" w:eastAsia="Times New Roman" w:hAnsi="Arial" w:cs="Arial"/>
          <w:b/>
          <w:color w:val="0D0D0D" w:themeColor="text1" w:themeTint="F2"/>
          <w:sz w:val="24"/>
          <w:szCs w:val="24"/>
        </w:rPr>
      </w:pPr>
      <w:r w:rsidRPr="001B3C57">
        <w:rPr>
          <w:rFonts w:ascii="Arial" w:eastAsia="Times New Roman" w:hAnsi="Arial" w:cs="Arial"/>
          <w:b/>
          <w:color w:val="0D0D0D" w:themeColor="text1" w:themeTint="F2"/>
          <w:sz w:val="24"/>
          <w:szCs w:val="24"/>
        </w:rPr>
        <w:tab/>
      </w:r>
      <w:r w:rsidRPr="001B3C57">
        <w:rPr>
          <w:rFonts w:ascii="Arial" w:eastAsia="Times New Roman" w:hAnsi="Arial" w:cs="Arial"/>
          <w:color w:val="0D0D0D" w:themeColor="text1" w:themeTint="F2"/>
          <w:sz w:val="24"/>
          <w:szCs w:val="24"/>
        </w:rPr>
        <w:t>Case no: HC-MD-CRI-APP-CAL-2023/000</w:t>
      </w:r>
      <w:r>
        <w:rPr>
          <w:rFonts w:ascii="Arial" w:eastAsia="Times New Roman" w:hAnsi="Arial" w:cs="Arial"/>
          <w:color w:val="0D0D0D" w:themeColor="text1" w:themeTint="F2"/>
          <w:sz w:val="24"/>
          <w:szCs w:val="24"/>
        </w:rPr>
        <w:t>65</w:t>
      </w:r>
    </w:p>
    <w:p w:rsidR="001B3C57" w:rsidRPr="001B3C57" w:rsidRDefault="001B3C57" w:rsidP="001B3C57">
      <w:pPr>
        <w:spacing w:after="0" w:line="360" w:lineRule="auto"/>
        <w:rPr>
          <w:rFonts w:ascii="Arial" w:eastAsia="Times New Roman" w:hAnsi="Arial" w:cs="Arial"/>
          <w:color w:val="0D0D0D" w:themeColor="text1" w:themeTint="F2"/>
          <w:sz w:val="24"/>
          <w:szCs w:val="24"/>
        </w:rPr>
      </w:pPr>
      <w:bookmarkStart w:id="0" w:name="_GoBack"/>
      <w:bookmarkEnd w:id="0"/>
    </w:p>
    <w:p w:rsidR="001B3C57" w:rsidRPr="001B3C57" w:rsidRDefault="001B3C57" w:rsidP="001B3C57">
      <w:pPr>
        <w:spacing w:after="0" w:line="360" w:lineRule="auto"/>
        <w:rPr>
          <w:rFonts w:ascii="Arial" w:eastAsia="Times New Roman" w:hAnsi="Arial" w:cs="Arial"/>
          <w:color w:val="0D0D0D" w:themeColor="text1" w:themeTint="F2"/>
          <w:sz w:val="24"/>
          <w:szCs w:val="24"/>
        </w:rPr>
      </w:pPr>
      <w:r w:rsidRPr="001B3C57">
        <w:rPr>
          <w:rFonts w:ascii="Arial" w:eastAsia="Times New Roman" w:hAnsi="Arial" w:cs="Arial"/>
          <w:color w:val="0D0D0D" w:themeColor="text1" w:themeTint="F2"/>
          <w:sz w:val="24"/>
          <w:szCs w:val="24"/>
        </w:rPr>
        <w:t>In the matter between:</w:t>
      </w:r>
    </w:p>
    <w:p w:rsidR="001B3C57" w:rsidRPr="001B3C57" w:rsidRDefault="001B3C57" w:rsidP="001B3C57">
      <w:pPr>
        <w:spacing w:after="0" w:line="360" w:lineRule="auto"/>
        <w:rPr>
          <w:rFonts w:ascii="Arial" w:eastAsia="Times New Roman" w:hAnsi="Arial" w:cs="Arial"/>
          <w:color w:val="0D0D0D" w:themeColor="text1" w:themeTint="F2"/>
          <w:sz w:val="24"/>
          <w:szCs w:val="24"/>
        </w:rPr>
      </w:pPr>
    </w:p>
    <w:p w:rsidR="001B3C57" w:rsidRPr="001B3C57" w:rsidRDefault="005362D2" w:rsidP="001B3C57">
      <w:pPr>
        <w:tabs>
          <w:tab w:val="right" w:pos="8306"/>
        </w:tabs>
        <w:spacing w:after="0" w:line="276" w:lineRule="auto"/>
        <w:rPr>
          <w:rFonts w:ascii="Arial" w:eastAsia="Times New Roman" w:hAnsi="Arial" w:cs="Arial"/>
          <w:b/>
          <w:color w:val="0D0D0D" w:themeColor="text1" w:themeTint="F2"/>
          <w:sz w:val="24"/>
          <w:szCs w:val="24"/>
          <w:lang w:val="en-GB"/>
        </w:rPr>
      </w:pPr>
      <w:r>
        <w:rPr>
          <w:rFonts w:ascii="Arial" w:eastAsia="Times New Roman" w:hAnsi="Arial" w:cs="Arial"/>
          <w:b/>
          <w:color w:val="0D0D0D" w:themeColor="text1" w:themeTint="F2"/>
          <w:sz w:val="24"/>
          <w:szCs w:val="24"/>
          <w:lang w:val="en-GB"/>
        </w:rPr>
        <w:t>MATIAS HAUT</w:t>
      </w:r>
      <w:r w:rsidR="001B3C57">
        <w:rPr>
          <w:rFonts w:ascii="Arial" w:eastAsia="Times New Roman" w:hAnsi="Arial" w:cs="Arial"/>
          <w:b/>
          <w:color w:val="0D0D0D" w:themeColor="text1" w:themeTint="F2"/>
          <w:sz w:val="24"/>
          <w:szCs w:val="24"/>
          <w:lang w:val="en-GB"/>
        </w:rPr>
        <w:t>ONI</w:t>
      </w:r>
      <w:r w:rsidR="001B3C57" w:rsidRPr="001B3C57">
        <w:rPr>
          <w:rFonts w:ascii="Arial" w:eastAsia="Times New Roman" w:hAnsi="Arial" w:cs="Arial"/>
          <w:b/>
          <w:color w:val="0D0D0D" w:themeColor="text1" w:themeTint="F2"/>
          <w:sz w:val="24"/>
          <w:szCs w:val="24"/>
          <w:lang w:val="en-GB"/>
        </w:rPr>
        <w:tab/>
        <w:t>APPELLANT</w:t>
      </w:r>
    </w:p>
    <w:p w:rsidR="001B3C57" w:rsidRPr="001B3C57" w:rsidRDefault="001B3C57" w:rsidP="001B3C57">
      <w:pPr>
        <w:spacing w:after="0" w:line="276" w:lineRule="auto"/>
        <w:rPr>
          <w:rFonts w:ascii="Arial" w:eastAsia="Times New Roman" w:hAnsi="Arial" w:cs="Arial"/>
          <w:b/>
          <w:color w:val="0D0D0D" w:themeColor="text1" w:themeTint="F2"/>
          <w:sz w:val="24"/>
          <w:szCs w:val="24"/>
          <w:lang w:val="en-GB"/>
        </w:rPr>
      </w:pPr>
    </w:p>
    <w:p w:rsidR="001B3C57" w:rsidRPr="001B3C57" w:rsidRDefault="001B3C57" w:rsidP="001B3C57">
      <w:pPr>
        <w:spacing w:after="0" w:line="276" w:lineRule="auto"/>
        <w:jc w:val="both"/>
        <w:rPr>
          <w:rFonts w:ascii="Arial" w:eastAsia="Times New Roman" w:hAnsi="Arial" w:cs="Arial"/>
          <w:color w:val="0D0D0D" w:themeColor="text1" w:themeTint="F2"/>
          <w:sz w:val="24"/>
          <w:szCs w:val="24"/>
        </w:rPr>
      </w:pPr>
      <w:r w:rsidRPr="001B3C57">
        <w:rPr>
          <w:rFonts w:ascii="Arial" w:eastAsia="Times New Roman" w:hAnsi="Arial" w:cs="Arial"/>
          <w:color w:val="0D0D0D" w:themeColor="text1" w:themeTint="F2"/>
          <w:sz w:val="24"/>
          <w:szCs w:val="24"/>
        </w:rPr>
        <w:t>and</w:t>
      </w:r>
    </w:p>
    <w:p w:rsidR="001B3C57" w:rsidRPr="001B3C57" w:rsidRDefault="001B3C57" w:rsidP="001B3C57">
      <w:pPr>
        <w:tabs>
          <w:tab w:val="right" w:pos="9000"/>
        </w:tabs>
        <w:spacing w:after="0" w:line="276" w:lineRule="auto"/>
        <w:jc w:val="both"/>
        <w:rPr>
          <w:rFonts w:ascii="Arial" w:eastAsia="Times New Roman" w:hAnsi="Arial" w:cs="Arial"/>
          <w:b/>
          <w:color w:val="0D0D0D" w:themeColor="text1" w:themeTint="F2"/>
          <w:sz w:val="24"/>
          <w:szCs w:val="24"/>
        </w:rPr>
      </w:pPr>
    </w:p>
    <w:p w:rsidR="001B3C57" w:rsidRPr="001B3C57" w:rsidRDefault="001B3C57" w:rsidP="001B3C57">
      <w:pPr>
        <w:tabs>
          <w:tab w:val="right" w:pos="8306"/>
        </w:tabs>
        <w:spacing w:after="0" w:line="276" w:lineRule="auto"/>
        <w:rPr>
          <w:rFonts w:ascii="Arial" w:eastAsia="Times New Roman" w:hAnsi="Arial" w:cs="Arial"/>
          <w:b/>
          <w:color w:val="0D0D0D" w:themeColor="text1" w:themeTint="F2"/>
          <w:sz w:val="24"/>
          <w:szCs w:val="24"/>
        </w:rPr>
      </w:pPr>
      <w:r w:rsidRPr="001B3C57">
        <w:rPr>
          <w:rFonts w:ascii="Arial" w:eastAsia="Times New Roman" w:hAnsi="Arial" w:cs="Arial"/>
          <w:b/>
          <w:color w:val="0D0D0D" w:themeColor="text1" w:themeTint="F2"/>
          <w:sz w:val="24"/>
          <w:szCs w:val="24"/>
        </w:rPr>
        <w:t xml:space="preserve">THE STATE </w:t>
      </w:r>
      <w:r w:rsidRPr="001B3C57">
        <w:rPr>
          <w:rFonts w:ascii="Arial" w:eastAsia="Times New Roman" w:hAnsi="Arial" w:cs="Arial"/>
          <w:b/>
          <w:color w:val="0D0D0D" w:themeColor="text1" w:themeTint="F2"/>
          <w:sz w:val="24"/>
          <w:szCs w:val="24"/>
        </w:rPr>
        <w:tab/>
        <w:t>RESPONDENT</w:t>
      </w:r>
    </w:p>
    <w:p w:rsidR="001B3C57" w:rsidRPr="001B3C57" w:rsidRDefault="001B3C57" w:rsidP="001B3C57">
      <w:pPr>
        <w:spacing w:after="0" w:line="360" w:lineRule="auto"/>
        <w:jc w:val="both"/>
        <w:rPr>
          <w:rFonts w:ascii="Arial" w:eastAsia="Times New Roman" w:hAnsi="Arial" w:cs="Arial"/>
          <w:color w:val="0D0D0D" w:themeColor="text1" w:themeTint="F2"/>
          <w:sz w:val="24"/>
          <w:szCs w:val="24"/>
        </w:rPr>
      </w:pPr>
    </w:p>
    <w:p w:rsidR="001B3C57" w:rsidRPr="001B3C57" w:rsidRDefault="001B3C57" w:rsidP="001B3C57">
      <w:pPr>
        <w:spacing w:after="0" w:line="360" w:lineRule="auto"/>
        <w:rPr>
          <w:rFonts w:ascii="Arial" w:eastAsia="Times New Roman" w:hAnsi="Arial" w:cs="Arial"/>
          <w:i/>
          <w:color w:val="0D0D0D" w:themeColor="text1" w:themeTint="F2"/>
          <w:sz w:val="24"/>
          <w:szCs w:val="24"/>
        </w:rPr>
      </w:pPr>
      <w:r w:rsidRPr="001B3C57">
        <w:rPr>
          <w:rFonts w:ascii="Arial" w:eastAsia="Times New Roman" w:hAnsi="Arial" w:cs="Arial"/>
          <w:b/>
          <w:color w:val="0D0D0D" w:themeColor="text1" w:themeTint="F2"/>
          <w:sz w:val="24"/>
          <w:szCs w:val="24"/>
        </w:rPr>
        <w:t>Neutral citation:</w:t>
      </w:r>
      <w:r w:rsidRPr="001B3C57">
        <w:rPr>
          <w:rFonts w:ascii="Arial" w:eastAsia="Times New Roman" w:hAnsi="Arial" w:cs="Arial"/>
          <w:b/>
          <w:color w:val="0D0D0D" w:themeColor="text1" w:themeTint="F2"/>
          <w:sz w:val="24"/>
          <w:szCs w:val="24"/>
        </w:rPr>
        <w:tab/>
      </w:r>
      <w:r w:rsidRPr="001B3C57">
        <w:rPr>
          <w:rFonts w:ascii="Arial" w:eastAsia="Times New Roman" w:hAnsi="Arial" w:cs="Arial"/>
          <w:i/>
          <w:color w:val="0D0D0D" w:themeColor="text1" w:themeTint="F2"/>
          <w:sz w:val="24"/>
          <w:szCs w:val="24"/>
        </w:rPr>
        <w:t xml:space="preserve">Hautoni v S </w:t>
      </w:r>
      <w:r w:rsidRPr="001B3C57">
        <w:rPr>
          <w:rFonts w:ascii="Arial" w:eastAsia="Times New Roman" w:hAnsi="Arial" w:cs="Arial"/>
          <w:color w:val="0D0D0D" w:themeColor="text1" w:themeTint="F2"/>
          <w:sz w:val="24"/>
          <w:szCs w:val="24"/>
        </w:rPr>
        <w:t>(HC-MD-CRI-APP-CAL-2023/000</w:t>
      </w:r>
      <w:r>
        <w:rPr>
          <w:rFonts w:ascii="Arial" w:eastAsia="Times New Roman" w:hAnsi="Arial" w:cs="Arial"/>
          <w:color w:val="0D0D0D" w:themeColor="text1" w:themeTint="F2"/>
          <w:sz w:val="24"/>
          <w:szCs w:val="24"/>
        </w:rPr>
        <w:t>6</w:t>
      </w:r>
      <w:r w:rsidRPr="001B3C57">
        <w:rPr>
          <w:rFonts w:ascii="Arial" w:eastAsia="Times New Roman" w:hAnsi="Arial" w:cs="Arial"/>
          <w:color w:val="0D0D0D" w:themeColor="text1" w:themeTint="F2"/>
          <w:sz w:val="24"/>
          <w:szCs w:val="24"/>
        </w:rPr>
        <w:t xml:space="preserve">5) </w:t>
      </w:r>
      <w:r w:rsidR="00A34DC4">
        <w:rPr>
          <w:rFonts w:ascii="Arial" w:eastAsia="Times New Roman" w:hAnsi="Arial" w:cs="Arial"/>
          <w:color w:val="0D0D0D" w:themeColor="text1" w:themeTint="F2"/>
          <w:sz w:val="24"/>
          <w:szCs w:val="24"/>
        </w:rPr>
        <w:t>[2024]</w:t>
      </w:r>
      <w:r>
        <w:rPr>
          <w:rFonts w:ascii="Arial" w:eastAsia="Times New Roman" w:hAnsi="Arial" w:cs="Arial"/>
          <w:color w:val="0D0D0D" w:themeColor="text1" w:themeTint="F2"/>
          <w:sz w:val="24"/>
          <w:szCs w:val="24"/>
        </w:rPr>
        <w:tab/>
      </w:r>
      <w:r>
        <w:rPr>
          <w:rFonts w:ascii="Arial" w:eastAsia="Times New Roman" w:hAnsi="Arial" w:cs="Arial"/>
          <w:color w:val="0D0D0D" w:themeColor="text1" w:themeTint="F2"/>
          <w:sz w:val="24"/>
          <w:szCs w:val="24"/>
        </w:rPr>
        <w:tab/>
      </w:r>
      <w:r>
        <w:rPr>
          <w:rFonts w:ascii="Arial" w:eastAsia="Times New Roman" w:hAnsi="Arial" w:cs="Arial"/>
          <w:color w:val="0D0D0D" w:themeColor="text1" w:themeTint="F2"/>
          <w:sz w:val="24"/>
          <w:szCs w:val="24"/>
        </w:rPr>
        <w:tab/>
      </w:r>
      <w:r w:rsidR="00951649">
        <w:rPr>
          <w:rFonts w:ascii="Arial" w:eastAsia="Times New Roman" w:hAnsi="Arial" w:cs="Arial"/>
          <w:color w:val="0D0D0D" w:themeColor="text1" w:themeTint="F2"/>
          <w:sz w:val="24"/>
          <w:szCs w:val="24"/>
        </w:rPr>
        <w:t>NAHCMD 96</w:t>
      </w:r>
      <w:r w:rsidRPr="001B3C57">
        <w:rPr>
          <w:rFonts w:ascii="Arial" w:eastAsia="Times New Roman" w:hAnsi="Arial" w:cs="Arial"/>
          <w:color w:val="0D0D0D" w:themeColor="text1" w:themeTint="F2"/>
          <w:sz w:val="24"/>
          <w:szCs w:val="24"/>
        </w:rPr>
        <w:t xml:space="preserve"> (</w:t>
      </w:r>
      <w:r w:rsidR="00657C8A">
        <w:rPr>
          <w:rFonts w:ascii="Arial" w:eastAsia="Times New Roman" w:hAnsi="Arial" w:cs="Arial"/>
          <w:color w:val="0D0D0D" w:themeColor="text1" w:themeTint="F2"/>
          <w:sz w:val="24"/>
          <w:szCs w:val="24"/>
        </w:rPr>
        <w:t>08 March</w:t>
      </w:r>
      <w:r w:rsidR="00A34DC4">
        <w:rPr>
          <w:rFonts w:ascii="Arial" w:eastAsia="Times New Roman" w:hAnsi="Arial" w:cs="Arial"/>
          <w:color w:val="0D0D0D" w:themeColor="text1" w:themeTint="F2"/>
          <w:sz w:val="24"/>
          <w:szCs w:val="24"/>
        </w:rPr>
        <w:t xml:space="preserve"> 2024</w:t>
      </w:r>
      <w:r w:rsidRPr="001B3C57">
        <w:rPr>
          <w:rFonts w:ascii="Arial" w:eastAsia="Times New Roman" w:hAnsi="Arial" w:cs="Arial"/>
          <w:color w:val="0D0D0D" w:themeColor="text1" w:themeTint="F2"/>
          <w:sz w:val="24"/>
          <w:szCs w:val="24"/>
        </w:rPr>
        <w:t>)</w:t>
      </w:r>
    </w:p>
    <w:p w:rsidR="001B3C57" w:rsidRPr="001B3C57" w:rsidRDefault="001B3C57" w:rsidP="001B3C57">
      <w:pPr>
        <w:spacing w:after="0" w:line="360" w:lineRule="auto"/>
        <w:jc w:val="both"/>
        <w:rPr>
          <w:rFonts w:ascii="Arial" w:eastAsia="Times New Roman" w:hAnsi="Arial" w:cs="Arial"/>
          <w:color w:val="0D0D0D" w:themeColor="text1" w:themeTint="F2"/>
          <w:sz w:val="24"/>
          <w:szCs w:val="24"/>
        </w:rPr>
      </w:pPr>
    </w:p>
    <w:p w:rsidR="001B3C57" w:rsidRPr="001B3C57" w:rsidRDefault="001B3C57" w:rsidP="001B3C57">
      <w:pPr>
        <w:spacing w:after="0" w:line="360" w:lineRule="auto"/>
        <w:ind w:left="1440" w:hanging="1440"/>
        <w:jc w:val="both"/>
        <w:rPr>
          <w:rFonts w:ascii="Arial" w:eastAsia="Times New Roman" w:hAnsi="Arial" w:cs="Arial"/>
          <w:color w:val="0D0D0D" w:themeColor="text1" w:themeTint="F2"/>
          <w:sz w:val="24"/>
          <w:szCs w:val="24"/>
        </w:rPr>
      </w:pPr>
      <w:r w:rsidRPr="001B3C57">
        <w:rPr>
          <w:rFonts w:ascii="Arial" w:eastAsia="Times New Roman" w:hAnsi="Arial" w:cs="Arial"/>
          <w:b/>
          <w:color w:val="0D0D0D" w:themeColor="text1" w:themeTint="F2"/>
          <w:sz w:val="24"/>
          <w:szCs w:val="24"/>
        </w:rPr>
        <w:t>Coram:</w:t>
      </w:r>
      <w:r w:rsidRPr="001B3C57">
        <w:rPr>
          <w:rFonts w:ascii="Arial" w:eastAsia="Times New Roman" w:hAnsi="Arial" w:cs="Arial"/>
          <w:color w:val="0D0D0D" w:themeColor="text1" w:themeTint="F2"/>
          <w:sz w:val="24"/>
          <w:szCs w:val="24"/>
        </w:rPr>
        <w:tab/>
        <w:t>JANUARY J</w:t>
      </w:r>
      <w:r w:rsidR="00691D4B">
        <w:rPr>
          <w:rFonts w:ascii="Arial" w:eastAsia="Times New Roman" w:hAnsi="Arial" w:cs="Arial"/>
          <w:color w:val="0D0D0D" w:themeColor="text1" w:themeTint="F2"/>
          <w:sz w:val="24"/>
          <w:szCs w:val="24"/>
        </w:rPr>
        <w:t xml:space="preserve"> and </w:t>
      </w:r>
      <w:r w:rsidR="00691D4B" w:rsidRPr="00691D4B">
        <w:rPr>
          <w:rFonts w:ascii="Arial" w:eastAsia="Times New Roman" w:hAnsi="Arial" w:cs="Arial"/>
          <w:color w:val="0D0D0D" w:themeColor="text1" w:themeTint="F2"/>
          <w:sz w:val="24"/>
          <w:szCs w:val="24"/>
        </w:rPr>
        <w:t>D USIKU J</w:t>
      </w:r>
    </w:p>
    <w:p w:rsidR="001B3C57" w:rsidRPr="001B3C57" w:rsidRDefault="001B3C57" w:rsidP="001B3C57">
      <w:pPr>
        <w:spacing w:after="0" w:line="360" w:lineRule="auto"/>
        <w:rPr>
          <w:rFonts w:ascii="Arial" w:eastAsia="Times New Roman" w:hAnsi="Arial" w:cs="Arial"/>
          <w:b/>
          <w:color w:val="0D0D0D" w:themeColor="text1" w:themeTint="F2"/>
          <w:sz w:val="24"/>
          <w:szCs w:val="24"/>
        </w:rPr>
      </w:pPr>
      <w:r w:rsidRPr="001B3C57">
        <w:rPr>
          <w:rFonts w:ascii="Arial" w:eastAsia="Times New Roman" w:hAnsi="Arial" w:cs="Arial"/>
          <w:b/>
          <w:bCs/>
          <w:color w:val="0D0D0D" w:themeColor="text1" w:themeTint="F2"/>
          <w:sz w:val="24"/>
          <w:szCs w:val="24"/>
        </w:rPr>
        <w:t>Heard</w:t>
      </w:r>
      <w:r w:rsidRPr="001B3C57">
        <w:rPr>
          <w:rFonts w:ascii="Arial" w:eastAsia="Times New Roman" w:hAnsi="Arial" w:cs="Arial"/>
          <w:bCs/>
          <w:color w:val="0D0D0D" w:themeColor="text1" w:themeTint="F2"/>
          <w:sz w:val="24"/>
          <w:szCs w:val="24"/>
        </w:rPr>
        <w:t>:</w:t>
      </w:r>
      <w:r w:rsidRPr="001B3C57">
        <w:rPr>
          <w:rFonts w:ascii="Arial" w:eastAsia="Times New Roman" w:hAnsi="Arial" w:cs="Arial"/>
          <w:color w:val="0D0D0D" w:themeColor="text1" w:themeTint="F2"/>
          <w:sz w:val="24"/>
          <w:szCs w:val="24"/>
        </w:rPr>
        <w:t xml:space="preserve"> </w:t>
      </w:r>
      <w:r w:rsidRPr="001B3C57">
        <w:rPr>
          <w:rFonts w:ascii="Arial" w:eastAsia="Times New Roman" w:hAnsi="Arial" w:cs="Arial"/>
          <w:color w:val="0D0D0D" w:themeColor="text1" w:themeTint="F2"/>
          <w:sz w:val="24"/>
          <w:szCs w:val="24"/>
        </w:rPr>
        <w:tab/>
      </w:r>
      <w:r w:rsidR="00A34DC4">
        <w:rPr>
          <w:rFonts w:ascii="Arial" w:eastAsia="Times New Roman" w:hAnsi="Arial" w:cs="Arial"/>
          <w:b/>
          <w:color w:val="0D0D0D" w:themeColor="text1" w:themeTint="F2"/>
          <w:sz w:val="24"/>
          <w:szCs w:val="24"/>
        </w:rPr>
        <w:t>22 January 2024</w:t>
      </w:r>
    </w:p>
    <w:p w:rsidR="001B3C57" w:rsidRPr="001B3C57" w:rsidRDefault="001B3C57" w:rsidP="001B3C57">
      <w:pPr>
        <w:spacing w:after="0" w:line="360" w:lineRule="auto"/>
        <w:rPr>
          <w:rFonts w:ascii="Arial" w:eastAsia="Times New Roman" w:hAnsi="Arial" w:cs="Arial"/>
          <w:b/>
          <w:color w:val="0D0D0D" w:themeColor="text1" w:themeTint="F2"/>
          <w:sz w:val="24"/>
          <w:szCs w:val="24"/>
        </w:rPr>
      </w:pPr>
      <w:r w:rsidRPr="001B3C57">
        <w:rPr>
          <w:rFonts w:ascii="Arial" w:eastAsia="Times New Roman" w:hAnsi="Arial" w:cs="Arial"/>
          <w:b/>
          <w:color w:val="0D0D0D" w:themeColor="text1" w:themeTint="F2"/>
          <w:sz w:val="24"/>
          <w:szCs w:val="24"/>
        </w:rPr>
        <w:t>Delivered:</w:t>
      </w:r>
      <w:r w:rsidRPr="001B3C57">
        <w:rPr>
          <w:rFonts w:ascii="Arial" w:eastAsia="Times New Roman" w:hAnsi="Arial" w:cs="Arial"/>
          <w:b/>
          <w:color w:val="0D0D0D" w:themeColor="text1" w:themeTint="F2"/>
          <w:sz w:val="24"/>
          <w:szCs w:val="24"/>
        </w:rPr>
        <w:tab/>
      </w:r>
      <w:r w:rsidR="00657C8A">
        <w:rPr>
          <w:rFonts w:ascii="Arial" w:eastAsia="Times New Roman" w:hAnsi="Arial" w:cs="Arial"/>
          <w:b/>
          <w:color w:val="0D0D0D" w:themeColor="text1" w:themeTint="F2"/>
          <w:sz w:val="24"/>
          <w:szCs w:val="24"/>
        </w:rPr>
        <w:t>08 March</w:t>
      </w:r>
      <w:r w:rsidRPr="001B3C57">
        <w:rPr>
          <w:rFonts w:ascii="Arial" w:eastAsia="Times New Roman" w:hAnsi="Arial" w:cs="Arial"/>
          <w:b/>
          <w:color w:val="0D0D0D" w:themeColor="text1" w:themeTint="F2"/>
          <w:sz w:val="24"/>
          <w:szCs w:val="24"/>
        </w:rPr>
        <w:t xml:space="preserve"> 2024</w:t>
      </w:r>
    </w:p>
    <w:p w:rsidR="001B3C57" w:rsidRPr="001B3C57" w:rsidRDefault="001B3C57" w:rsidP="001B3C57">
      <w:pPr>
        <w:spacing w:after="0" w:line="360" w:lineRule="auto"/>
        <w:rPr>
          <w:rFonts w:ascii="Arial" w:eastAsia="Times New Roman" w:hAnsi="Arial" w:cs="Arial"/>
          <w:color w:val="0D0D0D" w:themeColor="text1" w:themeTint="F2"/>
          <w:sz w:val="24"/>
          <w:szCs w:val="24"/>
        </w:rPr>
      </w:pPr>
    </w:p>
    <w:p w:rsidR="001B3C57" w:rsidRPr="001B3C57" w:rsidRDefault="001B3C57" w:rsidP="001B3C57">
      <w:pPr>
        <w:spacing w:after="0" w:line="360" w:lineRule="auto"/>
        <w:jc w:val="both"/>
        <w:rPr>
          <w:rFonts w:ascii="Arial" w:eastAsia="Times New Roman" w:hAnsi="Arial" w:cs="Arial"/>
          <w:color w:val="0D0D0D" w:themeColor="text1" w:themeTint="F2"/>
          <w:sz w:val="24"/>
          <w:szCs w:val="24"/>
        </w:rPr>
      </w:pPr>
      <w:r w:rsidRPr="001B3C57">
        <w:rPr>
          <w:rFonts w:ascii="Arial" w:eastAsia="Times New Roman" w:hAnsi="Arial" w:cs="Arial"/>
          <w:b/>
          <w:color w:val="0D0D0D" w:themeColor="text1" w:themeTint="F2"/>
          <w:sz w:val="24"/>
          <w:szCs w:val="24"/>
        </w:rPr>
        <w:t>Flynote:</w:t>
      </w:r>
      <w:r w:rsidRPr="001B3C57">
        <w:rPr>
          <w:rFonts w:ascii="Arial" w:eastAsia="Times New Roman" w:hAnsi="Arial" w:cs="Arial"/>
          <w:b/>
          <w:color w:val="0D0D0D" w:themeColor="text1" w:themeTint="F2"/>
          <w:sz w:val="24"/>
          <w:szCs w:val="24"/>
        </w:rPr>
        <w:tab/>
      </w:r>
      <w:r w:rsidRPr="001B3C57">
        <w:rPr>
          <w:rFonts w:ascii="Arial" w:eastAsia="Times New Roman" w:hAnsi="Arial" w:cs="Arial"/>
          <w:color w:val="0D0D0D" w:themeColor="text1" w:themeTint="F2"/>
          <w:sz w:val="24"/>
          <w:szCs w:val="24"/>
        </w:rPr>
        <w:t xml:space="preserve">Criminal Procedure – </w:t>
      </w:r>
      <w:r w:rsidR="00E35FBC">
        <w:rPr>
          <w:rFonts w:ascii="Arial" w:eastAsia="Times New Roman" w:hAnsi="Arial" w:cs="Arial"/>
          <w:color w:val="0D0D0D" w:themeColor="text1" w:themeTint="F2"/>
          <w:sz w:val="24"/>
          <w:szCs w:val="24"/>
        </w:rPr>
        <w:t>Appeal against s</w:t>
      </w:r>
      <w:r w:rsidRPr="001B3C57">
        <w:rPr>
          <w:rFonts w:ascii="Arial" w:eastAsia="Times New Roman" w:hAnsi="Arial" w:cs="Arial"/>
          <w:color w:val="0D0D0D" w:themeColor="text1" w:themeTint="F2"/>
          <w:sz w:val="24"/>
          <w:szCs w:val="24"/>
        </w:rPr>
        <w:t>entence –</w:t>
      </w:r>
      <w:r w:rsidR="00062435">
        <w:rPr>
          <w:rFonts w:ascii="Arial" w:eastAsia="Times New Roman" w:hAnsi="Arial" w:cs="Arial"/>
          <w:color w:val="0D0D0D" w:themeColor="text1" w:themeTint="F2"/>
          <w:sz w:val="24"/>
          <w:szCs w:val="24"/>
        </w:rPr>
        <w:t xml:space="preserve"> </w:t>
      </w:r>
      <w:r w:rsidR="00866F38">
        <w:rPr>
          <w:rFonts w:ascii="Arial" w:eastAsia="Times New Roman" w:hAnsi="Arial" w:cs="Arial"/>
          <w:color w:val="0D0D0D" w:themeColor="text1" w:themeTint="F2"/>
          <w:sz w:val="24"/>
          <w:szCs w:val="24"/>
        </w:rPr>
        <w:t>Assault with intent to do grievous bodily harm read with the provisions of the Domestic Violence Act 4 of 2003</w:t>
      </w:r>
      <w:r w:rsidRPr="001B3C57">
        <w:rPr>
          <w:rFonts w:ascii="Arial" w:eastAsia="Times New Roman" w:hAnsi="Arial" w:cs="Arial"/>
          <w:color w:val="0D0D0D" w:themeColor="text1" w:themeTint="F2"/>
          <w:sz w:val="24"/>
          <w:szCs w:val="24"/>
        </w:rPr>
        <w:t xml:space="preserve"> – Appellant </w:t>
      </w:r>
      <w:r w:rsidR="00DE54EE">
        <w:rPr>
          <w:rFonts w:ascii="Arial" w:eastAsia="Times New Roman" w:hAnsi="Arial" w:cs="Arial"/>
          <w:color w:val="0D0D0D" w:themeColor="text1" w:themeTint="F2"/>
          <w:sz w:val="24"/>
          <w:szCs w:val="24"/>
        </w:rPr>
        <w:t xml:space="preserve">was </w:t>
      </w:r>
      <w:r w:rsidRPr="001B3C57">
        <w:rPr>
          <w:rFonts w:ascii="Arial" w:eastAsia="Times New Roman" w:hAnsi="Arial" w:cs="Arial"/>
          <w:color w:val="0D0D0D" w:themeColor="text1" w:themeTint="F2"/>
          <w:sz w:val="24"/>
          <w:szCs w:val="24"/>
        </w:rPr>
        <w:t>convicted on his own plea of guilty –</w:t>
      </w:r>
      <w:r w:rsidR="008F4A9A">
        <w:rPr>
          <w:rFonts w:ascii="Arial" w:eastAsia="Times New Roman" w:hAnsi="Arial" w:cs="Arial"/>
          <w:color w:val="0D0D0D" w:themeColor="text1" w:themeTint="F2"/>
          <w:sz w:val="24"/>
          <w:szCs w:val="24"/>
        </w:rPr>
        <w:t xml:space="preserve"> sentence too harsh</w:t>
      </w:r>
      <w:r w:rsidR="00062435">
        <w:rPr>
          <w:rFonts w:ascii="Arial" w:eastAsia="Times New Roman" w:hAnsi="Arial" w:cs="Arial"/>
          <w:color w:val="0D0D0D" w:themeColor="text1" w:themeTint="F2"/>
          <w:sz w:val="24"/>
          <w:szCs w:val="24"/>
        </w:rPr>
        <w:t xml:space="preserve"> under the circumstances</w:t>
      </w:r>
      <w:r w:rsidRPr="001B3C57">
        <w:rPr>
          <w:rFonts w:ascii="Arial" w:eastAsia="Times New Roman" w:hAnsi="Arial" w:cs="Arial"/>
          <w:color w:val="0D0D0D" w:themeColor="text1" w:themeTint="F2"/>
          <w:sz w:val="24"/>
          <w:szCs w:val="24"/>
        </w:rPr>
        <w:t xml:space="preserve"> – Court entitled to interfere with the sentence imposed by the court </w:t>
      </w:r>
      <w:r w:rsidRPr="001B3C57">
        <w:rPr>
          <w:rFonts w:ascii="Arial" w:eastAsia="Times New Roman" w:hAnsi="Arial" w:cs="Arial"/>
          <w:i/>
          <w:color w:val="0D0D0D" w:themeColor="text1" w:themeTint="F2"/>
          <w:sz w:val="24"/>
          <w:szCs w:val="24"/>
        </w:rPr>
        <w:t>a quo</w:t>
      </w:r>
      <w:r w:rsidR="00610514" w:rsidRPr="00610514">
        <w:rPr>
          <w:rFonts w:ascii="Arial" w:eastAsia="Times New Roman" w:hAnsi="Arial" w:cs="Arial"/>
          <w:color w:val="0D0D0D" w:themeColor="text1" w:themeTint="F2"/>
          <w:sz w:val="24"/>
          <w:szCs w:val="24"/>
        </w:rPr>
        <w:t xml:space="preserve"> </w:t>
      </w:r>
      <w:r w:rsidR="00610514">
        <w:rPr>
          <w:rFonts w:ascii="Arial" w:eastAsia="Times New Roman" w:hAnsi="Arial" w:cs="Arial"/>
          <w:color w:val="0D0D0D" w:themeColor="text1" w:themeTint="F2"/>
          <w:sz w:val="24"/>
          <w:szCs w:val="24"/>
        </w:rPr>
        <w:t>– Appeal against sentence succeeds.</w:t>
      </w:r>
    </w:p>
    <w:p w:rsidR="001B3C57" w:rsidRPr="001B3C57" w:rsidRDefault="001B3C57" w:rsidP="001B3C57">
      <w:pPr>
        <w:spacing w:after="0" w:line="360" w:lineRule="auto"/>
        <w:jc w:val="both"/>
        <w:rPr>
          <w:rFonts w:ascii="Arial" w:eastAsia="Times New Roman" w:hAnsi="Arial" w:cs="Arial"/>
          <w:strike/>
          <w:color w:val="0D0D0D" w:themeColor="text1" w:themeTint="F2"/>
          <w:sz w:val="24"/>
          <w:szCs w:val="24"/>
        </w:rPr>
      </w:pPr>
    </w:p>
    <w:p w:rsidR="001B3C57" w:rsidRDefault="001B3C57" w:rsidP="001B3C57">
      <w:pPr>
        <w:spacing w:after="0" w:line="360" w:lineRule="auto"/>
        <w:jc w:val="both"/>
        <w:rPr>
          <w:rFonts w:ascii="Arial" w:eastAsia="Times New Roman" w:hAnsi="Arial" w:cs="Arial"/>
          <w:color w:val="0D0D0D" w:themeColor="text1" w:themeTint="F2"/>
          <w:sz w:val="24"/>
          <w:szCs w:val="24"/>
        </w:rPr>
      </w:pPr>
      <w:r w:rsidRPr="001B3C57">
        <w:rPr>
          <w:rFonts w:ascii="Arial" w:eastAsia="Times New Roman" w:hAnsi="Arial" w:cs="Arial"/>
          <w:b/>
          <w:color w:val="0D0D0D" w:themeColor="text1" w:themeTint="F2"/>
          <w:sz w:val="24"/>
          <w:szCs w:val="24"/>
        </w:rPr>
        <w:t>Summary:</w:t>
      </w:r>
      <w:r w:rsidRPr="001B3C57">
        <w:rPr>
          <w:rFonts w:ascii="Arial" w:eastAsia="Times New Roman" w:hAnsi="Arial" w:cs="Arial"/>
          <w:color w:val="0D0D0D" w:themeColor="text1" w:themeTint="F2"/>
          <w:sz w:val="24"/>
          <w:szCs w:val="24"/>
        </w:rPr>
        <w:t xml:space="preserve"> The appellant was charged with the crime of </w:t>
      </w:r>
      <w:r w:rsidR="00AA45FB">
        <w:rPr>
          <w:rFonts w:ascii="Arial" w:eastAsia="Times New Roman" w:hAnsi="Arial" w:cs="Arial"/>
          <w:color w:val="0D0D0D" w:themeColor="text1" w:themeTint="F2"/>
          <w:sz w:val="24"/>
          <w:szCs w:val="24"/>
        </w:rPr>
        <w:t>assault with intent to do grievous bodily harm read with the p</w:t>
      </w:r>
      <w:r w:rsidRPr="001B3C57">
        <w:rPr>
          <w:rFonts w:ascii="Arial" w:eastAsia="Times New Roman" w:hAnsi="Arial" w:cs="Arial"/>
          <w:color w:val="0D0D0D" w:themeColor="text1" w:themeTint="F2"/>
          <w:sz w:val="24"/>
          <w:szCs w:val="24"/>
        </w:rPr>
        <w:t xml:space="preserve">rovisions of </w:t>
      </w:r>
      <w:r w:rsidR="00AA45FB">
        <w:rPr>
          <w:rFonts w:ascii="Arial" w:eastAsia="Times New Roman" w:hAnsi="Arial" w:cs="Arial"/>
          <w:color w:val="0D0D0D" w:themeColor="text1" w:themeTint="F2"/>
          <w:sz w:val="24"/>
          <w:szCs w:val="24"/>
        </w:rPr>
        <w:t xml:space="preserve">the </w:t>
      </w:r>
      <w:r w:rsidRPr="001B3C57">
        <w:rPr>
          <w:rFonts w:ascii="Arial" w:eastAsia="Times New Roman" w:hAnsi="Arial" w:cs="Arial"/>
          <w:color w:val="0D0D0D" w:themeColor="text1" w:themeTint="F2"/>
          <w:sz w:val="24"/>
          <w:szCs w:val="24"/>
        </w:rPr>
        <w:t xml:space="preserve">Domestic Violence Act 4 of 2003. He pleaded guilty to the charge and was accordingly convicted as </w:t>
      </w:r>
      <w:r w:rsidRPr="001B3C57">
        <w:rPr>
          <w:rFonts w:ascii="Arial" w:eastAsia="Times New Roman" w:hAnsi="Arial" w:cs="Arial"/>
          <w:color w:val="0D0D0D" w:themeColor="text1" w:themeTint="F2"/>
          <w:sz w:val="24"/>
          <w:szCs w:val="24"/>
        </w:rPr>
        <w:lastRenderedPageBreak/>
        <w:t>charged</w:t>
      </w:r>
      <w:r w:rsidR="002F20BB">
        <w:rPr>
          <w:rFonts w:ascii="Arial" w:eastAsia="Times New Roman" w:hAnsi="Arial" w:cs="Arial"/>
          <w:color w:val="0D0D0D" w:themeColor="text1" w:themeTint="F2"/>
          <w:sz w:val="24"/>
          <w:szCs w:val="24"/>
        </w:rPr>
        <w:t>,</w:t>
      </w:r>
      <w:r w:rsidRPr="001B3C57">
        <w:rPr>
          <w:rFonts w:ascii="Arial" w:eastAsia="Times New Roman" w:hAnsi="Arial" w:cs="Arial"/>
          <w:color w:val="0D0D0D" w:themeColor="text1" w:themeTint="F2"/>
          <w:sz w:val="24"/>
          <w:szCs w:val="24"/>
        </w:rPr>
        <w:t xml:space="preserve"> wher</w:t>
      </w:r>
      <w:r w:rsidR="00AA45FB">
        <w:rPr>
          <w:rFonts w:ascii="Arial" w:eastAsia="Times New Roman" w:hAnsi="Arial" w:cs="Arial"/>
          <w:color w:val="0D0D0D" w:themeColor="text1" w:themeTint="F2"/>
          <w:sz w:val="24"/>
          <w:szCs w:val="24"/>
        </w:rPr>
        <w:t>eafter</w:t>
      </w:r>
      <w:r w:rsidR="00DE54EE">
        <w:rPr>
          <w:rFonts w:ascii="Arial" w:eastAsia="Times New Roman" w:hAnsi="Arial" w:cs="Arial"/>
          <w:color w:val="0D0D0D" w:themeColor="text1" w:themeTint="F2"/>
          <w:sz w:val="24"/>
          <w:szCs w:val="24"/>
        </w:rPr>
        <w:t>,</w:t>
      </w:r>
      <w:r w:rsidR="00AA45FB">
        <w:rPr>
          <w:rFonts w:ascii="Arial" w:eastAsia="Times New Roman" w:hAnsi="Arial" w:cs="Arial"/>
          <w:color w:val="0D0D0D" w:themeColor="text1" w:themeTint="F2"/>
          <w:sz w:val="24"/>
          <w:szCs w:val="24"/>
        </w:rPr>
        <w:t xml:space="preserve"> he was sentenced to thirty (30</w:t>
      </w:r>
      <w:r w:rsidR="008F4A9A">
        <w:rPr>
          <w:rFonts w:ascii="Arial" w:eastAsia="Times New Roman" w:hAnsi="Arial" w:cs="Arial"/>
          <w:color w:val="0D0D0D" w:themeColor="text1" w:themeTint="F2"/>
          <w:sz w:val="24"/>
          <w:szCs w:val="24"/>
        </w:rPr>
        <w:t>) months</w:t>
      </w:r>
      <w:r w:rsidR="00AA45FB">
        <w:rPr>
          <w:rFonts w:ascii="Arial" w:eastAsia="Times New Roman" w:hAnsi="Arial" w:cs="Arial"/>
          <w:color w:val="0D0D0D" w:themeColor="text1" w:themeTint="F2"/>
          <w:sz w:val="24"/>
          <w:szCs w:val="24"/>
        </w:rPr>
        <w:t>’</w:t>
      </w:r>
      <w:r w:rsidRPr="001B3C57">
        <w:rPr>
          <w:rFonts w:ascii="Arial" w:eastAsia="Times New Roman" w:hAnsi="Arial" w:cs="Arial"/>
          <w:color w:val="0D0D0D" w:themeColor="text1" w:themeTint="F2"/>
          <w:sz w:val="24"/>
          <w:szCs w:val="24"/>
        </w:rPr>
        <w:t xml:space="preserve"> </w:t>
      </w:r>
      <w:r w:rsidR="002F20BB">
        <w:rPr>
          <w:rFonts w:ascii="Arial" w:eastAsia="Times New Roman" w:hAnsi="Arial" w:cs="Arial"/>
          <w:color w:val="0D0D0D" w:themeColor="text1" w:themeTint="F2"/>
          <w:sz w:val="24"/>
          <w:szCs w:val="24"/>
        </w:rPr>
        <w:t xml:space="preserve">direct </w:t>
      </w:r>
      <w:r w:rsidRPr="001B3C57">
        <w:rPr>
          <w:rFonts w:ascii="Arial" w:eastAsia="Times New Roman" w:hAnsi="Arial" w:cs="Arial"/>
          <w:color w:val="0D0D0D" w:themeColor="text1" w:themeTint="F2"/>
          <w:sz w:val="24"/>
          <w:szCs w:val="24"/>
        </w:rPr>
        <w:t>imprisonment</w:t>
      </w:r>
      <w:r w:rsidR="00AA45FB">
        <w:rPr>
          <w:rFonts w:ascii="Arial" w:eastAsia="Times New Roman" w:hAnsi="Arial" w:cs="Arial"/>
          <w:color w:val="0D0D0D" w:themeColor="text1" w:themeTint="F2"/>
          <w:sz w:val="24"/>
          <w:szCs w:val="24"/>
        </w:rPr>
        <w:t>.</w:t>
      </w:r>
      <w:r w:rsidRPr="001B3C57">
        <w:rPr>
          <w:rFonts w:ascii="Arial" w:eastAsia="Times New Roman" w:hAnsi="Arial" w:cs="Arial"/>
          <w:color w:val="0D0D0D" w:themeColor="text1" w:themeTint="F2"/>
          <w:sz w:val="24"/>
          <w:szCs w:val="24"/>
        </w:rPr>
        <w:t xml:space="preserve"> Aggrieved by the sentence,</w:t>
      </w:r>
      <w:r w:rsidR="002F20BB">
        <w:rPr>
          <w:rFonts w:ascii="Arial" w:eastAsia="Times New Roman" w:hAnsi="Arial" w:cs="Arial"/>
          <w:color w:val="0D0D0D" w:themeColor="text1" w:themeTint="F2"/>
          <w:sz w:val="24"/>
          <w:szCs w:val="24"/>
        </w:rPr>
        <w:t xml:space="preserve"> the appellant filed a notice to</w:t>
      </w:r>
      <w:r w:rsidRPr="001B3C57">
        <w:rPr>
          <w:rFonts w:ascii="Arial" w:eastAsia="Times New Roman" w:hAnsi="Arial" w:cs="Arial"/>
          <w:color w:val="0D0D0D" w:themeColor="text1" w:themeTint="F2"/>
          <w:sz w:val="24"/>
          <w:szCs w:val="24"/>
        </w:rPr>
        <w:t xml:space="preserve"> appeal against his sentence.</w:t>
      </w:r>
    </w:p>
    <w:p w:rsidR="00E35FBC" w:rsidRPr="001B3C57" w:rsidRDefault="00E35FBC" w:rsidP="00E35FBC">
      <w:pPr>
        <w:spacing w:after="0" w:line="240" w:lineRule="auto"/>
        <w:jc w:val="both"/>
        <w:rPr>
          <w:rFonts w:ascii="Arial" w:eastAsia="Times New Roman" w:hAnsi="Arial" w:cs="Arial"/>
          <w:color w:val="0D0D0D" w:themeColor="text1" w:themeTint="F2"/>
          <w:sz w:val="24"/>
          <w:szCs w:val="24"/>
        </w:rPr>
      </w:pPr>
    </w:p>
    <w:p w:rsidR="001B3C57" w:rsidRDefault="001B3C57" w:rsidP="001B3C57">
      <w:pPr>
        <w:spacing w:after="0" w:line="360" w:lineRule="auto"/>
        <w:jc w:val="both"/>
        <w:rPr>
          <w:rFonts w:ascii="Arial" w:eastAsia="Times New Roman" w:hAnsi="Arial" w:cs="Arial"/>
          <w:color w:val="0D0D0D" w:themeColor="text1" w:themeTint="F2"/>
          <w:sz w:val="24"/>
          <w:szCs w:val="24"/>
        </w:rPr>
      </w:pPr>
      <w:r w:rsidRPr="001B3C57">
        <w:rPr>
          <w:rFonts w:ascii="Arial" w:eastAsia="Times New Roman" w:hAnsi="Arial" w:cs="Arial"/>
          <w:i/>
          <w:color w:val="0D0D0D" w:themeColor="text1" w:themeTint="F2"/>
          <w:sz w:val="24"/>
          <w:szCs w:val="24"/>
        </w:rPr>
        <w:t>Held</w:t>
      </w:r>
      <w:r w:rsidR="00DE54EE">
        <w:rPr>
          <w:rFonts w:ascii="Arial" w:eastAsia="Times New Roman" w:hAnsi="Arial" w:cs="Arial"/>
          <w:i/>
          <w:color w:val="0D0D0D" w:themeColor="text1" w:themeTint="F2"/>
          <w:sz w:val="24"/>
          <w:szCs w:val="24"/>
        </w:rPr>
        <w:t xml:space="preserve">: </w:t>
      </w:r>
      <w:r w:rsidRPr="001B3C57">
        <w:rPr>
          <w:rFonts w:ascii="Arial" w:eastAsia="Times New Roman" w:hAnsi="Arial" w:cs="Arial"/>
          <w:color w:val="0D0D0D" w:themeColor="text1" w:themeTint="F2"/>
          <w:sz w:val="24"/>
          <w:szCs w:val="24"/>
        </w:rPr>
        <w:t xml:space="preserve"> that the sentence imposed is </w:t>
      </w:r>
      <w:r w:rsidR="00AA45FB">
        <w:rPr>
          <w:rFonts w:ascii="Arial" w:eastAsia="Times New Roman" w:hAnsi="Arial" w:cs="Arial"/>
          <w:color w:val="0D0D0D" w:themeColor="text1" w:themeTint="F2"/>
          <w:sz w:val="24"/>
          <w:szCs w:val="24"/>
        </w:rPr>
        <w:t>too harsh under the circumstances.</w:t>
      </w:r>
    </w:p>
    <w:p w:rsidR="00E35FBC" w:rsidRDefault="00E35FBC" w:rsidP="001B3C57">
      <w:pPr>
        <w:spacing w:after="0" w:line="360" w:lineRule="auto"/>
        <w:jc w:val="both"/>
        <w:rPr>
          <w:rFonts w:ascii="Arial" w:eastAsia="Times New Roman" w:hAnsi="Arial" w:cs="Arial"/>
          <w:color w:val="0D0D0D" w:themeColor="text1" w:themeTint="F2"/>
          <w:sz w:val="24"/>
          <w:szCs w:val="24"/>
        </w:rPr>
      </w:pPr>
    </w:p>
    <w:p w:rsidR="00E35FBC" w:rsidRDefault="00E35FBC" w:rsidP="00E35FBC">
      <w:pPr>
        <w:spacing w:after="0" w:line="360" w:lineRule="auto"/>
        <w:jc w:val="both"/>
        <w:rPr>
          <w:rFonts w:ascii="Arial" w:eastAsia="Times New Roman" w:hAnsi="Arial" w:cs="Arial"/>
          <w:color w:val="0D0D0D" w:themeColor="text1" w:themeTint="F2"/>
          <w:sz w:val="24"/>
          <w:szCs w:val="24"/>
        </w:rPr>
      </w:pPr>
      <w:r w:rsidRPr="00DE54EE">
        <w:rPr>
          <w:rFonts w:ascii="Arial" w:eastAsia="Times New Roman" w:hAnsi="Arial" w:cs="Arial"/>
          <w:i/>
          <w:color w:val="0D0D0D" w:themeColor="text1" w:themeTint="F2"/>
          <w:sz w:val="24"/>
          <w:szCs w:val="24"/>
        </w:rPr>
        <w:t>Held further that</w:t>
      </w:r>
      <w:r w:rsidR="00DE54EE">
        <w:rPr>
          <w:rFonts w:ascii="Arial" w:eastAsia="Times New Roman" w:hAnsi="Arial" w:cs="Arial"/>
          <w:color w:val="0D0D0D" w:themeColor="text1" w:themeTint="F2"/>
          <w:sz w:val="24"/>
          <w:szCs w:val="24"/>
        </w:rPr>
        <w:t>:</w:t>
      </w:r>
      <w:r w:rsidRPr="00E35FBC">
        <w:rPr>
          <w:rFonts w:ascii="Arial" w:eastAsia="Times New Roman" w:hAnsi="Arial" w:cs="Arial"/>
          <w:color w:val="0D0D0D" w:themeColor="text1" w:themeTint="F2"/>
          <w:sz w:val="24"/>
          <w:szCs w:val="24"/>
        </w:rPr>
        <w:t xml:space="preserve"> a fine coupled with a suspended imprisonment would equally have achieved the objectives of sentencing.</w:t>
      </w:r>
    </w:p>
    <w:p w:rsidR="00B218A0" w:rsidRDefault="00B218A0" w:rsidP="00E35FBC">
      <w:pPr>
        <w:spacing w:after="0" w:line="360" w:lineRule="auto"/>
        <w:jc w:val="both"/>
        <w:rPr>
          <w:rFonts w:ascii="Arial" w:eastAsia="Times New Roman" w:hAnsi="Arial" w:cs="Arial"/>
          <w:color w:val="0D0D0D" w:themeColor="text1" w:themeTint="F2"/>
          <w:sz w:val="24"/>
          <w:szCs w:val="24"/>
        </w:rPr>
      </w:pPr>
    </w:p>
    <w:p w:rsidR="00B218A0" w:rsidRPr="00B218A0" w:rsidRDefault="00DE54EE" w:rsidP="00B218A0">
      <w:pPr>
        <w:spacing w:after="0" w:line="360" w:lineRule="auto"/>
        <w:jc w:val="both"/>
        <w:rPr>
          <w:rFonts w:ascii="Arial" w:eastAsia="Times New Roman" w:hAnsi="Arial" w:cs="Arial"/>
          <w:bCs/>
          <w:color w:val="0D0D0D" w:themeColor="text1" w:themeTint="F2"/>
          <w:sz w:val="24"/>
          <w:szCs w:val="24"/>
        </w:rPr>
      </w:pPr>
      <w:r>
        <w:rPr>
          <w:rFonts w:ascii="Arial" w:eastAsia="Times New Roman" w:hAnsi="Arial" w:cs="Arial"/>
          <w:bCs/>
          <w:i/>
          <w:color w:val="0D0D0D" w:themeColor="text1" w:themeTint="F2"/>
          <w:sz w:val="24"/>
          <w:szCs w:val="24"/>
        </w:rPr>
        <w:t xml:space="preserve">Held that: </w:t>
      </w:r>
      <w:r w:rsidR="00B218A0">
        <w:rPr>
          <w:rFonts w:ascii="Arial" w:eastAsia="Times New Roman" w:hAnsi="Arial" w:cs="Arial"/>
          <w:bCs/>
          <w:color w:val="0D0D0D" w:themeColor="text1" w:themeTint="F2"/>
          <w:sz w:val="24"/>
          <w:szCs w:val="24"/>
        </w:rPr>
        <w:t xml:space="preserve"> the sentence of 30 months</w:t>
      </w:r>
      <w:r w:rsidR="002F20BB">
        <w:rPr>
          <w:rFonts w:ascii="Arial" w:eastAsia="Times New Roman" w:hAnsi="Arial" w:cs="Arial"/>
          <w:bCs/>
          <w:color w:val="0D0D0D" w:themeColor="text1" w:themeTint="F2"/>
          <w:sz w:val="24"/>
          <w:szCs w:val="24"/>
        </w:rPr>
        <w:t xml:space="preserve"> imprisonment is shockingly ina</w:t>
      </w:r>
      <w:r w:rsidR="002F20BB" w:rsidRPr="00B218A0">
        <w:rPr>
          <w:rFonts w:ascii="Arial" w:eastAsia="Times New Roman" w:hAnsi="Arial" w:cs="Arial"/>
          <w:bCs/>
          <w:color w:val="0D0D0D" w:themeColor="text1" w:themeTint="F2"/>
          <w:sz w:val="24"/>
          <w:szCs w:val="24"/>
        </w:rPr>
        <w:t>ppropriate</w:t>
      </w:r>
      <w:r w:rsidR="00B218A0" w:rsidRPr="00B218A0">
        <w:rPr>
          <w:rFonts w:ascii="Arial" w:eastAsia="Times New Roman" w:hAnsi="Arial" w:cs="Arial"/>
          <w:bCs/>
          <w:color w:val="0D0D0D" w:themeColor="text1" w:themeTint="F2"/>
          <w:sz w:val="24"/>
          <w:szCs w:val="24"/>
        </w:rPr>
        <w:t xml:space="preserve"> and too severe under the circumsta</w:t>
      </w:r>
      <w:r>
        <w:rPr>
          <w:rFonts w:ascii="Arial" w:eastAsia="Times New Roman" w:hAnsi="Arial" w:cs="Arial"/>
          <w:bCs/>
          <w:color w:val="0D0D0D" w:themeColor="text1" w:themeTint="F2"/>
          <w:sz w:val="24"/>
          <w:szCs w:val="24"/>
        </w:rPr>
        <w:t>nces and therefore, renders the a</w:t>
      </w:r>
      <w:r w:rsidR="00B218A0" w:rsidRPr="00B218A0">
        <w:rPr>
          <w:rFonts w:ascii="Arial" w:eastAsia="Times New Roman" w:hAnsi="Arial" w:cs="Arial"/>
          <w:bCs/>
          <w:color w:val="0D0D0D" w:themeColor="text1" w:themeTint="F2"/>
          <w:sz w:val="24"/>
          <w:szCs w:val="24"/>
        </w:rPr>
        <w:t>ppeal Court to interfere in the se</w:t>
      </w:r>
      <w:r w:rsidR="002F20BB">
        <w:rPr>
          <w:rFonts w:ascii="Arial" w:eastAsia="Times New Roman" w:hAnsi="Arial" w:cs="Arial"/>
          <w:bCs/>
          <w:color w:val="0D0D0D" w:themeColor="text1" w:themeTint="F2"/>
          <w:sz w:val="24"/>
          <w:szCs w:val="24"/>
        </w:rPr>
        <w:t xml:space="preserve">ntence imposed by the </w:t>
      </w:r>
      <w:r w:rsidR="002F20BB" w:rsidRPr="002F20BB">
        <w:rPr>
          <w:rFonts w:ascii="Arial" w:eastAsia="Times New Roman" w:hAnsi="Arial" w:cs="Arial"/>
          <w:bCs/>
          <w:i/>
          <w:color w:val="0D0D0D" w:themeColor="text1" w:themeTint="F2"/>
          <w:sz w:val="24"/>
          <w:szCs w:val="24"/>
        </w:rPr>
        <w:t>court a quo</w:t>
      </w:r>
      <w:r w:rsidR="00B218A0" w:rsidRPr="00B218A0">
        <w:rPr>
          <w:rFonts w:ascii="Arial" w:eastAsia="Times New Roman" w:hAnsi="Arial" w:cs="Arial"/>
          <w:bCs/>
          <w:color w:val="0D0D0D" w:themeColor="text1" w:themeTint="F2"/>
          <w:sz w:val="24"/>
          <w:szCs w:val="24"/>
        </w:rPr>
        <w:t>. The appeal against sentence is upheld.</w:t>
      </w:r>
    </w:p>
    <w:p w:rsidR="001B3C57" w:rsidRPr="001B3C57" w:rsidRDefault="001B3C57" w:rsidP="001B3C57">
      <w:pPr>
        <w:spacing w:after="0" w:line="360" w:lineRule="auto"/>
        <w:jc w:val="both"/>
        <w:rPr>
          <w:rFonts w:ascii="Arial" w:eastAsia="Times New Roman" w:hAnsi="Arial" w:cs="Arial"/>
          <w:color w:val="0D0D0D" w:themeColor="text1" w:themeTint="F2"/>
          <w:sz w:val="24"/>
          <w:szCs w:val="24"/>
        </w:rPr>
      </w:pPr>
    </w:p>
    <w:p w:rsidR="001B3C57" w:rsidRPr="001B3C57" w:rsidRDefault="002D53F6" w:rsidP="001B3C57">
      <w:pPr>
        <w:spacing w:after="0" w:line="360" w:lineRule="auto"/>
        <w:jc w:val="center"/>
        <w:rPr>
          <w:rFonts w:ascii="Arial" w:eastAsia="Times New Roman" w:hAnsi="Arial" w:cs="Arial"/>
          <w:bCs/>
          <w:color w:val="0D0D0D" w:themeColor="text1" w:themeTint="F2"/>
          <w:sz w:val="24"/>
          <w:szCs w:val="24"/>
        </w:rPr>
      </w:pPr>
      <w:r>
        <w:rPr>
          <w:rFonts w:ascii="Arial" w:eastAsia="Times New Roman" w:hAnsi="Arial" w:cs="Arial"/>
          <w:bCs/>
          <w:color w:val="0D0D0D" w:themeColor="text1" w:themeTint="F2"/>
          <w:sz w:val="24"/>
          <w:szCs w:val="24"/>
        </w:rPr>
        <w:pict>
          <v:rect id="_x0000_i1025" style="width:451.3pt;height:1.5pt" o:hralign="center" o:hrstd="t" o:hr="t" fillcolor="#a0a0a0" stroked="f"/>
        </w:pict>
      </w:r>
    </w:p>
    <w:p w:rsidR="001B3C57" w:rsidRPr="001B3C57" w:rsidRDefault="001B3C57" w:rsidP="001B3C57">
      <w:pPr>
        <w:spacing w:after="0" w:line="360" w:lineRule="auto"/>
        <w:jc w:val="center"/>
        <w:rPr>
          <w:rFonts w:ascii="Arial" w:eastAsia="Times New Roman" w:hAnsi="Arial" w:cs="Arial"/>
          <w:b/>
          <w:bCs/>
          <w:color w:val="0D0D0D" w:themeColor="text1" w:themeTint="F2"/>
          <w:sz w:val="24"/>
          <w:szCs w:val="24"/>
        </w:rPr>
      </w:pPr>
      <w:r w:rsidRPr="001B3C57">
        <w:rPr>
          <w:rFonts w:ascii="Arial" w:eastAsia="Times New Roman" w:hAnsi="Arial" w:cs="Arial"/>
          <w:b/>
          <w:bCs/>
          <w:color w:val="0D0D0D" w:themeColor="text1" w:themeTint="F2"/>
          <w:sz w:val="24"/>
          <w:szCs w:val="24"/>
        </w:rPr>
        <w:t>ORDER</w:t>
      </w:r>
    </w:p>
    <w:p w:rsidR="001B3C57" w:rsidRPr="001B3C57" w:rsidRDefault="002D53F6" w:rsidP="001B3C57">
      <w:pPr>
        <w:spacing w:after="0" w:line="360" w:lineRule="auto"/>
        <w:jc w:val="center"/>
        <w:rPr>
          <w:rFonts w:ascii="Arial" w:eastAsia="Times New Roman" w:hAnsi="Arial" w:cs="Arial"/>
          <w:bCs/>
          <w:color w:val="0D0D0D" w:themeColor="text1" w:themeTint="F2"/>
          <w:sz w:val="24"/>
          <w:szCs w:val="24"/>
        </w:rPr>
      </w:pPr>
      <w:r>
        <w:rPr>
          <w:rFonts w:ascii="Arial" w:eastAsia="Times New Roman" w:hAnsi="Arial" w:cs="Arial"/>
          <w:bCs/>
          <w:color w:val="0D0D0D" w:themeColor="text1" w:themeTint="F2"/>
          <w:sz w:val="24"/>
          <w:szCs w:val="24"/>
        </w:rPr>
        <w:pict>
          <v:rect id="_x0000_i1026" style="width:451.3pt;height:1.5pt" o:hralign="center" o:hrstd="t" o:hr="t" fillcolor="#a0a0a0" stroked="f"/>
        </w:pict>
      </w:r>
    </w:p>
    <w:p w:rsidR="00DE54EE" w:rsidRDefault="00DE54EE" w:rsidP="00DE54EE">
      <w:pPr>
        <w:pStyle w:val="ListParagraph"/>
        <w:spacing w:after="0" w:line="360" w:lineRule="auto"/>
        <w:ind w:left="360"/>
        <w:jc w:val="both"/>
        <w:rPr>
          <w:rFonts w:ascii="Arial" w:eastAsia="Times New Roman" w:hAnsi="Arial" w:cs="Arial"/>
          <w:color w:val="0D0D0D" w:themeColor="text1" w:themeTint="F2"/>
          <w:sz w:val="24"/>
          <w:szCs w:val="24"/>
        </w:rPr>
      </w:pPr>
    </w:p>
    <w:p w:rsidR="00657C8A" w:rsidRDefault="00657C8A" w:rsidP="00AA45FB">
      <w:pPr>
        <w:pStyle w:val="ListParagraph"/>
        <w:numPr>
          <w:ilvl w:val="0"/>
          <w:numId w:val="1"/>
        </w:numPr>
        <w:spacing w:after="0" w:line="360" w:lineRule="auto"/>
        <w:jc w:val="both"/>
        <w:rPr>
          <w:rFonts w:ascii="Arial" w:eastAsia="Times New Roman" w:hAnsi="Arial" w:cs="Arial"/>
          <w:color w:val="0D0D0D" w:themeColor="text1" w:themeTint="F2"/>
          <w:sz w:val="24"/>
          <w:szCs w:val="24"/>
        </w:rPr>
      </w:pPr>
      <w:r>
        <w:rPr>
          <w:rFonts w:ascii="Arial" w:eastAsia="Times New Roman" w:hAnsi="Arial" w:cs="Arial"/>
          <w:color w:val="0D0D0D" w:themeColor="text1" w:themeTint="F2"/>
          <w:sz w:val="24"/>
          <w:szCs w:val="24"/>
        </w:rPr>
        <w:t>The applica</w:t>
      </w:r>
      <w:r w:rsidR="00DB4BB4">
        <w:rPr>
          <w:rFonts w:ascii="Arial" w:eastAsia="Times New Roman" w:hAnsi="Arial" w:cs="Arial"/>
          <w:color w:val="0D0D0D" w:themeColor="text1" w:themeTint="F2"/>
          <w:sz w:val="24"/>
          <w:szCs w:val="24"/>
        </w:rPr>
        <w:t>tion for condonation is granted.</w:t>
      </w:r>
    </w:p>
    <w:p w:rsidR="00DB4BB4" w:rsidRDefault="00DB4BB4" w:rsidP="00DB4BB4">
      <w:pPr>
        <w:pStyle w:val="ListParagraph"/>
        <w:spacing w:after="0" w:line="240" w:lineRule="auto"/>
        <w:jc w:val="both"/>
        <w:rPr>
          <w:rFonts w:ascii="Arial" w:eastAsia="Times New Roman" w:hAnsi="Arial" w:cs="Arial"/>
          <w:color w:val="0D0D0D" w:themeColor="text1" w:themeTint="F2"/>
          <w:sz w:val="24"/>
          <w:szCs w:val="24"/>
        </w:rPr>
      </w:pPr>
    </w:p>
    <w:p w:rsidR="00DB4BB4" w:rsidRPr="00DB4BB4" w:rsidRDefault="008F4A9A" w:rsidP="00DB4BB4">
      <w:pPr>
        <w:pStyle w:val="ListParagraph"/>
        <w:numPr>
          <w:ilvl w:val="0"/>
          <w:numId w:val="1"/>
        </w:numPr>
        <w:spacing w:after="0" w:line="360" w:lineRule="auto"/>
        <w:jc w:val="both"/>
        <w:rPr>
          <w:rFonts w:ascii="Arial" w:eastAsia="Times New Roman" w:hAnsi="Arial" w:cs="Arial"/>
          <w:color w:val="0D0D0D" w:themeColor="text1" w:themeTint="F2"/>
          <w:sz w:val="24"/>
          <w:szCs w:val="24"/>
        </w:rPr>
      </w:pPr>
      <w:r>
        <w:rPr>
          <w:rFonts w:ascii="Arial" w:eastAsia="Times New Roman" w:hAnsi="Arial" w:cs="Arial"/>
          <w:color w:val="0D0D0D" w:themeColor="text1" w:themeTint="F2"/>
          <w:sz w:val="24"/>
          <w:szCs w:val="24"/>
        </w:rPr>
        <w:t>The conviction is confirmed.</w:t>
      </w:r>
    </w:p>
    <w:p w:rsidR="00DB4BB4" w:rsidRDefault="00DB4BB4" w:rsidP="00DB4BB4">
      <w:pPr>
        <w:pStyle w:val="ListParagraph"/>
        <w:spacing w:after="0" w:line="240" w:lineRule="auto"/>
        <w:jc w:val="both"/>
        <w:rPr>
          <w:rFonts w:ascii="Arial" w:eastAsia="Times New Roman" w:hAnsi="Arial" w:cs="Arial"/>
          <w:color w:val="0D0D0D" w:themeColor="text1" w:themeTint="F2"/>
          <w:sz w:val="24"/>
          <w:szCs w:val="24"/>
        </w:rPr>
      </w:pPr>
    </w:p>
    <w:p w:rsidR="008F4A9A" w:rsidRDefault="008F4A9A" w:rsidP="00AA45FB">
      <w:pPr>
        <w:pStyle w:val="ListParagraph"/>
        <w:numPr>
          <w:ilvl w:val="0"/>
          <w:numId w:val="1"/>
        </w:numPr>
        <w:spacing w:after="0" w:line="360" w:lineRule="auto"/>
        <w:jc w:val="both"/>
        <w:rPr>
          <w:rFonts w:ascii="Arial" w:eastAsia="Times New Roman" w:hAnsi="Arial" w:cs="Arial"/>
          <w:color w:val="0D0D0D" w:themeColor="text1" w:themeTint="F2"/>
          <w:sz w:val="24"/>
          <w:szCs w:val="24"/>
        </w:rPr>
      </w:pPr>
      <w:r>
        <w:rPr>
          <w:rFonts w:ascii="Arial" w:eastAsia="Times New Roman" w:hAnsi="Arial" w:cs="Arial"/>
          <w:color w:val="0D0D0D" w:themeColor="text1" w:themeTint="F2"/>
          <w:sz w:val="24"/>
          <w:szCs w:val="24"/>
        </w:rPr>
        <w:t>The sentence is set aside and substituted with the following</w:t>
      </w:r>
      <w:r w:rsidR="00657C8A">
        <w:rPr>
          <w:rFonts w:ascii="Arial" w:eastAsia="Times New Roman" w:hAnsi="Arial" w:cs="Arial"/>
          <w:color w:val="0D0D0D" w:themeColor="text1" w:themeTint="F2"/>
          <w:sz w:val="24"/>
          <w:szCs w:val="24"/>
        </w:rPr>
        <w:t xml:space="preserve"> sentence;</w:t>
      </w:r>
    </w:p>
    <w:p w:rsidR="008F4A9A" w:rsidRPr="00DE54EE" w:rsidRDefault="008F4A9A" w:rsidP="00DE54EE">
      <w:pPr>
        <w:spacing w:after="0" w:line="360" w:lineRule="auto"/>
        <w:jc w:val="both"/>
        <w:rPr>
          <w:rFonts w:ascii="Arial" w:eastAsia="Times New Roman" w:hAnsi="Arial" w:cs="Arial"/>
          <w:color w:val="0D0D0D" w:themeColor="text1" w:themeTint="F2"/>
          <w:sz w:val="24"/>
          <w:szCs w:val="24"/>
        </w:rPr>
      </w:pPr>
      <w:r w:rsidRPr="00DE54EE">
        <w:rPr>
          <w:rFonts w:ascii="Arial" w:eastAsia="Times New Roman" w:hAnsi="Arial" w:cs="Arial"/>
          <w:color w:val="0D0D0D" w:themeColor="text1" w:themeTint="F2"/>
          <w:sz w:val="24"/>
          <w:szCs w:val="24"/>
        </w:rPr>
        <w:t>The accused is sentenced to 30 months’ imprisonment of which six months are suspended for a period of five years, on condition that the accused is not convicted of assault with int</w:t>
      </w:r>
      <w:r w:rsidR="00DB4BB4" w:rsidRPr="00DE54EE">
        <w:rPr>
          <w:rFonts w:ascii="Arial" w:eastAsia="Times New Roman" w:hAnsi="Arial" w:cs="Arial"/>
          <w:color w:val="0D0D0D" w:themeColor="text1" w:themeTint="F2"/>
          <w:sz w:val="24"/>
          <w:szCs w:val="24"/>
        </w:rPr>
        <w:t>ent to do grievous bodily harm</w:t>
      </w:r>
      <w:r w:rsidR="00E80821" w:rsidRPr="00DE54EE">
        <w:rPr>
          <w:rFonts w:ascii="Arial" w:eastAsia="Times New Roman" w:hAnsi="Arial" w:cs="Arial"/>
          <w:color w:val="0D0D0D" w:themeColor="text1" w:themeTint="F2"/>
          <w:sz w:val="24"/>
          <w:szCs w:val="24"/>
        </w:rPr>
        <w:t>,</w:t>
      </w:r>
      <w:r w:rsidRPr="00DE54EE">
        <w:rPr>
          <w:rFonts w:ascii="Arial" w:eastAsia="Times New Roman" w:hAnsi="Arial" w:cs="Arial"/>
          <w:color w:val="0D0D0D" w:themeColor="text1" w:themeTint="F2"/>
          <w:sz w:val="24"/>
          <w:szCs w:val="24"/>
        </w:rPr>
        <w:t xml:space="preserve"> </w:t>
      </w:r>
      <w:r w:rsidR="00434686" w:rsidRPr="00DE54EE">
        <w:rPr>
          <w:rFonts w:ascii="Arial" w:eastAsia="Times New Roman" w:hAnsi="Arial" w:cs="Arial"/>
          <w:color w:val="0D0D0D" w:themeColor="text1" w:themeTint="F2"/>
          <w:sz w:val="24"/>
          <w:szCs w:val="24"/>
        </w:rPr>
        <w:t xml:space="preserve">committed </w:t>
      </w:r>
      <w:r w:rsidR="00DB4BB4" w:rsidRPr="00DE54EE">
        <w:rPr>
          <w:rFonts w:ascii="Arial" w:eastAsia="Times New Roman" w:hAnsi="Arial" w:cs="Arial"/>
          <w:color w:val="0D0D0D" w:themeColor="text1" w:themeTint="F2"/>
          <w:sz w:val="24"/>
          <w:szCs w:val="24"/>
        </w:rPr>
        <w:t>during the period of suspension.</w:t>
      </w:r>
    </w:p>
    <w:p w:rsidR="00DB4BB4" w:rsidRDefault="00DB4BB4" w:rsidP="00DB4BB4">
      <w:pPr>
        <w:pStyle w:val="ListParagraph"/>
        <w:spacing w:after="0" w:line="240" w:lineRule="auto"/>
        <w:jc w:val="both"/>
        <w:rPr>
          <w:rFonts w:ascii="Arial" w:eastAsia="Times New Roman" w:hAnsi="Arial" w:cs="Arial"/>
          <w:color w:val="0D0D0D" w:themeColor="text1" w:themeTint="F2"/>
          <w:sz w:val="24"/>
          <w:szCs w:val="24"/>
        </w:rPr>
      </w:pPr>
    </w:p>
    <w:p w:rsidR="008F4A9A" w:rsidRDefault="008F4A9A" w:rsidP="008F4A9A">
      <w:pPr>
        <w:pStyle w:val="ListParagraph"/>
        <w:numPr>
          <w:ilvl w:val="0"/>
          <w:numId w:val="1"/>
        </w:numPr>
        <w:spacing w:after="0" w:line="360" w:lineRule="auto"/>
        <w:jc w:val="both"/>
        <w:rPr>
          <w:rFonts w:ascii="Arial" w:eastAsia="Times New Roman" w:hAnsi="Arial" w:cs="Arial"/>
          <w:color w:val="0D0D0D" w:themeColor="text1" w:themeTint="F2"/>
          <w:sz w:val="24"/>
          <w:szCs w:val="24"/>
        </w:rPr>
      </w:pPr>
      <w:r>
        <w:rPr>
          <w:rFonts w:ascii="Arial" w:eastAsia="Times New Roman" w:hAnsi="Arial" w:cs="Arial"/>
          <w:color w:val="0D0D0D" w:themeColor="text1" w:themeTint="F2"/>
          <w:sz w:val="24"/>
          <w:szCs w:val="24"/>
        </w:rPr>
        <w:t>The sentence is antedated to</w:t>
      </w:r>
      <w:r w:rsidRPr="008F4A9A">
        <w:rPr>
          <w:rFonts w:ascii="Arial" w:eastAsia="Times New Roman" w:hAnsi="Arial" w:cs="Arial"/>
          <w:color w:val="0D0D0D" w:themeColor="text1" w:themeTint="F2"/>
          <w:sz w:val="24"/>
          <w:szCs w:val="24"/>
        </w:rPr>
        <w:t xml:space="preserve"> </w:t>
      </w:r>
      <w:r>
        <w:rPr>
          <w:rFonts w:ascii="Arial" w:eastAsia="Times New Roman" w:hAnsi="Arial" w:cs="Arial"/>
          <w:color w:val="0D0D0D" w:themeColor="text1" w:themeTint="F2"/>
          <w:sz w:val="24"/>
          <w:szCs w:val="24"/>
        </w:rPr>
        <w:t>26 June 2023.</w:t>
      </w:r>
    </w:p>
    <w:p w:rsidR="00DE54EE" w:rsidRDefault="00DE54EE" w:rsidP="00DE54EE">
      <w:pPr>
        <w:spacing w:after="0" w:line="360" w:lineRule="auto"/>
        <w:jc w:val="both"/>
        <w:rPr>
          <w:rFonts w:ascii="Arial" w:eastAsia="Times New Roman" w:hAnsi="Arial" w:cs="Arial"/>
          <w:color w:val="0D0D0D" w:themeColor="text1" w:themeTint="F2"/>
          <w:sz w:val="24"/>
          <w:szCs w:val="24"/>
        </w:rPr>
      </w:pPr>
    </w:p>
    <w:p w:rsidR="00DE54EE" w:rsidRPr="00DE54EE" w:rsidRDefault="00DE54EE" w:rsidP="00DE54EE">
      <w:pPr>
        <w:pStyle w:val="ListParagraph"/>
        <w:numPr>
          <w:ilvl w:val="0"/>
          <w:numId w:val="1"/>
        </w:numPr>
        <w:spacing w:after="0" w:line="360" w:lineRule="auto"/>
        <w:jc w:val="both"/>
        <w:rPr>
          <w:rFonts w:ascii="Arial" w:eastAsia="Times New Roman" w:hAnsi="Arial" w:cs="Arial"/>
          <w:color w:val="0D0D0D" w:themeColor="text1" w:themeTint="F2"/>
          <w:sz w:val="24"/>
          <w:szCs w:val="24"/>
        </w:rPr>
      </w:pPr>
      <w:r>
        <w:rPr>
          <w:rFonts w:ascii="Arial" w:eastAsia="Times New Roman" w:hAnsi="Arial" w:cs="Arial"/>
          <w:color w:val="0D0D0D" w:themeColor="text1" w:themeTint="F2"/>
          <w:sz w:val="24"/>
          <w:szCs w:val="24"/>
        </w:rPr>
        <w:t>The matter is removed from the roll and regarded finalised.</w:t>
      </w:r>
    </w:p>
    <w:p w:rsidR="00DB4BB4" w:rsidRPr="008F4A9A" w:rsidRDefault="00DB4BB4" w:rsidP="00DB4BB4">
      <w:pPr>
        <w:pStyle w:val="ListParagraph"/>
        <w:spacing w:after="0" w:line="360" w:lineRule="auto"/>
        <w:jc w:val="both"/>
        <w:rPr>
          <w:rFonts w:ascii="Arial" w:eastAsia="Times New Roman" w:hAnsi="Arial" w:cs="Arial"/>
          <w:color w:val="0D0D0D" w:themeColor="text1" w:themeTint="F2"/>
          <w:sz w:val="24"/>
          <w:szCs w:val="24"/>
        </w:rPr>
      </w:pPr>
    </w:p>
    <w:p w:rsidR="001B3C57" w:rsidRPr="001B3C57" w:rsidRDefault="002D53F6" w:rsidP="001B3C57">
      <w:pPr>
        <w:spacing w:after="0" w:line="360" w:lineRule="auto"/>
        <w:jc w:val="center"/>
        <w:rPr>
          <w:rFonts w:ascii="Arial" w:eastAsia="Times New Roman" w:hAnsi="Arial" w:cs="Arial"/>
          <w:bCs/>
          <w:color w:val="0D0D0D" w:themeColor="text1" w:themeTint="F2"/>
          <w:sz w:val="24"/>
          <w:szCs w:val="24"/>
        </w:rPr>
      </w:pPr>
      <w:r>
        <w:rPr>
          <w:rFonts w:ascii="Arial" w:eastAsia="Times New Roman" w:hAnsi="Arial" w:cs="Arial"/>
          <w:bCs/>
          <w:color w:val="0D0D0D" w:themeColor="text1" w:themeTint="F2"/>
          <w:sz w:val="24"/>
          <w:szCs w:val="24"/>
        </w:rPr>
        <w:pict>
          <v:rect id="_x0000_i1027" style="width:451.3pt;height:1.5pt" o:hralign="center" o:hrstd="t" o:hr="t" fillcolor="#a0a0a0" stroked="f"/>
        </w:pict>
      </w:r>
    </w:p>
    <w:p w:rsidR="001B3C57" w:rsidRPr="001B3C57" w:rsidRDefault="001B3C57" w:rsidP="001B3C57">
      <w:pPr>
        <w:spacing w:after="0" w:line="360" w:lineRule="auto"/>
        <w:jc w:val="center"/>
        <w:rPr>
          <w:rFonts w:ascii="Arial" w:eastAsia="Times New Roman" w:hAnsi="Arial" w:cs="Arial"/>
          <w:b/>
          <w:color w:val="0D0D0D" w:themeColor="text1" w:themeTint="F2"/>
          <w:sz w:val="24"/>
          <w:szCs w:val="24"/>
        </w:rPr>
      </w:pPr>
      <w:r w:rsidRPr="001B3C57">
        <w:rPr>
          <w:rFonts w:ascii="Arial" w:eastAsia="Times New Roman" w:hAnsi="Arial" w:cs="Arial"/>
          <w:b/>
          <w:color w:val="0D0D0D" w:themeColor="text1" w:themeTint="F2"/>
          <w:sz w:val="24"/>
          <w:szCs w:val="24"/>
        </w:rPr>
        <w:t>A</w:t>
      </w:r>
      <w:r w:rsidR="00715E17">
        <w:rPr>
          <w:rFonts w:ascii="Arial" w:eastAsia="Times New Roman" w:hAnsi="Arial" w:cs="Arial"/>
          <w:b/>
          <w:color w:val="0D0D0D" w:themeColor="text1" w:themeTint="F2"/>
          <w:sz w:val="24"/>
          <w:szCs w:val="24"/>
        </w:rPr>
        <w:t>P</w:t>
      </w:r>
      <w:r w:rsidRPr="001B3C57">
        <w:rPr>
          <w:rFonts w:ascii="Arial" w:eastAsia="Times New Roman" w:hAnsi="Arial" w:cs="Arial"/>
          <w:b/>
          <w:color w:val="0D0D0D" w:themeColor="text1" w:themeTint="F2"/>
          <w:sz w:val="24"/>
          <w:szCs w:val="24"/>
        </w:rPr>
        <w:t>PEAL JUDGMENT</w:t>
      </w:r>
    </w:p>
    <w:p w:rsidR="001B3C57" w:rsidRPr="001B3C57" w:rsidRDefault="002D53F6" w:rsidP="001B3C57">
      <w:pPr>
        <w:spacing w:after="0" w:line="360" w:lineRule="auto"/>
        <w:jc w:val="center"/>
        <w:rPr>
          <w:rFonts w:ascii="Arial" w:eastAsia="Times New Roman" w:hAnsi="Arial" w:cs="Arial"/>
          <w:bCs/>
          <w:color w:val="0D0D0D" w:themeColor="text1" w:themeTint="F2"/>
          <w:sz w:val="24"/>
          <w:szCs w:val="24"/>
        </w:rPr>
      </w:pPr>
      <w:r>
        <w:rPr>
          <w:rFonts w:ascii="Arial" w:eastAsia="Times New Roman" w:hAnsi="Arial" w:cs="Arial"/>
          <w:bCs/>
          <w:color w:val="0D0D0D" w:themeColor="text1" w:themeTint="F2"/>
          <w:sz w:val="24"/>
          <w:szCs w:val="24"/>
        </w:rPr>
        <w:pict>
          <v:rect id="_x0000_i1028" style="width:451.3pt;height:1.5pt" o:hralign="center" o:hrstd="t" o:hr="t" fillcolor="#a0a0a0" stroked="f"/>
        </w:pict>
      </w:r>
    </w:p>
    <w:p w:rsidR="001B3C57" w:rsidRPr="001B3C57" w:rsidRDefault="00DE54EE" w:rsidP="001B3C57">
      <w:pPr>
        <w:spacing w:after="0" w:line="360" w:lineRule="auto"/>
        <w:jc w:val="both"/>
        <w:rPr>
          <w:rFonts w:ascii="Arial" w:eastAsia="Times New Roman" w:hAnsi="Arial" w:cs="Arial"/>
          <w:color w:val="0D0D0D" w:themeColor="text1" w:themeTint="F2"/>
          <w:sz w:val="24"/>
          <w:szCs w:val="24"/>
        </w:rPr>
      </w:pPr>
      <w:r>
        <w:rPr>
          <w:rFonts w:ascii="Arial" w:eastAsia="Times New Roman" w:hAnsi="Arial" w:cs="Arial"/>
          <w:color w:val="0D0D0D" w:themeColor="text1" w:themeTint="F2"/>
          <w:sz w:val="24"/>
          <w:szCs w:val="24"/>
        </w:rPr>
        <w:lastRenderedPageBreak/>
        <w:t xml:space="preserve">D </w:t>
      </w:r>
      <w:r w:rsidR="001B3C57" w:rsidRPr="001B3C57">
        <w:rPr>
          <w:rFonts w:ascii="Arial" w:eastAsia="Times New Roman" w:hAnsi="Arial" w:cs="Arial"/>
          <w:color w:val="0D0D0D" w:themeColor="text1" w:themeTint="F2"/>
          <w:sz w:val="24"/>
          <w:szCs w:val="24"/>
        </w:rPr>
        <w:t>USIKU J (JANUARY J concurring):</w:t>
      </w:r>
    </w:p>
    <w:p w:rsidR="001B3C57" w:rsidRPr="001B3C57" w:rsidRDefault="001B3C57" w:rsidP="001B3C57">
      <w:pPr>
        <w:spacing w:after="0" w:line="360" w:lineRule="auto"/>
        <w:jc w:val="both"/>
        <w:rPr>
          <w:rFonts w:ascii="Arial" w:eastAsia="Times New Roman" w:hAnsi="Arial" w:cs="Arial"/>
          <w:i/>
          <w:color w:val="0D0D0D" w:themeColor="text1" w:themeTint="F2"/>
          <w:sz w:val="24"/>
          <w:szCs w:val="24"/>
        </w:rPr>
      </w:pPr>
    </w:p>
    <w:p w:rsidR="001B3C57" w:rsidRPr="001B3C57" w:rsidRDefault="001B3C57" w:rsidP="001B3C57">
      <w:pPr>
        <w:spacing w:after="0" w:line="360" w:lineRule="auto"/>
        <w:jc w:val="both"/>
        <w:rPr>
          <w:rFonts w:ascii="Arial" w:eastAsia="Times New Roman" w:hAnsi="Arial" w:cs="Arial"/>
          <w:color w:val="0D0D0D" w:themeColor="text1" w:themeTint="F2"/>
          <w:sz w:val="24"/>
          <w:szCs w:val="24"/>
          <w:u w:val="single"/>
        </w:rPr>
      </w:pPr>
      <w:r w:rsidRPr="001B3C57">
        <w:rPr>
          <w:rFonts w:ascii="Arial" w:eastAsia="Times New Roman" w:hAnsi="Arial" w:cs="Arial"/>
          <w:color w:val="0D0D0D" w:themeColor="text1" w:themeTint="F2"/>
          <w:sz w:val="24"/>
          <w:szCs w:val="24"/>
          <w:u w:val="single"/>
        </w:rPr>
        <w:t>Background</w:t>
      </w:r>
    </w:p>
    <w:p w:rsidR="001B3C57" w:rsidRPr="001B3C57" w:rsidRDefault="001B3C57" w:rsidP="001B3C57">
      <w:pPr>
        <w:spacing w:after="0" w:line="360" w:lineRule="auto"/>
        <w:jc w:val="both"/>
        <w:rPr>
          <w:rFonts w:ascii="Arial" w:eastAsia="Times New Roman" w:hAnsi="Arial" w:cs="Arial"/>
          <w:i/>
          <w:color w:val="0D0D0D" w:themeColor="text1" w:themeTint="F2"/>
          <w:sz w:val="24"/>
          <w:szCs w:val="24"/>
        </w:rPr>
      </w:pPr>
    </w:p>
    <w:p w:rsidR="001B3C57" w:rsidRPr="001B3C57" w:rsidRDefault="001B3C57" w:rsidP="001B3C57">
      <w:pPr>
        <w:spacing w:after="0" w:line="360" w:lineRule="auto"/>
        <w:jc w:val="both"/>
        <w:rPr>
          <w:rFonts w:ascii="Arial" w:eastAsia="Times New Roman" w:hAnsi="Arial" w:cs="Arial"/>
          <w:color w:val="0D0D0D" w:themeColor="text1" w:themeTint="F2"/>
          <w:sz w:val="24"/>
          <w:szCs w:val="24"/>
        </w:rPr>
      </w:pPr>
      <w:r w:rsidRPr="001B3C57">
        <w:rPr>
          <w:rFonts w:ascii="Arial" w:eastAsia="Times New Roman" w:hAnsi="Arial" w:cs="Arial"/>
          <w:color w:val="0D0D0D" w:themeColor="text1" w:themeTint="F2"/>
          <w:sz w:val="24"/>
          <w:szCs w:val="24"/>
        </w:rPr>
        <w:t>[1]</w:t>
      </w:r>
      <w:r w:rsidRPr="001B3C57">
        <w:rPr>
          <w:rFonts w:ascii="Arial" w:eastAsia="Times New Roman" w:hAnsi="Arial" w:cs="Arial"/>
          <w:color w:val="0D0D0D" w:themeColor="text1" w:themeTint="F2"/>
          <w:sz w:val="24"/>
          <w:szCs w:val="24"/>
        </w:rPr>
        <w:tab/>
        <w:t>The appellant ap</w:t>
      </w:r>
      <w:r w:rsidR="00EB2E89">
        <w:rPr>
          <w:rFonts w:ascii="Arial" w:eastAsia="Times New Roman" w:hAnsi="Arial" w:cs="Arial"/>
          <w:color w:val="0D0D0D" w:themeColor="text1" w:themeTint="F2"/>
          <w:sz w:val="24"/>
          <w:szCs w:val="24"/>
        </w:rPr>
        <w:t>peared before the Walvis Bay Magistrate Court</w:t>
      </w:r>
      <w:r w:rsidR="00610514">
        <w:rPr>
          <w:rFonts w:ascii="Arial" w:eastAsia="Times New Roman" w:hAnsi="Arial" w:cs="Arial"/>
          <w:color w:val="0D0D0D" w:themeColor="text1" w:themeTint="F2"/>
          <w:sz w:val="24"/>
          <w:szCs w:val="24"/>
        </w:rPr>
        <w:t>,</w:t>
      </w:r>
      <w:r w:rsidRPr="001B3C57">
        <w:rPr>
          <w:rFonts w:ascii="Arial" w:eastAsia="Times New Roman" w:hAnsi="Arial" w:cs="Arial"/>
          <w:color w:val="0D0D0D" w:themeColor="text1" w:themeTint="F2"/>
          <w:sz w:val="24"/>
          <w:szCs w:val="24"/>
        </w:rPr>
        <w:t xml:space="preserve"> charged with a count of</w:t>
      </w:r>
      <w:r w:rsidR="00EB2E89">
        <w:rPr>
          <w:rFonts w:ascii="Arial" w:eastAsia="Times New Roman" w:hAnsi="Arial" w:cs="Arial"/>
          <w:color w:val="0D0D0D" w:themeColor="text1" w:themeTint="F2"/>
          <w:sz w:val="24"/>
          <w:szCs w:val="24"/>
        </w:rPr>
        <w:t xml:space="preserve"> assault with intent to do grievous bodily harm read with the provisions of the Domestic Violence Act 4 of 2003</w:t>
      </w:r>
      <w:r w:rsidRPr="001B3C57">
        <w:rPr>
          <w:rFonts w:ascii="Arial" w:eastAsia="Times New Roman" w:hAnsi="Arial" w:cs="Arial"/>
          <w:color w:val="0D0D0D" w:themeColor="text1" w:themeTint="F2"/>
          <w:sz w:val="24"/>
          <w:szCs w:val="24"/>
        </w:rPr>
        <w:t>. He pleaded guilty to the charge and was accordi</w:t>
      </w:r>
      <w:r w:rsidR="008F4A9A">
        <w:rPr>
          <w:rFonts w:ascii="Arial" w:eastAsia="Times New Roman" w:hAnsi="Arial" w:cs="Arial"/>
          <w:color w:val="0D0D0D" w:themeColor="text1" w:themeTint="F2"/>
          <w:sz w:val="24"/>
          <w:szCs w:val="24"/>
        </w:rPr>
        <w:t>ngly convicted as charged. On 26 June 2023</w:t>
      </w:r>
      <w:r w:rsidR="00DE54EE">
        <w:rPr>
          <w:rFonts w:ascii="Arial" w:eastAsia="Times New Roman" w:hAnsi="Arial" w:cs="Arial"/>
          <w:color w:val="0D0D0D" w:themeColor="text1" w:themeTint="F2"/>
          <w:sz w:val="24"/>
          <w:szCs w:val="24"/>
        </w:rPr>
        <w:t>,</w:t>
      </w:r>
      <w:r w:rsidRPr="001B3C57">
        <w:rPr>
          <w:rFonts w:ascii="Arial" w:eastAsia="Times New Roman" w:hAnsi="Arial" w:cs="Arial"/>
          <w:color w:val="0D0D0D" w:themeColor="text1" w:themeTint="F2"/>
          <w:sz w:val="24"/>
          <w:szCs w:val="24"/>
        </w:rPr>
        <w:t xml:space="preserve"> the </w:t>
      </w:r>
      <w:r w:rsidR="008F4A9A">
        <w:rPr>
          <w:rFonts w:ascii="Arial" w:eastAsia="Times New Roman" w:hAnsi="Arial" w:cs="Arial"/>
          <w:color w:val="0D0D0D" w:themeColor="text1" w:themeTint="F2"/>
          <w:sz w:val="24"/>
          <w:szCs w:val="24"/>
        </w:rPr>
        <w:t>appellant was sentenced to thirty (30) months</w:t>
      </w:r>
      <w:r w:rsidRPr="001B3C57">
        <w:rPr>
          <w:rFonts w:ascii="Arial" w:eastAsia="Times New Roman" w:hAnsi="Arial" w:cs="Arial"/>
          <w:color w:val="0D0D0D" w:themeColor="text1" w:themeTint="F2"/>
          <w:sz w:val="24"/>
          <w:szCs w:val="24"/>
        </w:rPr>
        <w:t xml:space="preserve"> impriso</w:t>
      </w:r>
      <w:r w:rsidR="008F4A9A">
        <w:rPr>
          <w:rFonts w:ascii="Arial" w:eastAsia="Times New Roman" w:hAnsi="Arial" w:cs="Arial"/>
          <w:color w:val="0D0D0D" w:themeColor="text1" w:themeTint="F2"/>
          <w:sz w:val="24"/>
          <w:szCs w:val="24"/>
        </w:rPr>
        <w:t>nment.</w:t>
      </w:r>
    </w:p>
    <w:p w:rsidR="001B3C57" w:rsidRPr="001B3C57" w:rsidRDefault="001B3C57" w:rsidP="001B3C57">
      <w:pPr>
        <w:tabs>
          <w:tab w:val="left" w:pos="6945"/>
        </w:tabs>
        <w:spacing w:after="0" w:line="360" w:lineRule="auto"/>
        <w:jc w:val="both"/>
        <w:rPr>
          <w:rFonts w:ascii="Arial" w:eastAsia="Times New Roman" w:hAnsi="Arial" w:cs="Arial"/>
          <w:color w:val="0D0D0D" w:themeColor="text1" w:themeTint="F2"/>
          <w:sz w:val="24"/>
          <w:szCs w:val="24"/>
        </w:rPr>
      </w:pPr>
    </w:p>
    <w:p w:rsidR="001B3C57" w:rsidRPr="001B3C57" w:rsidRDefault="001B3C57" w:rsidP="001B3C57">
      <w:pPr>
        <w:spacing w:after="0" w:line="360" w:lineRule="auto"/>
        <w:jc w:val="both"/>
        <w:rPr>
          <w:rFonts w:ascii="Arial" w:eastAsia="Times New Roman" w:hAnsi="Arial" w:cs="Arial"/>
          <w:color w:val="0D0D0D" w:themeColor="text1" w:themeTint="F2"/>
          <w:sz w:val="24"/>
          <w:szCs w:val="24"/>
        </w:rPr>
      </w:pPr>
      <w:r w:rsidRPr="001B3C57">
        <w:rPr>
          <w:rFonts w:ascii="Arial" w:eastAsia="Times New Roman" w:hAnsi="Arial" w:cs="Arial"/>
          <w:color w:val="0D0D0D" w:themeColor="text1" w:themeTint="F2"/>
          <w:sz w:val="24"/>
          <w:szCs w:val="24"/>
        </w:rPr>
        <w:t>[2]</w:t>
      </w:r>
      <w:r w:rsidRPr="001B3C57">
        <w:rPr>
          <w:rFonts w:ascii="Arial" w:eastAsia="Times New Roman" w:hAnsi="Arial" w:cs="Arial"/>
          <w:color w:val="0D0D0D" w:themeColor="text1" w:themeTint="F2"/>
          <w:sz w:val="24"/>
          <w:szCs w:val="24"/>
        </w:rPr>
        <w:tab/>
        <w:t>Dissatisfied with the sentence, the appellant filed a notice of appeal against his sentence.</w:t>
      </w:r>
    </w:p>
    <w:p w:rsidR="001B3C57" w:rsidRPr="001B3C57" w:rsidRDefault="001B3C57" w:rsidP="001B3C57">
      <w:pPr>
        <w:spacing w:after="0" w:line="360" w:lineRule="auto"/>
        <w:jc w:val="both"/>
        <w:rPr>
          <w:rFonts w:ascii="Arial" w:eastAsia="Times New Roman" w:hAnsi="Arial" w:cs="Arial"/>
          <w:color w:val="0D0D0D" w:themeColor="text1" w:themeTint="F2"/>
          <w:sz w:val="24"/>
          <w:szCs w:val="24"/>
        </w:rPr>
      </w:pPr>
    </w:p>
    <w:p w:rsidR="001B3C57" w:rsidRPr="001B3C57" w:rsidRDefault="008F4A9A" w:rsidP="001B3C57">
      <w:pPr>
        <w:spacing w:after="0" w:line="360" w:lineRule="auto"/>
        <w:jc w:val="both"/>
        <w:rPr>
          <w:rFonts w:ascii="Arial" w:eastAsia="Times New Roman" w:hAnsi="Arial" w:cs="Arial"/>
          <w:color w:val="0D0D0D" w:themeColor="text1" w:themeTint="F2"/>
          <w:sz w:val="24"/>
          <w:szCs w:val="24"/>
        </w:rPr>
      </w:pPr>
      <w:r>
        <w:rPr>
          <w:rFonts w:ascii="Arial" w:eastAsia="Times New Roman" w:hAnsi="Arial" w:cs="Arial"/>
          <w:color w:val="0D0D0D" w:themeColor="text1" w:themeTint="F2"/>
          <w:sz w:val="24"/>
          <w:szCs w:val="24"/>
        </w:rPr>
        <w:t>[3]</w:t>
      </w:r>
      <w:r>
        <w:rPr>
          <w:rFonts w:ascii="Arial" w:eastAsia="Times New Roman" w:hAnsi="Arial" w:cs="Arial"/>
          <w:color w:val="0D0D0D" w:themeColor="text1" w:themeTint="F2"/>
          <w:sz w:val="24"/>
          <w:szCs w:val="24"/>
        </w:rPr>
        <w:tab/>
        <w:t>Mr Siyomunji</w:t>
      </w:r>
      <w:r w:rsidR="001B3C57" w:rsidRPr="001B3C57">
        <w:rPr>
          <w:rFonts w:ascii="Arial" w:eastAsia="Times New Roman" w:hAnsi="Arial" w:cs="Arial"/>
          <w:color w:val="0D0D0D" w:themeColor="text1" w:themeTint="F2"/>
          <w:sz w:val="24"/>
          <w:szCs w:val="24"/>
        </w:rPr>
        <w:t xml:space="preserve"> appeared for the appellant whilst Ms Amukugo appeared on behalf of the respondent.</w:t>
      </w:r>
    </w:p>
    <w:p w:rsidR="001B3C57" w:rsidRPr="001B3C57" w:rsidRDefault="001B3C57" w:rsidP="001B3C57">
      <w:pPr>
        <w:spacing w:after="0" w:line="360" w:lineRule="auto"/>
        <w:jc w:val="both"/>
        <w:rPr>
          <w:rFonts w:ascii="Arial" w:eastAsia="Times New Roman" w:hAnsi="Arial" w:cs="Arial"/>
          <w:color w:val="0D0D0D" w:themeColor="text1" w:themeTint="F2"/>
          <w:sz w:val="24"/>
          <w:szCs w:val="24"/>
        </w:rPr>
      </w:pPr>
    </w:p>
    <w:p w:rsidR="001B3C57" w:rsidRPr="001B3C57" w:rsidRDefault="001B3C57" w:rsidP="001B3C57">
      <w:pPr>
        <w:spacing w:after="200" w:line="360" w:lineRule="auto"/>
        <w:jc w:val="both"/>
        <w:rPr>
          <w:rFonts w:ascii="Arial" w:eastAsia="Times New Roman" w:hAnsi="Arial" w:cs="Arial"/>
          <w:color w:val="0D0D0D" w:themeColor="text1" w:themeTint="F2"/>
          <w:sz w:val="24"/>
          <w:szCs w:val="24"/>
        </w:rPr>
      </w:pPr>
      <w:r w:rsidRPr="001B3C57">
        <w:rPr>
          <w:rFonts w:ascii="Arial" w:eastAsia="Times New Roman" w:hAnsi="Arial" w:cs="Arial"/>
          <w:color w:val="0D0D0D" w:themeColor="text1" w:themeTint="F2"/>
          <w:sz w:val="24"/>
          <w:szCs w:val="24"/>
        </w:rPr>
        <w:t>[4]</w:t>
      </w:r>
      <w:r w:rsidRPr="001B3C57">
        <w:rPr>
          <w:rFonts w:ascii="Arial" w:eastAsia="Times New Roman" w:hAnsi="Arial" w:cs="Arial"/>
          <w:color w:val="0D0D0D" w:themeColor="text1" w:themeTint="F2"/>
          <w:sz w:val="24"/>
          <w:szCs w:val="24"/>
        </w:rPr>
        <w:tab/>
        <w:t>The appellant’s ground</w:t>
      </w:r>
      <w:r w:rsidR="00992996">
        <w:rPr>
          <w:rFonts w:ascii="Arial" w:eastAsia="Times New Roman" w:hAnsi="Arial" w:cs="Arial"/>
          <w:color w:val="0D0D0D" w:themeColor="text1" w:themeTint="F2"/>
          <w:sz w:val="24"/>
          <w:szCs w:val="24"/>
        </w:rPr>
        <w:t>s</w:t>
      </w:r>
      <w:r w:rsidRPr="001B3C57">
        <w:rPr>
          <w:rFonts w:ascii="Arial" w:eastAsia="Times New Roman" w:hAnsi="Arial" w:cs="Arial"/>
          <w:color w:val="0D0D0D" w:themeColor="text1" w:themeTint="F2"/>
          <w:sz w:val="24"/>
          <w:szCs w:val="24"/>
        </w:rPr>
        <w:t xml:space="preserve"> of appeal against his sentence are as follows:</w:t>
      </w:r>
    </w:p>
    <w:p w:rsidR="00180F5C" w:rsidRPr="00EE5DE7" w:rsidRDefault="001B3C57" w:rsidP="00180F5C">
      <w:pPr>
        <w:spacing w:after="200" w:line="360" w:lineRule="auto"/>
        <w:jc w:val="both"/>
        <w:rPr>
          <w:rFonts w:ascii="Arial" w:eastAsia="Times New Roman" w:hAnsi="Arial" w:cs="Arial"/>
          <w:color w:val="0D0D0D" w:themeColor="text1" w:themeTint="F2"/>
          <w:sz w:val="24"/>
          <w:szCs w:val="24"/>
        </w:rPr>
      </w:pPr>
      <w:r w:rsidRPr="001B3C57">
        <w:rPr>
          <w:rFonts w:ascii="Arial" w:eastAsia="Times New Roman" w:hAnsi="Arial" w:cs="Arial"/>
          <w:color w:val="0D0D0D" w:themeColor="text1" w:themeTint="F2"/>
          <w:sz w:val="24"/>
          <w:szCs w:val="24"/>
        </w:rPr>
        <w:t>(i)</w:t>
      </w:r>
      <w:r w:rsidRPr="001B3C57">
        <w:rPr>
          <w:rFonts w:ascii="Arial" w:eastAsia="Times New Roman" w:hAnsi="Arial" w:cs="Arial"/>
          <w:color w:val="0D0D0D" w:themeColor="text1" w:themeTint="F2"/>
          <w:sz w:val="24"/>
          <w:szCs w:val="24"/>
        </w:rPr>
        <w:tab/>
      </w:r>
      <w:r w:rsidR="00180F5C">
        <w:rPr>
          <w:rFonts w:ascii="Arial" w:eastAsia="Times New Roman" w:hAnsi="Arial" w:cs="Arial"/>
          <w:color w:val="0D0D0D" w:themeColor="text1" w:themeTint="F2"/>
          <w:sz w:val="24"/>
          <w:szCs w:val="24"/>
        </w:rPr>
        <w:t xml:space="preserve">The court </w:t>
      </w:r>
      <w:r w:rsidR="00180F5C" w:rsidRPr="00992996">
        <w:rPr>
          <w:rFonts w:ascii="Arial" w:eastAsia="Times New Roman" w:hAnsi="Arial" w:cs="Arial"/>
          <w:i/>
          <w:color w:val="0D0D0D" w:themeColor="text1" w:themeTint="F2"/>
          <w:sz w:val="24"/>
          <w:szCs w:val="24"/>
        </w:rPr>
        <w:t>a quo</w:t>
      </w:r>
      <w:r w:rsidR="00180F5C">
        <w:rPr>
          <w:rFonts w:ascii="Arial" w:eastAsia="Times New Roman" w:hAnsi="Arial" w:cs="Arial"/>
          <w:color w:val="0D0D0D" w:themeColor="text1" w:themeTint="F2"/>
          <w:sz w:val="24"/>
          <w:szCs w:val="24"/>
        </w:rPr>
        <w:t xml:space="preserve"> erred in law and/or on the facts, in that it failed to give due regard to an alternative sentence other than direct imprisonment.</w:t>
      </w:r>
    </w:p>
    <w:p w:rsidR="00180F5C" w:rsidRPr="001B3C57" w:rsidRDefault="00EE5DE7" w:rsidP="00180F5C">
      <w:pPr>
        <w:spacing w:after="200" w:line="360" w:lineRule="auto"/>
        <w:jc w:val="both"/>
        <w:rPr>
          <w:rFonts w:ascii="Arial" w:eastAsia="Times New Roman" w:hAnsi="Arial" w:cs="Arial"/>
          <w:color w:val="0D0D0D" w:themeColor="text1" w:themeTint="F2"/>
          <w:sz w:val="24"/>
          <w:szCs w:val="24"/>
        </w:rPr>
      </w:pPr>
      <w:r w:rsidRPr="001B3C57">
        <w:rPr>
          <w:rFonts w:ascii="Arial" w:eastAsia="Times New Roman" w:hAnsi="Arial" w:cs="Arial"/>
          <w:color w:val="0D0D0D" w:themeColor="text1" w:themeTint="F2"/>
          <w:sz w:val="24"/>
          <w:szCs w:val="24"/>
        </w:rPr>
        <w:t xml:space="preserve"> </w:t>
      </w:r>
      <w:r w:rsidR="001B3C57" w:rsidRPr="001B3C57">
        <w:rPr>
          <w:rFonts w:ascii="Arial" w:eastAsia="Times New Roman" w:hAnsi="Arial" w:cs="Arial"/>
          <w:color w:val="0D0D0D" w:themeColor="text1" w:themeTint="F2"/>
          <w:sz w:val="24"/>
          <w:szCs w:val="24"/>
        </w:rPr>
        <w:t>(ii)</w:t>
      </w:r>
      <w:r w:rsidR="001B3C57" w:rsidRPr="001B3C57">
        <w:rPr>
          <w:rFonts w:ascii="Arial" w:eastAsia="Times New Roman" w:hAnsi="Arial" w:cs="Arial"/>
          <w:color w:val="0D0D0D" w:themeColor="text1" w:themeTint="F2"/>
          <w:sz w:val="24"/>
          <w:szCs w:val="24"/>
        </w:rPr>
        <w:tab/>
      </w:r>
      <w:r w:rsidR="00180F5C">
        <w:rPr>
          <w:rFonts w:ascii="Arial" w:eastAsia="Times New Roman" w:hAnsi="Arial" w:cs="Arial"/>
          <w:color w:val="0D0D0D" w:themeColor="text1" w:themeTint="F2"/>
          <w:sz w:val="24"/>
          <w:szCs w:val="24"/>
        </w:rPr>
        <w:t xml:space="preserve">That the court </w:t>
      </w:r>
      <w:r w:rsidR="00180F5C" w:rsidRPr="00992996">
        <w:rPr>
          <w:rFonts w:ascii="Arial" w:eastAsia="Times New Roman" w:hAnsi="Arial" w:cs="Arial"/>
          <w:i/>
          <w:color w:val="0D0D0D" w:themeColor="text1" w:themeTint="F2"/>
          <w:sz w:val="24"/>
          <w:szCs w:val="24"/>
        </w:rPr>
        <w:t xml:space="preserve">a quo </w:t>
      </w:r>
      <w:r w:rsidR="00180F5C">
        <w:rPr>
          <w:rFonts w:ascii="Arial" w:eastAsia="Times New Roman" w:hAnsi="Arial" w:cs="Arial"/>
          <w:color w:val="0D0D0D" w:themeColor="text1" w:themeTint="F2"/>
          <w:sz w:val="24"/>
          <w:szCs w:val="24"/>
        </w:rPr>
        <w:t>erred in law and/or facts, in that it meted out a sentence of thirty months’ imprisonment to the appellant without consideration of the fine and/or alternative sentencing to imprisonment.</w:t>
      </w:r>
    </w:p>
    <w:p w:rsidR="001B3C57" w:rsidRDefault="001B3C57" w:rsidP="001B3C57">
      <w:pPr>
        <w:spacing w:after="200" w:line="360" w:lineRule="auto"/>
        <w:jc w:val="both"/>
        <w:rPr>
          <w:rFonts w:ascii="Arial" w:eastAsia="Times New Roman" w:hAnsi="Arial" w:cs="Arial"/>
          <w:color w:val="0D0D0D" w:themeColor="text1" w:themeTint="F2"/>
          <w:sz w:val="24"/>
          <w:szCs w:val="24"/>
        </w:rPr>
      </w:pPr>
      <w:r w:rsidRPr="001B3C57">
        <w:rPr>
          <w:rFonts w:ascii="Arial" w:eastAsia="Times New Roman" w:hAnsi="Arial" w:cs="Arial"/>
          <w:color w:val="0D0D0D" w:themeColor="text1" w:themeTint="F2"/>
          <w:sz w:val="24"/>
          <w:szCs w:val="24"/>
        </w:rPr>
        <w:t>(iii)</w:t>
      </w:r>
      <w:r w:rsidRPr="001B3C57">
        <w:rPr>
          <w:rFonts w:ascii="Arial" w:eastAsia="Times New Roman" w:hAnsi="Arial" w:cs="Arial"/>
          <w:color w:val="0D0D0D" w:themeColor="text1" w:themeTint="F2"/>
          <w:sz w:val="24"/>
          <w:szCs w:val="24"/>
        </w:rPr>
        <w:tab/>
      </w:r>
      <w:r w:rsidR="00180F5C">
        <w:rPr>
          <w:rFonts w:ascii="Arial" w:eastAsia="Times New Roman" w:hAnsi="Arial" w:cs="Arial"/>
          <w:color w:val="0D0D0D" w:themeColor="text1" w:themeTint="F2"/>
          <w:sz w:val="24"/>
          <w:szCs w:val="24"/>
        </w:rPr>
        <w:t xml:space="preserve">That the court </w:t>
      </w:r>
      <w:r w:rsidR="00180F5C" w:rsidRPr="00992996">
        <w:rPr>
          <w:rFonts w:ascii="Arial" w:eastAsia="Times New Roman" w:hAnsi="Arial" w:cs="Arial"/>
          <w:i/>
          <w:color w:val="0D0D0D" w:themeColor="text1" w:themeTint="F2"/>
          <w:sz w:val="24"/>
          <w:szCs w:val="24"/>
        </w:rPr>
        <w:t>a quo</w:t>
      </w:r>
      <w:r w:rsidR="00180F5C">
        <w:rPr>
          <w:rFonts w:ascii="Arial" w:eastAsia="Times New Roman" w:hAnsi="Arial" w:cs="Arial"/>
          <w:color w:val="0D0D0D" w:themeColor="text1" w:themeTint="F2"/>
          <w:sz w:val="24"/>
          <w:szCs w:val="24"/>
        </w:rPr>
        <w:t xml:space="preserve"> erred in law and/or facts, in that it failed to find that direct imprisonment a</w:t>
      </w:r>
      <w:r w:rsidR="00E80821">
        <w:rPr>
          <w:rFonts w:ascii="Arial" w:eastAsia="Times New Roman" w:hAnsi="Arial" w:cs="Arial"/>
          <w:color w:val="0D0D0D" w:themeColor="text1" w:themeTint="F2"/>
          <w:sz w:val="24"/>
          <w:szCs w:val="24"/>
        </w:rPr>
        <w:t>s meted out against Appellant is</w:t>
      </w:r>
      <w:r w:rsidR="00180F5C">
        <w:rPr>
          <w:rFonts w:ascii="Arial" w:eastAsia="Times New Roman" w:hAnsi="Arial" w:cs="Arial"/>
          <w:color w:val="0D0D0D" w:themeColor="text1" w:themeTint="F2"/>
          <w:sz w:val="24"/>
          <w:szCs w:val="24"/>
        </w:rPr>
        <w:t xml:space="preserve"> not the only suitable sentence that could satisfy the objectives of punishment, namely, retribution and deterrence.</w:t>
      </w:r>
    </w:p>
    <w:p w:rsidR="00992996" w:rsidRDefault="00954242" w:rsidP="001B3C57">
      <w:pPr>
        <w:spacing w:after="200" w:line="360" w:lineRule="auto"/>
        <w:jc w:val="both"/>
        <w:rPr>
          <w:rFonts w:ascii="Arial" w:eastAsia="Times New Roman" w:hAnsi="Arial" w:cs="Arial"/>
          <w:color w:val="0D0D0D" w:themeColor="text1" w:themeTint="F2"/>
          <w:sz w:val="24"/>
          <w:szCs w:val="24"/>
        </w:rPr>
      </w:pPr>
      <w:r>
        <w:rPr>
          <w:rFonts w:ascii="Arial" w:eastAsia="Times New Roman" w:hAnsi="Arial" w:cs="Arial"/>
          <w:color w:val="0D0D0D" w:themeColor="text1" w:themeTint="F2"/>
          <w:sz w:val="24"/>
          <w:szCs w:val="24"/>
        </w:rPr>
        <w:t>[</w:t>
      </w:r>
      <w:r w:rsidR="00C91767">
        <w:rPr>
          <w:rFonts w:ascii="Arial" w:eastAsia="Times New Roman" w:hAnsi="Arial" w:cs="Arial"/>
          <w:color w:val="0D0D0D" w:themeColor="text1" w:themeTint="F2"/>
          <w:sz w:val="24"/>
          <w:szCs w:val="24"/>
        </w:rPr>
        <w:t>5</w:t>
      </w:r>
      <w:r>
        <w:rPr>
          <w:rFonts w:ascii="Arial" w:eastAsia="Times New Roman" w:hAnsi="Arial" w:cs="Arial"/>
          <w:color w:val="0D0D0D" w:themeColor="text1" w:themeTint="F2"/>
          <w:sz w:val="24"/>
          <w:szCs w:val="24"/>
        </w:rPr>
        <w:t>]</w:t>
      </w:r>
      <w:r>
        <w:rPr>
          <w:rFonts w:ascii="Arial" w:eastAsia="Times New Roman" w:hAnsi="Arial" w:cs="Arial"/>
          <w:color w:val="0D0D0D" w:themeColor="text1" w:themeTint="F2"/>
          <w:sz w:val="24"/>
          <w:szCs w:val="24"/>
        </w:rPr>
        <w:tab/>
      </w:r>
      <w:r w:rsidRPr="00954242">
        <w:rPr>
          <w:rFonts w:ascii="Arial" w:eastAsia="Times New Roman" w:hAnsi="Arial" w:cs="Arial"/>
          <w:color w:val="0D0D0D" w:themeColor="text1" w:themeTint="F2"/>
          <w:sz w:val="24"/>
          <w:szCs w:val="24"/>
        </w:rPr>
        <w:t>In addressing the court regarding his condonation application, the appellant attributed the cause of delay in timeously lodging his appeal to</w:t>
      </w:r>
      <w:r>
        <w:rPr>
          <w:rFonts w:ascii="Arial" w:eastAsia="Times New Roman" w:hAnsi="Arial" w:cs="Arial"/>
          <w:color w:val="0D0D0D" w:themeColor="text1" w:themeTint="F2"/>
          <w:sz w:val="24"/>
          <w:szCs w:val="24"/>
        </w:rPr>
        <w:t xml:space="preserve"> the bureaucratic nature and processes an</w:t>
      </w:r>
      <w:r w:rsidR="00434686">
        <w:rPr>
          <w:rFonts w:ascii="Arial" w:eastAsia="Times New Roman" w:hAnsi="Arial" w:cs="Arial"/>
          <w:color w:val="0D0D0D" w:themeColor="text1" w:themeTint="F2"/>
          <w:sz w:val="24"/>
          <w:szCs w:val="24"/>
        </w:rPr>
        <w:t>d procedures at the prison where</w:t>
      </w:r>
      <w:r>
        <w:rPr>
          <w:rFonts w:ascii="Arial" w:eastAsia="Times New Roman" w:hAnsi="Arial" w:cs="Arial"/>
          <w:color w:val="0D0D0D" w:themeColor="text1" w:themeTint="F2"/>
          <w:sz w:val="24"/>
          <w:szCs w:val="24"/>
        </w:rPr>
        <w:t xml:space="preserve"> he is incarcerated.</w:t>
      </w:r>
      <w:r w:rsidR="00434686">
        <w:rPr>
          <w:rFonts w:ascii="Arial" w:eastAsia="Times New Roman" w:hAnsi="Arial" w:cs="Arial"/>
          <w:color w:val="0D0D0D" w:themeColor="text1" w:themeTint="F2"/>
          <w:sz w:val="24"/>
          <w:szCs w:val="24"/>
        </w:rPr>
        <w:t xml:space="preserve"> He had prepared his notice of appeal</w:t>
      </w:r>
      <w:r w:rsidR="00D0579F">
        <w:rPr>
          <w:rFonts w:ascii="Arial" w:eastAsia="Times New Roman" w:hAnsi="Arial" w:cs="Arial"/>
          <w:color w:val="0D0D0D" w:themeColor="text1" w:themeTint="F2"/>
          <w:sz w:val="24"/>
          <w:szCs w:val="24"/>
        </w:rPr>
        <w:t xml:space="preserve"> on 4 July 2023</w:t>
      </w:r>
      <w:r w:rsidR="00DE54EE">
        <w:rPr>
          <w:rFonts w:ascii="Arial" w:eastAsia="Times New Roman" w:hAnsi="Arial" w:cs="Arial"/>
          <w:color w:val="0D0D0D" w:themeColor="text1" w:themeTint="F2"/>
          <w:sz w:val="24"/>
          <w:szCs w:val="24"/>
        </w:rPr>
        <w:t>,</w:t>
      </w:r>
      <w:r w:rsidR="00D0579F">
        <w:rPr>
          <w:rFonts w:ascii="Arial" w:eastAsia="Times New Roman" w:hAnsi="Arial" w:cs="Arial"/>
          <w:color w:val="0D0D0D" w:themeColor="text1" w:themeTint="F2"/>
          <w:sz w:val="24"/>
          <w:szCs w:val="24"/>
        </w:rPr>
        <w:t xml:space="preserve"> however</w:t>
      </w:r>
      <w:r w:rsidR="00DE54EE">
        <w:rPr>
          <w:rFonts w:ascii="Arial" w:eastAsia="Times New Roman" w:hAnsi="Arial" w:cs="Arial"/>
          <w:color w:val="0D0D0D" w:themeColor="text1" w:themeTint="F2"/>
          <w:sz w:val="24"/>
          <w:szCs w:val="24"/>
        </w:rPr>
        <w:t>,</w:t>
      </w:r>
      <w:r w:rsidR="00D0579F">
        <w:rPr>
          <w:rFonts w:ascii="Arial" w:eastAsia="Times New Roman" w:hAnsi="Arial" w:cs="Arial"/>
          <w:color w:val="0D0D0D" w:themeColor="text1" w:themeTint="F2"/>
          <w:sz w:val="24"/>
          <w:szCs w:val="24"/>
        </w:rPr>
        <w:t xml:space="preserve"> it was eventually only filed on 11 August 2023.</w:t>
      </w:r>
      <w:r w:rsidRPr="00954242">
        <w:rPr>
          <w:rFonts w:ascii="Arial" w:eastAsia="Times New Roman" w:hAnsi="Arial" w:cs="Arial"/>
          <w:color w:val="0D0D0D" w:themeColor="text1" w:themeTint="F2"/>
          <w:sz w:val="24"/>
          <w:szCs w:val="24"/>
        </w:rPr>
        <w:t xml:space="preserve"> </w:t>
      </w:r>
    </w:p>
    <w:p w:rsidR="00DE54EE" w:rsidRDefault="00D0579F" w:rsidP="001B3C57">
      <w:pPr>
        <w:spacing w:after="200" w:line="360" w:lineRule="auto"/>
        <w:jc w:val="both"/>
        <w:rPr>
          <w:rFonts w:ascii="Arial" w:eastAsia="Times New Roman" w:hAnsi="Arial" w:cs="Arial"/>
          <w:color w:val="0D0D0D" w:themeColor="text1" w:themeTint="F2"/>
          <w:sz w:val="24"/>
          <w:szCs w:val="24"/>
        </w:rPr>
      </w:pPr>
      <w:r>
        <w:rPr>
          <w:rFonts w:ascii="Arial" w:eastAsia="Times New Roman" w:hAnsi="Arial" w:cs="Arial"/>
          <w:color w:val="0D0D0D" w:themeColor="text1" w:themeTint="F2"/>
          <w:sz w:val="24"/>
          <w:szCs w:val="24"/>
        </w:rPr>
        <w:lastRenderedPageBreak/>
        <w:t>[</w:t>
      </w:r>
      <w:r w:rsidR="00C91767">
        <w:rPr>
          <w:rFonts w:ascii="Arial" w:eastAsia="Times New Roman" w:hAnsi="Arial" w:cs="Arial"/>
          <w:color w:val="0D0D0D" w:themeColor="text1" w:themeTint="F2"/>
          <w:sz w:val="24"/>
          <w:szCs w:val="24"/>
        </w:rPr>
        <w:t>6</w:t>
      </w:r>
      <w:r>
        <w:rPr>
          <w:rFonts w:ascii="Arial" w:eastAsia="Times New Roman" w:hAnsi="Arial" w:cs="Arial"/>
          <w:color w:val="0D0D0D" w:themeColor="text1" w:themeTint="F2"/>
          <w:sz w:val="24"/>
          <w:szCs w:val="24"/>
        </w:rPr>
        <w:t>]</w:t>
      </w:r>
      <w:r>
        <w:rPr>
          <w:rFonts w:ascii="Arial" w:eastAsia="Times New Roman" w:hAnsi="Arial" w:cs="Arial"/>
          <w:color w:val="0D0D0D" w:themeColor="text1" w:themeTint="F2"/>
          <w:sz w:val="24"/>
          <w:szCs w:val="24"/>
        </w:rPr>
        <w:tab/>
      </w:r>
      <w:r w:rsidRPr="00D0579F">
        <w:rPr>
          <w:rFonts w:ascii="Arial" w:eastAsia="Times New Roman" w:hAnsi="Arial" w:cs="Arial"/>
          <w:color w:val="0D0D0D" w:themeColor="text1" w:themeTint="F2"/>
          <w:sz w:val="24"/>
          <w:szCs w:val="24"/>
        </w:rPr>
        <w:t>In so far as the prospects of success on appeal are concer</w:t>
      </w:r>
      <w:r w:rsidR="00992996">
        <w:rPr>
          <w:rFonts w:ascii="Arial" w:eastAsia="Times New Roman" w:hAnsi="Arial" w:cs="Arial"/>
          <w:color w:val="0D0D0D" w:themeColor="text1" w:themeTint="F2"/>
          <w:sz w:val="24"/>
          <w:szCs w:val="24"/>
        </w:rPr>
        <w:t>ned, the appellant informed the</w:t>
      </w:r>
      <w:r w:rsidRPr="00D0579F">
        <w:rPr>
          <w:rFonts w:ascii="Arial" w:eastAsia="Times New Roman" w:hAnsi="Arial" w:cs="Arial"/>
          <w:color w:val="0D0D0D" w:themeColor="text1" w:themeTint="F2"/>
          <w:sz w:val="24"/>
          <w:szCs w:val="24"/>
        </w:rPr>
        <w:t xml:space="preserve"> court that he has very good prospects in that he was a first time offender and immediately admitted guilt for the offence committed</w:t>
      </w:r>
      <w:r>
        <w:rPr>
          <w:rFonts w:ascii="Arial" w:eastAsia="Times New Roman" w:hAnsi="Arial" w:cs="Arial"/>
          <w:color w:val="0D0D0D" w:themeColor="text1" w:themeTint="F2"/>
          <w:sz w:val="24"/>
          <w:szCs w:val="24"/>
        </w:rPr>
        <w:t xml:space="preserve"> and did not waste the court’s time</w:t>
      </w:r>
      <w:r w:rsidRPr="00D0579F">
        <w:rPr>
          <w:rFonts w:ascii="Arial" w:eastAsia="Times New Roman" w:hAnsi="Arial" w:cs="Arial"/>
          <w:color w:val="0D0D0D" w:themeColor="text1" w:themeTint="F2"/>
          <w:sz w:val="24"/>
          <w:szCs w:val="24"/>
        </w:rPr>
        <w:t xml:space="preserve">. He further indicated that </w:t>
      </w:r>
      <w:r>
        <w:rPr>
          <w:rFonts w:ascii="Arial" w:eastAsia="Times New Roman" w:hAnsi="Arial" w:cs="Arial"/>
          <w:color w:val="0D0D0D" w:themeColor="text1" w:themeTint="F2"/>
          <w:sz w:val="24"/>
          <w:szCs w:val="24"/>
        </w:rPr>
        <w:t xml:space="preserve">the 30 months </w:t>
      </w:r>
      <w:r w:rsidR="00434686">
        <w:rPr>
          <w:rFonts w:ascii="Arial" w:eastAsia="Times New Roman" w:hAnsi="Arial" w:cs="Arial"/>
          <w:color w:val="0D0D0D" w:themeColor="text1" w:themeTint="F2"/>
          <w:sz w:val="24"/>
          <w:szCs w:val="24"/>
        </w:rPr>
        <w:t>imprisonment is very harsh on a charge of assault with grievous bodily harm</w:t>
      </w:r>
      <w:r>
        <w:rPr>
          <w:rFonts w:ascii="Arial" w:eastAsia="Times New Roman" w:hAnsi="Arial" w:cs="Arial"/>
          <w:color w:val="0D0D0D" w:themeColor="text1" w:themeTint="F2"/>
          <w:sz w:val="24"/>
          <w:szCs w:val="24"/>
        </w:rPr>
        <w:t>. The appellant emphasise</w:t>
      </w:r>
      <w:r w:rsidR="00DE54EE">
        <w:rPr>
          <w:rFonts w:ascii="Arial" w:eastAsia="Times New Roman" w:hAnsi="Arial" w:cs="Arial"/>
          <w:color w:val="0D0D0D" w:themeColor="text1" w:themeTint="F2"/>
          <w:sz w:val="24"/>
          <w:szCs w:val="24"/>
        </w:rPr>
        <w:t>d</w:t>
      </w:r>
      <w:r>
        <w:rPr>
          <w:rFonts w:ascii="Arial" w:eastAsia="Times New Roman" w:hAnsi="Arial" w:cs="Arial"/>
          <w:color w:val="0D0D0D" w:themeColor="text1" w:themeTint="F2"/>
          <w:sz w:val="24"/>
          <w:szCs w:val="24"/>
        </w:rPr>
        <w:t xml:space="preserve"> that the court </w:t>
      </w:r>
      <w:r w:rsidRPr="00992996">
        <w:rPr>
          <w:rFonts w:ascii="Arial" w:eastAsia="Times New Roman" w:hAnsi="Arial" w:cs="Arial"/>
          <w:i/>
          <w:color w:val="0D0D0D" w:themeColor="text1" w:themeTint="F2"/>
          <w:sz w:val="24"/>
          <w:szCs w:val="24"/>
        </w:rPr>
        <w:t>a quo</w:t>
      </w:r>
      <w:r>
        <w:rPr>
          <w:rFonts w:ascii="Arial" w:eastAsia="Times New Roman" w:hAnsi="Arial" w:cs="Arial"/>
          <w:color w:val="0D0D0D" w:themeColor="text1" w:themeTint="F2"/>
          <w:sz w:val="24"/>
          <w:szCs w:val="24"/>
        </w:rPr>
        <w:t xml:space="preserve"> did not take into consideration the fact that </w:t>
      </w:r>
      <w:r w:rsidR="00291D72">
        <w:rPr>
          <w:rFonts w:ascii="Arial" w:eastAsia="Times New Roman" w:hAnsi="Arial" w:cs="Arial"/>
          <w:color w:val="0D0D0D" w:themeColor="text1" w:themeTint="F2"/>
          <w:sz w:val="24"/>
          <w:szCs w:val="24"/>
        </w:rPr>
        <w:t xml:space="preserve">he was provoked by the complainant who went to his house and damaged his property because she thought he was with another woman. </w:t>
      </w:r>
      <w:r w:rsidR="00992996">
        <w:rPr>
          <w:rFonts w:ascii="Arial" w:eastAsia="Times New Roman" w:hAnsi="Arial" w:cs="Arial"/>
          <w:color w:val="0D0D0D" w:themeColor="text1" w:themeTint="F2"/>
          <w:sz w:val="24"/>
          <w:szCs w:val="24"/>
        </w:rPr>
        <w:t xml:space="preserve">As a </w:t>
      </w:r>
      <w:r w:rsidR="00992996" w:rsidRPr="00992996">
        <w:rPr>
          <w:rFonts w:ascii="Arial" w:eastAsia="Times New Roman" w:hAnsi="Arial" w:cs="Arial"/>
          <w:color w:val="0D0D0D" w:themeColor="text1" w:themeTint="F2"/>
          <w:sz w:val="24"/>
          <w:szCs w:val="24"/>
        </w:rPr>
        <w:t xml:space="preserve">result </w:t>
      </w:r>
      <w:r w:rsidR="00992996">
        <w:rPr>
          <w:rFonts w:ascii="Arial" w:eastAsia="Times New Roman" w:hAnsi="Arial" w:cs="Arial"/>
          <w:color w:val="0D0D0D" w:themeColor="text1" w:themeTint="F2"/>
          <w:sz w:val="24"/>
          <w:szCs w:val="24"/>
        </w:rPr>
        <w:t>of the provocation, the appellant</w:t>
      </w:r>
      <w:r w:rsidR="00992996" w:rsidRPr="00992996">
        <w:rPr>
          <w:rFonts w:ascii="Arial" w:eastAsia="Times New Roman" w:hAnsi="Arial" w:cs="Arial"/>
          <w:color w:val="0D0D0D" w:themeColor="text1" w:themeTint="F2"/>
          <w:sz w:val="24"/>
          <w:szCs w:val="24"/>
        </w:rPr>
        <w:t xml:space="preserve"> retaliated.</w:t>
      </w:r>
      <w:r w:rsidR="00992996">
        <w:rPr>
          <w:rFonts w:ascii="Arial" w:eastAsia="Times New Roman" w:hAnsi="Arial" w:cs="Arial"/>
          <w:color w:val="0D0D0D" w:themeColor="text1" w:themeTint="F2"/>
          <w:sz w:val="24"/>
          <w:szCs w:val="24"/>
        </w:rPr>
        <w:t xml:space="preserve"> </w:t>
      </w:r>
      <w:r w:rsidR="00434686">
        <w:rPr>
          <w:rFonts w:ascii="Arial" w:eastAsia="Times New Roman" w:hAnsi="Arial" w:cs="Arial"/>
          <w:color w:val="0D0D0D" w:themeColor="text1" w:themeTint="F2"/>
          <w:sz w:val="24"/>
          <w:szCs w:val="24"/>
        </w:rPr>
        <w:t>According to the appellant t</w:t>
      </w:r>
      <w:r w:rsidR="00291D72">
        <w:rPr>
          <w:rFonts w:ascii="Arial" w:eastAsia="Times New Roman" w:hAnsi="Arial" w:cs="Arial"/>
          <w:color w:val="0D0D0D" w:themeColor="text1" w:themeTint="F2"/>
          <w:sz w:val="24"/>
          <w:szCs w:val="24"/>
        </w:rPr>
        <w:t>hose circumstances, should have warranted a lesser sentence or even a suspended sentence.</w:t>
      </w:r>
    </w:p>
    <w:p w:rsidR="00DE54EE" w:rsidRPr="001B3C57" w:rsidRDefault="00DE54EE" w:rsidP="00DE54EE">
      <w:pPr>
        <w:spacing w:after="200" w:line="360" w:lineRule="auto"/>
        <w:jc w:val="both"/>
        <w:rPr>
          <w:rFonts w:ascii="Arial" w:eastAsia="Times New Roman" w:hAnsi="Arial" w:cs="Arial"/>
          <w:color w:val="0D0D0D" w:themeColor="text1" w:themeTint="F2"/>
          <w:sz w:val="24"/>
          <w:szCs w:val="24"/>
        </w:rPr>
      </w:pPr>
    </w:p>
    <w:p w:rsidR="00B80473" w:rsidRDefault="00C91767" w:rsidP="001B3C57">
      <w:pPr>
        <w:spacing w:after="0" w:line="360" w:lineRule="auto"/>
        <w:jc w:val="both"/>
        <w:rPr>
          <w:rFonts w:ascii="Arial" w:eastAsia="Times New Roman" w:hAnsi="Arial" w:cs="Arial"/>
          <w:color w:val="0D0D0D" w:themeColor="text1" w:themeTint="F2"/>
          <w:sz w:val="24"/>
          <w:szCs w:val="24"/>
        </w:rPr>
      </w:pPr>
      <w:r>
        <w:rPr>
          <w:rFonts w:ascii="Arial" w:eastAsia="Times New Roman" w:hAnsi="Arial" w:cs="Arial"/>
          <w:color w:val="0D0D0D" w:themeColor="text1" w:themeTint="F2"/>
          <w:sz w:val="24"/>
          <w:szCs w:val="24"/>
        </w:rPr>
        <w:t>[7</w:t>
      </w:r>
      <w:r w:rsidR="001B3C57" w:rsidRPr="001B3C57">
        <w:rPr>
          <w:rFonts w:ascii="Arial" w:eastAsia="Times New Roman" w:hAnsi="Arial" w:cs="Arial"/>
          <w:color w:val="0D0D0D" w:themeColor="text1" w:themeTint="F2"/>
          <w:sz w:val="24"/>
          <w:szCs w:val="24"/>
        </w:rPr>
        <w:t>]</w:t>
      </w:r>
      <w:r w:rsidR="001B3C57" w:rsidRPr="001B3C57">
        <w:rPr>
          <w:rFonts w:ascii="Arial" w:eastAsia="Times New Roman" w:hAnsi="Arial" w:cs="Arial"/>
          <w:color w:val="0D0D0D" w:themeColor="text1" w:themeTint="F2"/>
          <w:sz w:val="24"/>
          <w:szCs w:val="24"/>
        </w:rPr>
        <w:tab/>
      </w:r>
      <w:r w:rsidR="00043DFD" w:rsidRPr="00043DFD">
        <w:rPr>
          <w:rFonts w:ascii="Arial" w:eastAsia="Times New Roman" w:hAnsi="Arial" w:cs="Arial"/>
          <w:color w:val="0D0D0D" w:themeColor="text1" w:themeTint="F2"/>
          <w:sz w:val="24"/>
          <w:szCs w:val="24"/>
        </w:rPr>
        <w:t xml:space="preserve">Counsel for the appellant argued that the facts of this case do not justify a lengthy custodial sentence. </w:t>
      </w:r>
      <w:r w:rsidR="00A04C7A">
        <w:rPr>
          <w:rFonts w:ascii="Arial" w:eastAsia="Times New Roman" w:hAnsi="Arial" w:cs="Arial"/>
          <w:color w:val="0D0D0D" w:themeColor="text1" w:themeTint="F2"/>
          <w:sz w:val="24"/>
          <w:szCs w:val="24"/>
        </w:rPr>
        <w:t xml:space="preserve">A </w:t>
      </w:r>
      <w:r w:rsidR="00B80473">
        <w:rPr>
          <w:rFonts w:ascii="Arial" w:eastAsia="Times New Roman" w:hAnsi="Arial" w:cs="Arial"/>
          <w:color w:val="0D0D0D" w:themeColor="text1" w:themeTint="F2"/>
          <w:sz w:val="24"/>
          <w:szCs w:val="24"/>
        </w:rPr>
        <w:t>sentence of thirty (30) months</w:t>
      </w:r>
      <w:r w:rsidR="001B3C57" w:rsidRPr="001B3C57">
        <w:rPr>
          <w:rFonts w:ascii="Arial" w:eastAsia="Times New Roman" w:hAnsi="Arial" w:cs="Arial"/>
          <w:color w:val="0D0D0D" w:themeColor="text1" w:themeTint="F2"/>
          <w:sz w:val="24"/>
          <w:szCs w:val="24"/>
        </w:rPr>
        <w:t xml:space="preserve"> dir</w:t>
      </w:r>
      <w:r w:rsidR="00B80473">
        <w:rPr>
          <w:rFonts w:ascii="Arial" w:eastAsia="Times New Roman" w:hAnsi="Arial" w:cs="Arial"/>
          <w:color w:val="0D0D0D" w:themeColor="text1" w:themeTint="F2"/>
          <w:sz w:val="24"/>
          <w:szCs w:val="24"/>
        </w:rPr>
        <w:t>ect imprisonm</w:t>
      </w:r>
      <w:r w:rsidR="00434686">
        <w:rPr>
          <w:rFonts w:ascii="Arial" w:eastAsia="Times New Roman" w:hAnsi="Arial" w:cs="Arial"/>
          <w:color w:val="0D0D0D" w:themeColor="text1" w:themeTint="F2"/>
          <w:sz w:val="24"/>
          <w:szCs w:val="24"/>
        </w:rPr>
        <w:t>ent being</w:t>
      </w:r>
      <w:r w:rsidR="00B80473">
        <w:rPr>
          <w:rFonts w:ascii="Arial" w:eastAsia="Times New Roman" w:hAnsi="Arial" w:cs="Arial"/>
          <w:color w:val="0D0D0D" w:themeColor="text1" w:themeTint="F2"/>
          <w:sz w:val="24"/>
          <w:szCs w:val="24"/>
        </w:rPr>
        <w:t xml:space="preserve"> very harsh </w:t>
      </w:r>
      <w:r w:rsidR="001B3C57" w:rsidRPr="001B3C57">
        <w:rPr>
          <w:rFonts w:ascii="Arial" w:eastAsia="Times New Roman" w:hAnsi="Arial" w:cs="Arial"/>
          <w:color w:val="0D0D0D" w:themeColor="text1" w:themeTint="F2"/>
          <w:sz w:val="24"/>
          <w:szCs w:val="24"/>
        </w:rPr>
        <w:t>and startlingly inappropriate</w:t>
      </w:r>
      <w:r w:rsidR="00B80473">
        <w:rPr>
          <w:rFonts w:ascii="Arial" w:eastAsia="Times New Roman" w:hAnsi="Arial" w:cs="Arial"/>
          <w:color w:val="0D0D0D" w:themeColor="text1" w:themeTint="F2"/>
          <w:sz w:val="24"/>
          <w:szCs w:val="24"/>
        </w:rPr>
        <w:t>.</w:t>
      </w:r>
      <w:r w:rsidR="00A04C7A">
        <w:rPr>
          <w:rFonts w:ascii="Arial" w:eastAsia="Times New Roman" w:hAnsi="Arial" w:cs="Arial"/>
          <w:color w:val="0D0D0D" w:themeColor="text1" w:themeTint="F2"/>
          <w:sz w:val="24"/>
          <w:szCs w:val="24"/>
        </w:rPr>
        <w:t xml:space="preserve"> The court </w:t>
      </w:r>
      <w:r w:rsidR="00A04C7A" w:rsidRPr="00A04C7A">
        <w:rPr>
          <w:rFonts w:ascii="Arial" w:eastAsia="Times New Roman" w:hAnsi="Arial" w:cs="Arial"/>
          <w:i/>
          <w:color w:val="0D0D0D" w:themeColor="text1" w:themeTint="F2"/>
          <w:sz w:val="24"/>
          <w:szCs w:val="24"/>
        </w:rPr>
        <w:t>a quo</w:t>
      </w:r>
      <w:r w:rsidR="00A04C7A">
        <w:rPr>
          <w:rFonts w:ascii="Arial" w:eastAsia="Times New Roman" w:hAnsi="Arial" w:cs="Arial"/>
          <w:i/>
          <w:color w:val="0D0D0D" w:themeColor="text1" w:themeTint="F2"/>
          <w:sz w:val="24"/>
          <w:szCs w:val="24"/>
        </w:rPr>
        <w:t xml:space="preserve"> </w:t>
      </w:r>
      <w:r w:rsidR="00A04C7A">
        <w:rPr>
          <w:rFonts w:ascii="Arial" w:eastAsia="Times New Roman" w:hAnsi="Arial" w:cs="Arial"/>
          <w:color w:val="0D0D0D" w:themeColor="text1" w:themeTint="F2"/>
          <w:sz w:val="24"/>
          <w:szCs w:val="24"/>
        </w:rPr>
        <w:t>did not</w:t>
      </w:r>
      <w:r w:rsidR="00A04C7A" w:rsidRPr="00A04C7A">
        <w:rPr>
          <w:rFonts w:ascii="Arial" w:hAnsi="Arial" w:cs="Arial"/>
          <w:sz w:val="24"/>
          <w:szCs w:val="24"/>
        </w:rPr>
        <w:t xml:space="preserve"> </w:t>
      </w:r>
      <w:r w:rsidR="00A04C7A" w:rsidRPr="00A04C7A">
        <w:rPr>
          <w:rFonts w:ascii="Arial" w:eastAsia="Times New Roman" w:hAnsi="Arial" w:cs="Arial"/>
          <w:color w:val="0D0D0D" w:themeColor="text1" w:themeTint="F2"/>
          <w:sz w:val="24"/>
          <w:szCs w:val="24"/>
        </w:rPr>
        <w:t>give proper consideration and individualise the circumstances of the case</w:t>
      </w:r>
      <w:r w:rsidR="00434686">
        <w:rPr>
          <w:rFonts w:ascii="Arial" w:eastAsia="Times New Roman" w:hAnsi="Arial" w:cs="Arial"/>
          <w:color w:val="0D0D0D" w:themeColor="text1" w:themeTint="F2"/>
          <w:sz w:val="24"/>
          <w:szCs w:val="24"/>
        </w:rPr>
        <w:t xml:space="preserve">. The appellant was a first time offender. At the time of the offence he had </w:t>
      </w:r>
      <w:r w:rsidR="00A04C7A">
        <w:rPr>
          <w:rFonts w:ascii="Arial" w:eastAsia="Times New Roman" w:hAnsi="Arial" w:cs="Arial"/>
          <w:color w:val="0D0D0D" w:themeColor="text1" w:themeTint="F2"/>
          <w:sz w:val="24"/>
          <w:szCs w:val="24"/>
        </w:rPr>
        <w:t>a six months premature baby that he</w:t>
      </w:r>
      <w:r w:rsidR="00434686">
        <w:rPr>
          <w:rFonts w:ascii="Arial" w:eastAsia="Times New Roman" w:hAnsi="Arial" w:cs="Arial"/>
          <w:color w:val="0D0D0D" w:themeColor="text1" w:themeTint="F2"/>
          <w:sz w:val="24"/>
          <w:szCs w:val="24"/>
        </w:rPr>
        <w:t xml:space="preserve"> is taking</w:t>
      </w:r>
      <w:r w:rsidR="00A04C7A">
        <w:rPr>
          <w:rFonts w:ascii="Arial" w:eastAsia="Times New Roman" w:hAnsi="Arial" w:cs="Arial"/>
          <w:color w:val="0D0D0D" w:themeColor="text1" w:themeTint="F2"/>
          <w:sz w:val="24"/>
          <w:szCs w:val="24"/>
        </w:rPr>
        <w:t xml:space="preserve"> care of.  The court </w:t>
      </w:r>
      <w:r w:rsidR="00A04C7A" w:rsidRPr="00DE54EE">
        <w:rPr>
          <w:rFonts w:ascii="Arial" w:eastAsia="Times New Roman" w:hAnsi="Arial" w:cs="Arial"/>
          <w:i/>
          <w:color w:val="0D0D0D" w:themeColor="text1" w:themeTint="F2"/>
          <w:sz w:val="24"/>
          <w:szCs w:val="24"/>
        </w:rPr>
        <w:t>a quo</w:t>
      </w:r>
      <w:r w:rsidR="00A04C7A">
        <w:rPr>
          <w:rFonts w:ascii="Arial" w:eastAsia="Times New Roman" w:hAnsi="Arial" w:cs="Arial"/>
          <w:color w:val="0D0D0D" w:themeColor="text1" w:themeTint="F2"/>
          <w:sz w:val="24"/>
          <w:szCs w:val="24"/>
        </w:rPr>
        <w:t xml:space="preserve"> also </w:t>
      </w:r>
      <w:r w:rsidR="00A04C7A" w:rsidRPr="00A04C7A">
        <w:rPr>
          <w:rFonts w:ascii="Arial" w:eastAsia="Times New Roman" w:hAnsi="Arial" w:cs="Arial"/>
          <w:color w:val="0D0D0D" w:themeColor="text1" w:themeTint="F2"/>
          <w:sz w:val="24"/>
          <w:szCs w:val="24"/>
        </w:rPr>
        <w:t>failed to consider that the appellant pleaded guilty to the charge</w:t>
      </w:r>
      <w:r w:rsidR="00A04C7A">
        <w:rPr>
          <w:rFonts w:ascii="Arial" w:eastAsia="Times New Roman" w:hAnsi="Arial" w:cs="Arial"/>
          <w:color w:val="0D0D0D" w:themeColor="text1" w:themeTint="F2"/>
          <w:sz w:val="24"/>
          <w:szCs w:val="24"/>
        </w:rPr>
        <w:t xml:space="preserve"> w</w:t>
      </w:r>
      <w:r w:rsidR="00434686">
        <w:rPr>
          <w:rFonts w:ascii="Arial" w:eastAsia="Times New Roman" w:hAnsi="Arial" w:cs="Arial"/>
          <w:color w:val="0D0D0D" w:themeColor="text1" w:themeTint="F2"/>
          <w:sz w:val="24"/>
          <w:szCs w:val="24"/>
        </w:rPr>
        <w:t>ithout wasting the court’s time.</w:t>
      </w:r>
      <w:r w:rsidR="00A04C7A">
        <w:rPr>
          <w:rFonts w:ascii="Arial" w:eastAsia="Times New Roman" w:hAnsi="Arial" w:cs="Arial"/>
          <w:color w:val="0D0D0D" w:themeColor="text1" w:themeTint="F2"/>
          <w:sz w:val="24"/>
          <w:szCs w:val="24"/>
        </w:rPr>
        <w:t xml:space="preserve"> </w:t>
      </w:r>
      <w:r w:rsidR="00434686">
        <w:rPr>
          <w:rFonts w:ascii="Arial" w:eastAsia="Times New Roman" w:hAnsi="Arial" w:cs="Arial"/>
          <w:color w:val="0D0D0D" w:themeColor="text1" w:themeTint="F2"/>
          <w:sz w:val="24"/>
          <w:szCs w:val="24"/>
        </w:rPr>
        <w:t>He</w:t>
      </w:r>
      <w:r w:rsidR="00A04C7A">
        <w:rPr>
          <w:rFonts w:ascii="Arial" w:eastAsia="Times New Roman" w:hAnsi="Arial" w:cs="Arial"/>
          <w:color w:val="0D0D0D" w:themeColor="text1" w:themeTint="F2"/>
          <w:sz w:val="24"/>
          <w:szCs w:val="24"/>
        </w:rPr>
        <w:t xml:space="preserve"> was provoked by the c</w:t>
      </w:r>
      <w:r w:rsidR="00434686">
        <w:rPr>
          <w:rFonts w:ascii="Arial" w:eastAsia="Times New Roman" w:hAnsi="Arial" w:cs="Arial"/>
          <w:color w:val="0D0D0D" w:themeColor="text1" w:themeTint="F2"/>
          <w:sz w:val="24"/>
          <w:szCs w:val="24"/>
        </w:rPr>
        <w:t>omplainant who went to his residence due to jealously as</w:t>
      </w:r>
      <w:r w:rsidR="00A04C7A">
        <w:rPr>
          <w:rFonts w:ascii="Arial" w:eastAsia="Times New Roman" w:hAnsi="Arial" w:cs="Arial"/>
          <w:color w:val="0D0D0D" w:themeColor="text1" w:themeTint="F2"/>
          <w:sz w:val="24"/>
          <w:szCs w:val="24"/>
        </w:rPr>
        <w:t xml:space="preserve"> she thought</w:t>
      </w:r>
      <w:r w:rsidR="00434686">
        <w:rPr>
          <w:rFonts w:ascii="Arial" w:eastAsia="Times New Roman" w:hAnsi="Arial" w:cs="Arial"/>
          <w:color w:val="0D0D0D" w:themeColor="text1" w:themeTint="F2"/>
          <w:sz w:val="24"/>
          <w:szCs w:val="24"/>
        </w:rPr>
        <w:t xml:space="preserve"> that</w:t>
      </w:r>
      <w:r w:rsidR="00DE54EE">
        <w:rPr>
          <w:rFonts w:ascii="Arial" w:eastAsia="Times New Roman" w:hAnsi="Arial" w:cs="Arial"/>
          <w:color w:val="0D0D0D" w:themeColor="text1" w:themeTint="F2"/>
          <w:sz w:val="24"/>
          <w:szCs w:val="24"/>
        </w:rPr>
        <w:t xml:space="preserve"> he was with another woma</w:t>
      </w:r>
      <w:r w:rsidR="00A04C7A">
        <w:rPr>
          <w:rFonts w:ascii="Arial" w:eastAsia="Times New Roman" w:hAnsi="Arial" w:cs="Arial"/>
          <w:color w:val="0D0D0D" w:themeColor="text1" w:themeTint="F2"/>
          <w:sz w:val="24"/>
          <w:szCs w:val="24"/>
        </w:rPr>
        <w:t>n</w:t>
      </w:r>
      <w:r w:rsidR="00434686">
        <w:rPr>
          <w:rFonts w:ascii="Arial" w:eastAsia="Times New Roman" w:hAnsi="Arial" w:cs="Arial"/>
          <w:color w:val="0D0D0D" w:themeColor="text1" w:themeTint="F2"/>
          <w:sz w:val="24"/>
          <w:szCs w:val="24"/>
        </w:rPr>
        <w:t>. The</w:t>
      </w:r>
      <w:r w:rsidR="00A04C7A">
        <w:rPr>
          <w:rFonts w:ascii="Arial" w:eastAsia="Times New Roman" w:hAnsi="Arial" w:cs="Arial"/>
          <w:color w:val="0D0D0D" w:themeColor="text1" w:themeTint="F2"/>
          <w:sz w:val="24"/>
          <w:szCs w:val="24"/>
        </w:rPr>
        <w:t xml:space="preserve"> complainant </w:t>
      </w:r>
      <w:r w:rsidR="00434686">
        <w:rPr>
          <w:rFonts w:ascii="Arial" w:eastAsia="Times New Roman" w:hAnsi="Arial" w:cs="Arial"/>
          <w:color w:val="0D0D0D" w:themeColor="text1" w:themeTint="F2"/>
          <w:sz w:val="24"/>
          <w:szCs w:val="24"/>
        </w:rPr>
        <w:t xml:space="preserve">even </w:t>
      </w:r>
      <w:r w:rsidR="00A04C7A">
        <w:rPr>
          <w:rFonts w:ascii="Arial" w:eastAsia="Times New Roman" w:hAnsi="Arial" w:cs="Arial"/>
          <w:color w:val="0D0D0D" w:themeColor="text1" w:themeTint="F2"/>
          <w:sz w:val="24"/>
          <w:szCs w:val="24"/>
        </w:rPr>
        <w:t xml:space="preserve">damaged his property. </w:t>
      </w:r>
    </w:p>
    <w:p w:rsidR="00A04C7A" w:rsidRDefault="00A04C7A" w:rsidP="00DE54EE">
      <w:pPr>
        <w:spacing w:after="0" w:line="360" w:lineRule="auto"/>
        <w:jc w:val="both"/>
        <w:rPr>
          <w:rFonts w:ascii="Arial" w:eastAsia="Times New Roman" w:hAnsi="Arial" w:cs="Arial"/>
          <w:color w:val="0D0D0D" w:themeColor="text1" w:themeTint="F2"/>
          <w:sz w:val="24"/>
          <w:szCs w:val="24"/>
        </w:rPr>
      </w:pPr>
    </w:p>
    <w:p w:rsidR="00A04C7A" w:rsidRDefault="00A04C7A" w:rsidP="001B3C57">
      <w:pPr>
        <w:spacing w:after="0" w:line="360" w:lineRule="auto"/>
        <w:jc w:val="both"/>
        <w:rPr>
          <w:rFonts w:ascii="Arial" w:eastAsia="Times New Roman" w:hAnsi="Arial" w:cs="Arial"/>
          <w:color w:val="0D0D0D" w:themeColor="text1" w:themeTint="F2"/>
          <w:sz w:val="24"/>
          <w:szCs w:val="24"/>
        </w:rPr>
      </w:pPr>
      <w:r>
        <w:rPr>
          <w:rFonts w:ascii="Arial" w:eastAsia="Times New Roman" w:hAnsi="Arial" w:cs="Arial"/>
          <w:color w:val="0D0D0D" w:themeColor="text1" w:themeTint="F2"/>
          <w:sz w:val="24"/>
          <w:szCs w:val="24"/>
        </w:rPr>
        <w:t>[</w:t>
      </w:r>
      <w:r w:rsidR="00C91767">
        <w:rPr>
          <w:rFonts w:ascii="Arial" w:eastAsia="Times New Roman" w:hAnsi="Arial" w:cs="Arial"/>
          <w:color w:val="0D0D0D" w:themeColor="text1" w:themeTint="F2"/>
          <w:sz w:val="24"/>
          <w:szCs w:val="24"/>
        </w:rPr>
        <w:t>8</w:t>
      </w:r>
      <w:r>
        <w:rPr>
          <w:rFonts w:ascii="Arial" w:eastAsia="Times New Roman" w:hAnsi="Arial" w:cs="Arial"/>
          <w:color w:val="0D0D0D" w:themeColor="text1" w:themeTint="F2"/>
          <w:sz w:val="24"/>
          <w:szCs w:val="24"/>
        </w:rPr>
        <w:t>]</w:t>
      </w:r>
      <w:r>
        <w:rPr>
          <w:rFonts w:ascii="Arial" w:eastAsia="Times New Roman" w:hAnsi="Arial" w:cs="Arial"/>
          <w:color w:val="0D0D0D" w:themeColor="text1" w:themeTint="F2"/>
          <w:sz w:val="24"/>
          <w:szCs w:val="24"/>
        </w:rPr>
        <w:tab/>
        <w:t xml:space="preserve">Counsel further </w:t>
      </w:r>
      <w:r w:rsidR="00A7079F">
        <w:rPr>
          <w:rFonts w:ascii="Arial" w:eastAsia="Times New Roman" w:hAnsi="Arial" w:cs="Arial"/>
          <w:color w:val="0D0D0D" w:themeColor="text1" w:themeTint="F2"/>
          <w:sz w:val="24"/>
          <w:szCs w:val="24"/>
        </w:rPr>
        <w:t xml:space="preserve">implored </w:t>
      </w:r>
      <w:r w:rsidRPr="00A04C7A">
        <w:rPr>
          <w:rFonts w:ascii="Arial" w:eastAsia="Times New Roman" w:hAnsi="Arial" w:cs="Arial"/>
          <w:color w:val="0D0D0D" w:themeColor="text1" w:themeTint="F2"/>
          <w:sz w:val="24"/>
          <w:szCs w:val="24"/>
        </w:rPr>
        <w:t xml:space="preserve">this court </w:t>
      </w:r>
      <w:r>
        <w:rPr>
          <w:rFonts w:ascii="Arial" w:eastAsia="Times New Roman" w:hAnsi="Arial" w:cs="Arial"/>
          <w:color w:val="0D0D0D" w:themeColor="text1" w:themeTint="F2"/>
          <w:sz w:val="24"/>
          <w:szCs w:val="24"/>
        </w:rPr>
        <w:t>to interfere</w:t>
      </w:r>
      <w:r w:rsidRPr="00A04C7A">
        <w:rPr>
          <w:rFonts w:ascii="Arial" w:eastAsia="Times New Roman" w:hAnsi="Arial" w:cs="Arial"/>
          <w:color w:val="0D0D0D" w:themeColor="text1" w:themeTint="F2"/>
          <w:sz w:val="24"/>
          <w:szCs w:val="24"/>
        </w:rPr>
        <w:t xml:space="preserve"> with the sentence by replacing </w:t>
      </w:r>
      <w:r w:rsidR="00A7079F">
        <w:rPr>
          <w:rFonts w:ascii="Arial" w:eastAsia="Times New Roman" w:hAnsi="Arial" w:cs="Arial"/>
          <w:color w:val="0D0D0D" w:themeColor="text1" w:themeTint="F2"/>
          <w:sz w:val="24"/>
          <w:szCs w:val="24"/>
        </w:rPr>
        <w:t xml:space="preserve">it </w:t>
      </w:r>
      <w:r w:rsidRPr="00A04C7A">
        <w:rPr>
          <w:rFonts w:ascii="Arial" w:eastAsia="Times New Roman" w:hAnsi="Arial" w:cs="Arial"/>
          <w:color w:val="0D0D0D" w:themeColor="text1" w:themeTint="F2"/>
          <w:sz w:val="24"/>
          <w:szCs w:val="24"/>
        </w:rPr>
        <w:t>with another sentence. His contention is that the learned magistrate misdirected herself in sentencing.</w:t>
      </w:r>
    </w:p>
    <w:p w:rsidR="00180F5C" w:rsidRDefault="00180F5C" w:rsidP="00DE54EE">
      <w:pPr>
        <w:spacing w:after="0" w:line="360" w:lineRule="auto"/>
        <w:jc w:val="both"/>
        <w:rPr>
          <w:rFonts w:ascii="Arial" w:eastAsia="Times New Roman" w:hAnsi="Arial" w:cs="Arial"/>
          <w:color w:val="0D0D0D" w:themeColor="text1" w:themeTint="F2"/>
          <w:sz w:val="24"/>
          <w:szCs w:val="24"/>
        </w:rPr>
      </w:pPr>
    </w:p>
    <w:p w:rsidR="00180F5C" w:rsidRDefault="00C91767" w:rsidP="001B3C57">
      <w:pPr>
        <w:spacing w:after="0" w:line="360" w:lineRule="auto"/>
        <w:jc w:val="both"/>
        <w:rPr>
          <w:rFonts w:ascii="Arial" w:eastAsia="Times New Roman" w:hAnsi="Arial" w:cs="Arial"/>
          <w:color w:val="0D0D0D" w:themeColor="text1" w:themeTint="F2"/>
          <w:sz w:val="24"/>
          <w:szCs w:val="24"/>
        </w:rPr>
      </w:pPr>
      <w:r>
        <w:rPr>
          <w:rFonts w:ascii="Arial" w:eastAsia="Times New Roman" w:hAnsi="Arial" w:cs="Arial"/>
          <w:color w:val="0D0D0D" w:themeColor="text1" w:themeTint="F2"/>
          <w:sz w:val="24"/>
          <w:szCs w:val="24"/>
        </w:rPr>
        <w:t>[9</w:t>
      </w:r>
      <w:r w:rsidR="00180F5C">
        <w:rPr>
          <w:rFonts w:ascii="Arial" w:eastAsia="Times New Roman" w:hAnsi="Arial" w:cs="Arial"/>
          <w:color w:val="0D0D0D" w:themeColor="text1" w:themeTint="F2"/>
          <w:sz w:val="24"/>
          <w:szCs w:val="24"/>
        </w:rPr>
        <w:t>]</w:t>
      </w:r>
      <w:r w:rsidR="00180F5C">
        <w:rPr>
          <w:rFonts w:ascii="Arial" w:eastAsia="Times New Roman" w:hAnsi="Arial" w:cs="Arial"/>
          <w:color w:val="0D0D0D" w:themeColor="text1" w:themeTint="F2"/>
          <w:sz w:val="24"/>
          <w:szCs w:val="24"/>
        </w:rPr>
        <w:tab/>
        <w:t>The appellant prays for</w:t>
      </w:r>
      <w:r w:rsidR="00BA735D">
        <w:rPr>
          <w:rFonts w:ascii="Arial" w:eastAsia="Times New Roman" w:hAnsi="Arial" w:cs="Arial"/>
          <w:color w:val="0D0D0D" w:themeColor="text1" w:themeTint="F2"/>
          <w:sz w:val="24"/>
          <w:szCs w:val="24"/>
        </w:rPr>
        <w:t xml:space="preserve"> a sentence of</w:t>
      </w:r>
      <w:r w:rsidR="00180F5C">
        <w:rPr>
          <w:rFonts w:ascii="Arial" w:eastAsia="Times New Roman" w:hAnsi="Arial" w:cs="Arial"/>
          <w:color w:val="0D0D0D" w:themeColor="text1" w:themeTint="F2"/>
          <w:sz w:val="24"/>
          <w:szCs w:val="24"/>
        </w:rPr>
        <w:t xml:space="preserve"> </w:t>
      </w:r>
      <w:r w:rsidR="000C5421">
        <w:rPr>
          <w:rFonts w:ascii="Arial" w:eastAsia="Times New Roman" w:hAnsi="Arial" w:cs="Arial"/>
          <w:color w:val="0D0D0D" w:themeColor="text1" w:themeTint="F2"/>
          <w:sz w:val="24"/>
          <w:szCs w:val="24"/>
        </w:rPr>
        <w:t>t</w:t>
      </w:r>
      <w:r w:rsidR="00180F5C" w:rsidRPr="00180F5C">
        <w:rPr>
          <w:rFonts w:ascii="Arial" w:eastAsia="Times New Roman" w:hAnsi="Arial" w:cs="Arial"/>
          <w:color w:val="0D0D0D" w:themeColor="text1" w:themeTint="F2"/>
          <w:sz w:val="24"/>
          <w:szCs w:val="24"/>
        </w:rPr>
        <w:t xml:space="preserve">wo </w:t>
      </w:r>
      <w:r w:rsidR="000C5421" w:rsidRPr="00180F5C">
        <w:rPr>
          <w:rFonts w:ascii="Arial" w:eastAsia="Times New Roman" w:hAnsi="Arial" w:cs="Arial"/>
          <w:color w:val="0D0D0D" w:themeColor="text1" w:themeTint="F2"/>
          <w:sz w:val="24"/>
          <w:szCs w:val="24"/>
        </w:rPr>
        <w:t>years’</w:t>
      </w:r>
      <w:r w:rsidR="00DE54EE">
        <w:rPr>
          <w:rFonts w:ascii="Arial" w:eastAsia="Times New Roman" w:hAnsi="Arial" w:cs="Arial"/>
          <w:color w:val="0D0D0D" w:themeColor="text1" w:themeTint="F2"/>
          <w:sz w:val="24"/>
          <w:szCs w:val="24"/>
        </w:rPr>
        <w:t xml:space="preserve"> imprisonment of which one</w:t>
      </w:r>
      <w:r w:rsidR="00180F5C" w:rsidRPr="00180F5C">
        <w:rPr>
          <w:rFonts w:ascii="Arial" w:eastAsia="Times New Roman" w:hAnsi="Arial" w:cs="Arial"/>
          <w:color w:val="0D0D0D" w:themeColor="text1" w:themeTint="F2"/>
          <w:sz w:val="24"/>
          <w:szCs w:val="24"/>
        </w:rPr>
        <w:t xml:space="preserve"> year should be suspended</w:t>
      </w:r>
      <w:r w:rsidR="000C5421">
        <w:rPr>
          <w:rFonts w:ascii="Arial" w:eastAsia="Times New Roman" w:hAnsi="Arial" w:cs="Arial"/>
          <w:color w:val="0D0D0D" w:themeColor="text1" w:themeTint="F2"/>
          <w:sz w:val="24"/>
          <w:szCs w:val="24"/>
        </w:rPr>
        <w:t>.</w:t>
      </w:r>
    </w:p>
    <w:p w:rsidR="000C5421" w:rsidRDefault="000C5421" w:rsidP="00DE54EE">
      <w:pPr>
        <w:spacing w:after="0" w:line="360" w:lineRule="auto"/>
        <w:jc w:val="both"/>
        <w:rPr>
          <w:rFonts w:ascii="Arial" w:eastAsia="Times New Roman" w:hAnsi="Arial" w:cs="Arial"/>
          <w:color w:val="0D0D0D" w:themeColor="text1" w:themeTint="F2"/>
          <w:sz w:val="24"/>
          <w:szCs w:val="24"/>
        </w:rPr>
      </w:pPr>
    </w:p>
    <w:p w:rsidR="000C5421" w:rsidRDefault="008734C2" w:rsidP="001B3C57">
      <w:pPr>
        <w:spacing w:after="0" w:line="360" w:lineRule="auto"/>
        <w:jc w:val="both"/>
        <w:rPr>
          <w:rFonts w:ascii="Arial" w:eastAsia="Times New Roman" w:hAnsi="Arial" w:cs="Arial"/>
          <w:color w:val="0D0D0D" w:themeColor="text1" w:themeTint="F2"/>
          <w:sz w:val="24"/>
          <w:szCs w:val="24"/>
        </w:rPr>
      </w:pPr>
      <w:r>
        <w:rPr>
          <w:rFonts w:ascii="Arial" w:eastAsia="Times New Roman" w:hAnsi="Arial" w:cs="Arial"/>
          <w:color w:val="0D0D0D" w:themeColor="text1" w:themeTint="F2"/>
          <w:sz w:val="24"/>
          <w:szCs w:val="24"/>
        </w:rPr>
        <w:t>[</w:t>
      </w:r>
      <w:r w:rsidR="00C91767">
        <w:rPr>
          <w:rFonts w:ascii="Arial" w:eastAsia="Times New Roman" w:hAnsi="Arial" w:cs="Arial"/>
          <w:color w:val="0D0D0D" w:themeColor="text1" w:themeTint="F2"/>
          <w:sz w:val="24"/>
          <w:szCs w:val="24"/>
        </w:rPr>
        <w:t>10</w:t>
      </w:r>
      <w:r>
        <w:rPr>
          <w:rFonts w:ascii="Arial" w:eastAsia="Times New Roman" w:hAnsi="Arial" w:cs="Arial"/>
          <w:color w:val="0D0D0D" w:themeColor="text1" w:themeTint="F2"/>
          <w:sz w:val="24"/>
          <w:szCs w:val="24"/>
        </w:rPr>
        <w:t>]</w:t>
      </w:r>
      <w:r>
        <w:rPr>
          <w:rFonts w:ascii="Arial" w:eastAsia="Times New Roman" w:hAnsi="Arial" w:cs="Arial"/>
          <w:color w:val="0D0D0D" w:themeColor="text1" w:themeTint="F2"/>
          <w:sz w:val="24"/>
          <w:szCs w:val="24"/>
        </w:rPr>
        <w:tab/>
        <w:t>On the other hand, counsel for the</w:t>
      </w:r>
      <w:r w:rsidR="000C5421">
        <w:rPr>
          <w:rFonts w:ascii="Arial" w:eastAsia="Times New Roman" w:hAnsi="Arial" w:cs="Arial"/>
          <w:color w:val="0D0D0D" w:themeColor="text1" w:themeTint="F2"/>
          <w:sz w:val="24"/>
          <w:szCs w:val="24"/>
        </w:rPr>
        <w:t xml:space="preserve"> respondent’s counter argument is that t</w:t>
      </w:r>
      <w:r w:rsidR="00A7079F">
        <w:rPr>
          <w:rFonts w:ascii="Arial" w:eastAsia="Times New Roman" w:hAnsi="Arial" w:cs="Arial"/>
          <w:color w:val="0D0D0D" w:themeColor="text1" w:themeTint="F2"/>
          <w:sz w:val="24"/>
          <w:szCs w:val="24"/>
        </w:rPr>
        <w:t xml:space="preserve">he court </w:t>
      </w:r>
      <w:r w:rsidR="00A7079F" w:rsidRPr="00A7079F">
        <w:rPr>
          <w:rFonts w:ascii="Arial" w:eastAsia="Times New Roman" w:hAnsi="Arial" w:cs="Arial"/>
          <w:i/>
          <w:color w:val="0D0D0D" w:themeColor="text1" w:themeTint="F2"/>
          <w:sz w:val="24"/>
          <w:szCs w:val="24"/>
        </w:rPr>
        <w:t>a quo</w:t>
      </w:r>
      <w:r w:rsidR="000C5421" w:rsidRPr="000C5421">
        <w:rPr>
          <w:rFonts w:ascii="Arial" w:eastAsia="Times New Roman" w:hAnsi="Arial" w:cs="Arial"/>
          <w:color w:val="0D0D0D" w:themeColor="text1" w:themeTint="F2"/>
          <w:sz w:val="24"/>
          <w:szCs w:val="24"/>
        </w:rPr>
        <w:t xml:space="preserve"> sufficiently considered the circumstances of the ap</w:t>
      </w:r>
      <w:r w:rsidR="00A7079F">
        <w:rPr>
          <w:rFonts w:ascii="Arial" w:eastAsia="Times New Roman" w:hAnsi="Arial" w:cs="Arial"/>
          <w:color w:val="0D0D0D" w:themeColor="text1" w:themeTint="F2"/>
          <w:sz w:val="24"/>
          <w:szCs w:val="24"/>
        </w:rPr>
        <w:t>pellant when passing</w:t>
      </w:r>
      <w:r w:rsidR="000C5421">
        <w:rPr>
          <w:rFonts w:ascii="Arial" w:eastAsia="Times New Roman" w:hAnsi="Arial" w:cs="Arial"/>
          <w:color w:val="0D0D0D" w:themeColor="text1" w:themeTint="F2"/>
          <w:sz w:val="24"/>
          <w:szCs w:val="24"/>
        </w:rPr>
        <w:t xml:space="preserve"> sentence</w:t>
      </w:r>
      <w:r w:rsidR="00A7079F">
        <w:rPr>
          <w:rFonts w:ascii="Arial" w:eastAsia="Times New Roman" w:hAnsi="Arial" w:cs="Arial"/>
          <w:color w:val="0D0D0D" w:themeColor="text1" w:themeTint="F2"/>
          <w:sz w:val="24"/>
          <w:szCs w:val="24"/>
        </w:rPr>
        <w:t>. F</w:t>
      </w:r>
      <w:r w:rsidR="000C5421">
        <w:rPr>
          <w:rFonts w:ascii="Arial" w:eastAsia="Times New Roman" w:hAnsi="Arial" w:cs="Arial"/>
          <w:color w:val="0D0D0D" w:themeColor="text1" w:themeTint="F2"/>
          <w:sz w:val="24"/>
          <w:szCs w:val="24"/>
        </w:rPr>
        <w:t>urther that</w:t>
      </w:r>
      <w:r w:rsidR="00DE54EE">
        <w:rPr>
          <w:rFonts w:ascii="Arial" w:eastAsia="Times New Roman" w:hAnsi="Arial" w:cs="Arial"/>
          <w:color w:val="0D0D0D" w:themeColor="text1" w:themeTint="F2"/>
          <w:sz w:val="24"/>
          <w:szCs w:val="24"/>
        </w:rPr>
        <w:t>,</w:t>
      </w:r>
      <w:r w:rsidR="000C5421">
        <w:rPr>
          <w:rFonts w:ascii="Arial" w:eastAsia="Times New Roman" w:hAnsi="Arial" w:cs="Arial"/>
          <w:color w:val="0D0D0D" w:themeColor="text1" w:themeTint="F2"/>
          <w:sz w:val="24"/>
          <w:szCs w:val="24"/>
        </w:rPr>
        <w:t xml:space="preserve"> </w:t>
      </w:r>
      <w:r w:rsidR="00A7079F">
        <w:rPr>
          <w:rFonts w:ascii="Arial" w:eastAsia="Times New Roman" w:hAnsi="Arial" w:cs="Arial"/>
          <w:color w:val="0D0D0D" w:themeColor="text1" w:themeTint="F2"/>
          <w:sz w:val="24"/>
          <w:szCs w:val="24"/>
        </w:rPr>
        <w:t xml:space="preserve">the court </w:t>
      </w:r>
      <w:r w:rsidR="00A7079F" w:rsidRPr="00A7079F">
        <w:rPr>
          <w:rFonts w:ascii="Arial" w:eastAsia="Times New Roman" w:hAnsi="Arial" w:cs="Arial"/>
          <w:i/>
          <w:color w:val="0D0D0D" w:themeColor="text1" w:themeTint="F2"/>
          <w:sz w:val="24"/>
          <w:szCs w:val="24"/>
        </w:rPr>
        <w:t>a quo</w:t>
      </w:r>
      <w:r w:rsidR="000C5421" w:rsidRPr="000C5421">
        <w:rPr>
          <w:rFonts w:ascii="Arial" w:eastAsia="Times New Roman" w:hAnsi="Arial" w:cs="Arial"/>
          <w:color w:val="0D0D0D" w:themeColor="text1" w:themeTint="F2"/>
          <w:sz w:val="24"/>
          <w:szCs w:val="24"/>
        </w:rPr>
        <w:t xml:space="preserve"> also took into account the fact </w:t>
      </w:r>
      <w:r w:rsidR="000C5421" w:rsidRPr="000C5421">
        <w:rPr>
          <w:rFonts w:ascii="Arial" w:eastAsia="Times New Roman" w:hAnsi="Arial" w:cs="Arial"/>
          <w:color w:val="0D0D0D" w:themeColor="text1" w:themeTint="F2"/>
          <w:sz w:val="24"/>
          <w:szCs w:val="24"/>
        </w:rPr>
        <w:lastRenderedPageBreak/>
        <w:t xml:space="preserve">that the aggravating circumstances in this case and the seriousness of the crime committed are </w:t>
      </w:r>
      <w:r w:rsidR="00A7079F">
        <w:rPr>
          <w:rFonts w:ascii="Arial" w:eastAsia="Times New Roman" w:hAnsi="Arial" w:cs="Arial"/>
          <w:color w:val="0D0D0D" w:themeColor="text1" w:themeTint="F2"/>
          <w:sz w:val="24"/>
          <w:szCs w:val="24"/>
        </w:rPr>
        <w:t>overwhelming, thus</w:t>
      </w:r>
      <w:r w:rsidR="00DE54EE">
        <w:rPr>
          <w:rFonts w:ascii="Arial" w:eastAsia="Times New Roman" w:hAnsi="Arial" w:cs="Arial"/>
          <w:color w:val="0D0D0D" w:themeColor="text1" w:themeTint="F2"/>
          <w:sz w:val="24"/>
          <w:szCs w:val="24"/>
        </w:rPr>
        <w:t>,</w:t>
      </w:r>
      <w:r w:rsidR="000C5421" w:rsidRPr="000C5421">
        <w:rPr>
          <w:rFonts w:ascii="Arial" w:eastAsia="Times New Roman" w:hAnsi="Arial" w:cs="Arial"/>
          <w:color w:val="0D0D0D" w:themeColor="text1" w:themeTint="F2"/>
          <w:sz w:val="24"/>
          <w:szCs w:val="24"/>
        </w:rPr>
        <w:t xml:space="preserve"> the appellant’s personal circumstances do not carry a great deal of weight when viewed against the heinousness of the crime committed</w:t>
      </w:r>
      <w:r w:rsidR="000C5421">
        <w:rPr>
          <w:rFonts w:ascii="Arial" w:eastAsia="Times New Roman" w:hAnsi="Arial" w:cs="Arial"/>
          <w:color w:val="0D0D0D" w:themeColor="text1" w:themeTint="F2"/>
          <w:sz w:val="24"/>
          <w:szCs w:val="24"/>
        </w:rPr>
        <w:t>.</w:t>
      </w:r>
    </w:p>
    <w:p w:rsidR="000C5421" w:rsidRDefault="000C5421" w:rsidP="00DE54EE">
      <w:pPr>
        <w:spacing w:after="0" w:line="360" w:lineRule="auto"/>
        <w:jc w:val="both"/>
        <w:rPr>
          <w:rFonts w:ascii="Arial" w:eastAsia="Times New Roman" w:hAnsi="Arial" w:cs="Arial"/>
          <w:color w:val="0D0D0D" w:themeColor="text1" w:themeTint="F2"/>
          <w:sz w:val="24"/>
          <w:szCs w:val="24"/>
        </w:rPr>
      </w:pPr>
    </w:p>
    <w:p w:rsidR="000C5421" w:rsidRDefault="000C5421" w:rsidP="000C5421">
      <w:pPr>
        <w:spacing w:after="0" w:line="360" w:lineRule="auto"/>
        <w:jc w:val="both"/>
        <w:rPr>
          <w:rFonts w:ascii="Arial" w:eastAsia="Times New Roman" w:hAnsi="Arial" w:cs="Arial"/>
          <w:color w:val="0D0D0D" w:themeColor="text1" w:themeTint="F2"/>
          <w:sz w:val="24"/>
          <w:szCs w:val="24"/>
        </w:rPr>
      </w:pPr>
      <w:r>
        <w:rPr>
          <w:rFonts w:ascii="Arial" w:eastAsia="Times New Roman" w:hAnsi="Arial" w:cs="Arial"/>
          <w:color w:val="0D0D0D" w:themeColor="text1" w:themeTint="F2"/>
          <w:sz w:val="24"/>
          <w:szCs w:val="24"/>
        </w:rPr>
        <w:t>[</w:t>
      </w:r>
      <w:r w:rsidR="00C91767">
        <w:rPr>
          <w:rFonts w:ascii="Arial" w:eastAsia="Times New Roman" w:hAnsi="Arial" w:cs="Arial"/>
          <w:color w:val="0D0D0D" w:themeColor="text1" w:themeTint="F2"/>
          <w:sz w:val="24"/>
          <w:szCs w:val="24"/>
        </w:rPr>
        <w:t>11</w:t>
      </w:r>
      <w:r>
        <w:rPr>
          <w:rFonts w:ascii="Arial" w:eastAsia="Times New Roman" w:hAnsi="Arial" w:cs="Arial"/>
          <w:color w:val="0D0D0D" w:themeColor="text1" w:themeTint="F2"/>
          <w:sz w:val="24"/>
          <w:szCs w:val="24"/>
        </w:rPr>
        <w:t>]</w:t>
      </w:r>
      <w:r>
        <w:rPr>
          <w:rFonts w:ascii="Arial" w:eastAsia="Times New Roman" w:hAnsi="Arial" w:cs="Arial"/>
          <w:color w:val="0D0D0D" w:themeColor="text1" w:themeTint="F2"/>
          <w:sz w:val="24"/>
          <w:szCs w:val="24"/>
        </w:rPr>
        <w:tab/>
      </w:r>
      <w:r w:rsidR="008734C2">
        <w:rPr>
          <w:rFonts w:ascii="Arial" w:eastAsia="Times New Roman" w:hAnsi="Arial" w:cs="Arial"/>
          <w:color w:val="0D0D0D" w:themeColor="text1" w:themeTint="F2"/>
          <w:sz w:val="24"/>
          <w:szCs w:val="24"/>
        </w:rPr>
        <w:t xml:space="preserve">Counsel further submitted </w:t>
      </w:r>
      <w:r>
        <w:rPr>
          <w:rFonts w:ascii="Arial" w:eastAsia="Times New Roman" w:hAnsi="Arial" w:cs="Arial"/>
          <w:color w:val="0D0D0D" w:themeColor="text1" w:themeTint="F2"/>
          <w:sz w:val="24"/>
          <w:szCs w:val="24"/>
        </w:rPr>
        <w:t xml:space="preserve">that there is a </w:t>
      </w:r>
      <w:r w:rsidR="00DE54EE">
        <w:rPr>
          <w:rFonts w:ascii="Arial" w:eastAsia="Times New Roman" w:hAnsi="Arial" w:cs="Arial"/>
          <w:color w:val="0D0D0D" w:themeColor="text1" w:themeTint="F2"/>
          <w:sz w:val="24"/>
          <w:szCs w:val="24"/>
        </w:rPr>
        <w:t>duty on the c</w:t>
      </w:r>
      <w:r w:rsidRPr="000C5421">
        <w:rPr>
          <w:rFonts w:ascii="Arial" w:eastAsia="Times New Roman" w:hAnsi="Arial" w:cs="Arial"/>
          <w:color w:val="0D0D0D" w:themeColor="text1" w:themeTint="F2"/>
          <w:sz w:val="24"/>
          <w:szCs w:val="24"/>
        </w:rPr>
        <w:t>ourts, while sentencing offen</w:t>
      </w:r>
      <w:r w:rsidR="00A7079F">
        <w:rPr>
          <w:rFonts w:ascii="Arial" w:eastAsia="Times New Roman" w:hAnsi="Arial" w:cs="Arial"/>
          <w:color w:val="0D0D0D" w:themeColor="text1" w:themeTint="F2"/>
          <w:sz w:val="24"/>
          <w:szCs w:val="24"/>
        </w:rPr>
        <w:t>ders for crimes committed in a</w:t>
      </w:r>
      <w:r w:rsidRPr="000C5421">
        <w:rPr>
          <w:rFonts w:ascii="Arial" w:eastAsia="Times New Roman" w:hAnsi="Arial" w:cs="Arial"/>
          <w:color w:val="0D0D0D" w:themeColor="text1" w:themeTint="F2"/>
          <w:sz w:val="24"/>
          <w:szCs w:val="24"/>
        </w:rPr>
        <w:t xml:space="preserve"> domestic setting to ensure that members of the society are protected from such criminals</w:t>
      </w:r>
      <w:r w:rsidR="00A7079F">
        <w:rPr>
          <w:rFonts w:ascii="Arial" w:eastAsia="Times New Roman" w:hAnsi="Arial" w:cs="Arial"/>
          <w:color w:val="0D0D0D" w:themeColor="text1" w:themeTint="F2"/>
          <w:sz w:val="24"/>
          <w:szCs w:val="24"/>
        </w:rPr>
        <w:t>. Therefore</w:t>
      </w:r>
      <w:r w:rsidR="00DE54EE">
        <w:rPr>
          <w:rFonts w:ascii="Arial" w:eastAsia="Times New Roman" w:hAnsi="Arial" w:cs="Arial"/>
          <w:color w:val="0D0D0D" w:themeColor="text1" w:themeTint="F2"/>
          <w:sz w:val="24"/>
          <w:szCs w:val="24"/>
        </w:rPr>
        <w:t>,</w:t>
      </w:r>
      <w:r w:rsidRPr="000C5421">
        <w:rPr>
          <w:rFonts w:ascii="Arial" w:eastAsia="Times New Roman" w:hAnsi="Arial" w:cs="Arial"/>
          <w:color w:val="0D0D0D" w:themeColor="text1" w:themeTint="F2"/>
          <w:sz w:val="24"/>
          <w:szCs w:val="24"/>
        </w:rPr>
        <w:t xml:space="preserve"> </w:t>
      </w:r>
      <w:r w:rsidR="00A7079F">
        <w:rPr>
          <w:rFonts w:ascii="Arial" w:eastAsia="Times New Roman" w:hAnsi="Arial" w:cs="Arial"/>
          <w:color w:val="0D0D0D" w:themeColor="text1" w:themeTint="F2"/>
          <w:sz w:val="24"/>
          <w:szCs w:val="24"/>
        </w:rPr>
        <w:t>the rule of law should be of paramount importance.</w:t>
      </w:r>
    </w:p>
    <w:p w:rsidR="000C5421" w:rsidRDefault="000C5421" w:rsidP="00DE54EE">
      <w:pPr>
        <w:spacing w:after="0" w:line="360" w:lineRule="auto"/>
        <w:jc w:val="both"/>
        <w:rPr>
          <w:rFonts w:ascii="Arial" w:eastAsia="Times New Roman" w:hAnsi="Arial" w:cs="Arial"/>
          <w:color w:val="0D0D0D" w:themeColor="text1" w:themeTint="F2"/>
          <w:sz w:val="24"/>
          <w:szCs w:val="24"/>
        </w:rPr>
      </w:pPr>
    </w:p>
    <w:p w:rsidR="000C5421" w:rsidRPr="000C5421" w:rsidRDefault="000C5421" w:rsidP="000C5421">
      <w:pPr>
        <w:spacing w:after="0" w:line="360" w:lineRule="auto"/>
        <w:jc w:val="both"/>
        <w:rPr>
          <w:rFonts w:ascii="Arial" w:eastAsia="Times New Roman" w:hAnsi="Arial" w:cs="Arial"/>
          <w:color w:val="0D0D0D" w:themeColor="text1" w:themeTint="F2"/>
          <w:sz w:val="24"/>
          <w:szCs w:val="24"/>
        </w:rPr>
      </w:pPr>
      <w:r>
        <w:rPr>
          <w:rFonts w:ascii="Arial" w:eastAsia="Times New Roman" w:hAnsi="Arial" w:cs="Arial"/>
          <w:color w:val="0D0D0D" w:themeColor="text1" w:themeTint="F2"/>
          <w:sz w:val="24"/>
          <w:szCs w:val="24"/>
        </w:rPr>
        <w:t>[</w:t>
      </w:r>
      <w:r w:rsidR="00C91767">
        <w:rPr>
          <w:rFonts w:ascii="Arial" w:eastAsia="Times New Roman" w:hAnsi="Arial" w:cs="Arial"/>
          <w:color w:val="0D0D0D" w:themeColor="text1" w:themeTint="F2"/>
          <w:sz w:val="24"/>
          <w:szCs w:val="24"/>
        </w:rPr>
        <w:t>12</w:t>
      </w:r>
      <w:r>
        <w:rPr>
          <w:rFonts w:ascii="Arial" w:eastAsia="Times New Roman" w:hAnsi="Arial" w:cs="Arial"/>
          <w:color w:val="0D0D0D" w:themeColor="text1" w:themeTint="F2"/>
          <w:sz w:val="24"/>
          <w:szCs w:val="24"/>
        </w:rPr>
        <w:t>]</w:t>
      </w:r>
      <w:r>
        <w:rPr>
          <w:rFonts w:ascii="Arial" w:eastAsia="Times New Roman" w:hAnsi="Arial" w:cs="Arial"/>
          <w:color w:val="0D0D0D" w:themeColor="text1" w:themeTint="F2"/>
          <w:sz w:val="24"/>
          <w:szCs w:val="24"/>
        </w:rPr>
        <w:tab/>
      </w:r>
      <w:r w:rsidR="008734C2">
        <w:rPr>
          <w:rFonts w:ascii="Arial" w:eastAsia="Times New Roman" w:hAnsi="Arial" w:cs="Arial"/>
          <w:color w:val="0D0D0D" w:themeColor="text1" w:themeTint="F2"/>
          <w:sz w:val="24"/>
          <w:szCs w:val="24"/>
        </w:rPr>
        <w:t xml:space="preserve">Furthermore, counsel argued that </w:t>
      </w:r>
      <w:r w:rsidR="00A7079F">
        <w:rPr>
          <w:rFonts w:ascii="Arial" w:eastAsia="Times New Roman" w:hAnsi="Arial" w:cs="Arial"/>
          <w:color w:val="0D0D0D" w:themeColor="text1" w:themeTint="F2"/>
          <w:sz w:val="24"/>
          <w:szCs w:val="24"/>
        </w:rPr>
        <w:t>the sentence</w:t>
      </w:r>
      <w:r>
        <w:rPr>
          <w:rFonts w:ascii="Arial" w:eastAsia="Times New Roman" w:hAnsi="Arial" w:cs="Arial"/>
          <w:color w:val="0D0D0D" w:themeColor="text1" w:themeTint="F2"/>
          <w:sz w:val="24"/>
          <w:szCs w:val="24"/>
        </w:rPr>
        <w:t xml:space="preserve"> imposed by the trial court is in accordance with justice and there is a need for domestic violence offences to be seen in a more serious light</w:t>
      </w:r>
      <w:r w:rsidR="00A7079F">
        <w:rPr>
          <w:rFonts w:ascii="Arial" w:eastAsia="Times New Roman" w:hAnsi="Arial" w:cs="Arial"/>
          <w:color w:val="0D0D0D" w:themeColor="text1" w:themeTint="F2"/>
          <w:sz w:val="24"/>
          <w:szCs w:val="24"/>
        </w:rPr>
        <w:t>.</w:t>
      </w:r>
      <w:r>
        <w:rPr>
          <w:rFonts w:ascii="Arial" w:eastAsia="Times New Roman" w:hAnsi="Arial" w:cs="Arial"/>
          <w:color w:val="0D0D0D" w:themeColor="text1" w:themeTint="F2"/>
          <w:sz w:val="24"/>
          <w:szCs w:val="24"/>
        </w:rPr>
        <w:t xml:space="preserve"> </w:t>
      </w:r>
    </w:p>
    <w:p w:rsidR="001B3C57" w:rsidRPr="001B3C57" w:rsidRDefault="001B3C57" w:rsidP="00DE54EE">
      <w:pPr>
        <w:spacing w:after="0" w:line="360" w:lineRule="auto"/>
        <w:jc w:val="both"/>
        <w:rPr>
          <w:rFonts w:ascii="Arial" w:eastAsia="Times New Roman" w:hAnsi="Arial" w:cs="Arial"/>
          <w:color w:val="0D0D0D" w:themeColor="text1" w:themeTint="F2"/>
          <w:sz w:val="24"/>
          <w:szCs w:val="24"/>
        </w:rPr>
      </w:pPr>
    </w:p>
    <w:p w:rsidR="00DB4BB4" w:rsidRPr="00DB4BB4" w:rsidRDefault="00C91767" w:rsidP="00DB4BB4">
      <w:pPr>
        <w:spacing w:after="0" w:line="360" w:lineRule="auto"/>
        <w:jc w:val="both"/>
        <w:rPr>
          <w:rFonts w:ascii="Arial" w:eastAsia="Times New Roman" w:hAnsi="Arial" w:cs="Arial"/>
          <w:color w:val="0D0D0D" w:themeColor="text1" w:themeTint="F2"/>
          <w:sz w:val="24"/>
          <w:szCs w:val="24"/>
          <w:lang w:val="en-GB"/>
        </w:rPr>
      </w:pPr>
      <w:r>
        <w:rPr>
          <w:rFonts w:ascii="Arial" w:eastAsia="Times New Roman" w:hAnsi="Arial" w:cs="Arial"/>
          <w:color w:val="0D0D0D" w:themeColor="text1" w:themeTint="F2"/>
          <w:sz w:val="24"/>
          <w:szCs w:val="24"/>
        </w:rPr>
        <w:t>[13</w:t>
      </w:r>
      <w:r w:rsidR="001B3C57" w:rsidRPr="001B3C57">
        <w:rPr>
          <w:rFonts w:ascii="Arial" w:eastAsia="Times New Roman" w:hAnsi="Arial" w:cs="Arial"/>
          <w:color w:val="0D0D0D" w:themeColor="text1" w:themeTint="F2"/>
          <w:sz w:val="24"/>
          <w:szCs w:val="24"/>
        </w:rPr>
        <w:t>]</w:t>
      </w:r>
      <w:r w:rsidR="001B3C57" w:rsidRPr="001B3C57">
        <w:rPr>
          <w:rFonts w:ascii="Arial" w:eastAsia="Times New Roman" w:hAnsi="Arial" w:cs="Arial"/>
          <w:color w:val="0D0D0D" w:themeColor="text1" w:themeTint="F2"/>
          <w:sz w:val="24"/>
          <w:szCs w:val="24"/>
        </w:rPr>
        <w:tab/>
      </w:r>
      <w:r w:rsidR="00A7079F">
        <w:rPr>
          <w:rFonts w:ascii="Arial" w:eastAsia="Times New Roman" w:hAnsi="Arial" w:cs="Arial"/>
          <w:color w:val="0D0D0D" w:themeColor="text1" w:themeTint="F2"/>
          <w:sz w:val="24"/>
          <w:szCs w:val="24"/>
        </w:rPr>
        <w:t>In my view</w:t>
      </w:r>
      <w:r w:rsidR="00DE54EE">
        <w:rPr>
          <w:rFonts w:ascii="Arial" w:eastAsia="Times New Roman" w:hAnsi="Arial" w:cs="Arial"/>
          <w:color w:val="0D0D0D" w:themeColor="text1" w:themeTint="F2"/>
          <w:sz w:val="24"/>
          <w:szCs w:val="24"/>
        </w:rPr>
        <w:t>,</w:t>
      </w:r>
      <w:r w:rsidR="00A7079F">
        <w:rPr>
          <w:rFonts w:ascii="Arial" w:eastAsia="Times New Roman" w:hAnsi="Arial" w:cs="Arial"/>
          <w:color w:val="0D0D0D" w:themeColor="text1" w:themeTint="F2"/>
          <w:sz w:val="24"/>
          <w:szCs w:val="24"/>
        </w:rPr>
        <w:t xml:space="preserve"> </w:t>
      </w:r>
      <w:r w:rsidR="00BC4435">
        <w:rPr>
          <w:rFonts w:ascii="Arial" w:eastAsia="Times New Roman" w:hAnsi="Arial" w:cs="Arial"/>
          <w:color w:val="0D0D0D" w:themeColor="text1" w:themeTint="F2"/>
          <w:sz w:val="24"/>
          <w:szCs w:val="24"/>
        </w:rPr>
        <w:t>t</w:t>
      </w:r>
      <w:r w:rsidR="00EE5DE7">
        <w:rPr>
          <w:rFonts w:ascii="Arial" w:eastAsia="Times New Roman" w:hAnsi="Arial" w:cs="Arial"/>
          <w:color w:val="0D0D0D" w:themeColor="text1" w:themeTint="F2"/>
          <w:sz w:val="24"/>
          <w:szCs w:val="24"/>
        </w:rPr>
        <w:t xml:space="preserve">he court </w:t>
      </w:r>
      <w:r w:rsidR="00EE5DE7" w:rsidRPr="00EE5DE7">
        <w:rPr>
          <w:rFonts w:ascii="Arial" w:eastAsia="Times New Roman" w:hAnsi="Arial" w:cs="Arial"/>
          <w:i/>
          <w:color w:val="0D0D0D" w:themeColor="text1" w:themeTint="F2"/>
          <w:sz w:val="24"/>
          <w:szCs w:val="24"/>
        </w:rPr>
        <w:t>a quo</w:t>
      </w:r>
      <w:r w:rsidR="00EE5DE7">
        <w:rPr>
          <w:rFonts w:ascii="Arial" w:eastAsia="Times New Roman" w:hAnsi="Arial" w:cs="Arial"/>
          <w:color w:val="0D0D0D" w:themeColor="text1" w:themeTint="F2"/>
          <w:sz w:val="24"/>
          <w:szCs w:val="24"/>
        </w:rPr>
        <w:t xml:space="preserve"> overemphasized the seriousness and the preval</w:t>
      </w:r>
      <w:r w:rsidR="00DB4BB4">
        <w:rPr>
          <w:rFonts w:ascii="Arial" w:eastAsia="Times New Roman" w:hAnsi="Arial" w:cs="Arial"/>
          <w:color w:val="0D0D0D" w:themeColor="text1" w:themeTint="F2"/>
          <w:sz w:val="24"/>
          <w:szCs w:val="24"/>
        </w:rPr>
        <w:t>ence of the crime at the peril</w:t>
      </w:r>
      <w:r w:rsidR="00BC4435">
        <w:rPr>
          <w:rFonts w:ascii="Arial" w:eastAsia="Times New Roman" w:hAnsi="Arial" w:cs="Arial"/>
          <w:color w:val="0D0D0D" w:themeColor="text1" w:themeTint="F2"/>
          <w:sz w:val="24"/>
          <w:szCs w:val="24"/>
        </w:rPr>
        <w:t xml:space="preserve"> of the appellant’s</w:t>
      </w:r>
      <w:r w:rsidR="00DE54EE">
        <w:rPr>
          <w:rFonts w:ascii="Arial" w:eastAsia="Times New Roman" w:hAnsi="Arial" w:cs="Arial"/>
          <w:color w:val="0D0D0D" w:themeColor="text1" w:themeTint="F2"/>
          <w:sz w:val="24"/>
          <w:szCs w:val="24"/>
        </w:rPr>
        <w:t xml:space="preserve"> </w:t>
      </w:r>
      <w:r w:rsidR="00EE5DE7">
        <w:rPr>
          <w:rFonts w:ascii="Arial" w:eastAsia="Times New Roman" w:hAnsi="Arial" w:cs="Arial"/>
          <w:color w:val="0D0D0D" w:themeColor="text1" w:themeTint="F2"/>
          <w:sz w:val="24"/>
          <w:szCs w:val="24"/>
        </w:rPr>
        <w:t xml:space="preserve">personal circumstances. To impose an effective 30 months’ imprisonment on a first time offender, who tendered a plea of guilty, and </w:t>
      </w:r>
      <w:r w:rsidR="008734C2">
        <w:rPr>
          <w:rFonts w:ascii="Arial" w:eastAsia="Times New Roman" w:hAnsi="Arial" w:cs="Arial"/>
          <w:color w:val="0D0D0D" w:themeColor="text1" w:themeTint="F2"/>
          <w:sz w:val="24"/>
          <w:szCs w:val="24"/>
        </w:rPr>
        <w:t>whose</w:t>
      </w:r>
      <w:r w:rsidR="00EE5DE7">
        <w:rPr>
          <w:rFonts w:ascii="Arial" w:eastAsia="Times New Roman" w:hAnsi="Arial" w:cs="Arial"/>
          <w:color w:val="0D0D0D" w:themeColor="text1" w:themeTint="F2"/>
          <w:sz w:val="24"/>
          <w:szCs w:val="24"/>
        </w:rPr>
        <w:t xml:space="preserve"> private space was invaded by the compl</w:t>
      </w:r>
      <w:r w:rsidR="00DB4BB4">
        <w:rPr>
          <w:rFonts w:ascii="Arial" w:eastAsia="Times New Roman" w:hAnsi="Arial" w:cs="Arial"/>
          <w:color w:val="0D0D0D" w:themeColor="text1" w:themeTint="F2"/>
          <w:sz w:val="24"/>
          <w:szCs w:val="24"/>
        </w:rPr>
        <w:t>ainant, is in my view too harsh</w:t>
      </w:r>
      <w:r w:rsidR="00BC4435">
        <w:rPr>
          <w:rFonts w:ascii="Arial" w:eastAsia="Times New Roman" w:hAnsi="Arial" w:cs="Arial"/>
          <w:color w:val="0D0D0D" w:themeColor="text1" w:themeTint="F2"/>
          <w:sz w:val="24"/>
          <w:szCs w:val="24"/>
        </w:rPr>
        <w:t>. T</w:t>
      </w:r>
      <w:r w:rsidR="00DB4BB4">
        <w:rPr>
          <w:rFonts w:ascii="Arial" w:eastAsia="Times New Roman" w:hAnsi="Arial" w:cs="Arial"/>
          <w:color w:val="0D0D0D" w:themeColor="text1" w:themeTint="F2"/>
          <w:sz w:val="24"/>
          <w:szCs w:val="24"/>
        </w:rPr>
        <w:t xml:space="preserve">he court </w:t>
      </w:r>
      <w:r w:rsidR="00DB4BB4" w:rsidRPr="00DB4BB4">
        <w:rPr>
          <w:rFonts w:ascii="Arial" w:eastAsia="Times New Roman" w:hAnsi="Arial" w:cs="Arial"/>
          <w:i/>
          <w:color w:val="0D0D0D" w:themeColor="text1" w:themeTint="F2"/>
          <w:sz w:val="24"/>
          <w:szCs w:val="24"/>
        </w:rPr>
        <w:t>a quo</w:t>
      </w:r>
      <w:r w:rsidR="00BC4435">
        <w:rPr>
          <w:rFonts w:ascii="Arial" w:eastAsia="Times New Roman" w:hAnsi="Arial" w:cs="Arial"/>
          <w:color w:val="0D0D0D" w:themeColor="text1" w:themeTint="F2"/>
          <w:sz w:val="24"/>
          <w:szCs w:val="24"/>
        </w:rPr>
        <w:t xml:space="preserve"> indeed </w:t>
      </w:r>
      <w:r w:rsidR="00DB4BB4" w:rsidRPr="00DB4BB4">
        <w:rPr>
          <w:rFonts w:ascii="Arial" w:eastAsia="Times New Roman" w:hAnsi="Arial" w:cs="Arial"/>
          <w:color w:val="0D0D0D" w:themeColor="text1" w:themeTint="F2"/>
          <w:sz w:val="24"/>
          <w:szCs w:val="24"/>
          <w:lang w:val="en-GB"/>
        </w:rPr>
        <w:t>paid lip service to the consideration of mercy or leniency.</w:t>
      </w:r>
    </w:p>
    <w:p w:rsidR="008734C2" w:rsidRDefault="00DB4BB4" w:rsidP="00DE54EE">
      <w:pPr>
        <w:spacing w:after="0" w:line="360" w:lineRule="auto"/>
        <w:jc w:val="both"/>
        <w:rPr>
          <w:rFonts w:ascii="Arial" w:eastAsia="Times New Roman" w:hAnsi="Arial" w:cs="Arial"/>
          <w:color w:val="0D0D0D" w:themeColor="text1" w:themeTint="F2"/>
          <w:sz w:val="24"/>
          <w:szCs w:val="24"/>
        </w:rPr>
      </w:pPr>
      <w:r>
        <w:rPr>
          <w:rFonts w:ascii="Arial" w:eastAsia="Times New Roman" w:hAnsi="Arial" w:cs="Arial"/>
          <w:color w:val="0D0D0D" w:themeColor="text1" w:themeTint="F2"/>
          <w:sz w:val="24"/>
          <w:szCs w:val="24"/>
        </w:rPr>
        <w:t xml:space="preserve"> </w:t>
      </w:r>
      <w:r w:rsidRPr="00DB4BB4">
        <w:rPr>
          <w:rFonts w:ascii="Arial" w:eastAsia="Times New Roman" w:hAnsi="Arial" w:cs="Arial"/>
          <w:color w:val="0D0D0D" w:themeColor="text1" w:themeTint="F2"/>
          <w:sz w:val="24"/>
          <w:szCs w:val="24"/>
          <w:lang w:val="en-GB"/>
        </w:rPr>
        <w:t>.</w:t>
      </w:r>
    </w:p>
    <w:p w:rsidR="008734C2" w:rsidRDefault="008734C2" w:rsidP="001B3C57">
      <w:pPr>
        <w:spacing w:after="0" w:line="360" w:lineRule="auto"/>
        <w:jc w:val="both"/>
        <w:rPr>
          <w:rFonts w:ascii="Arial" w:eastAsia="Times New Roman" w:hAnsi="Arial" w:cs="Arial"/>
          <w:color w:val="0D0D0D" w:themeColor="text1" w:themeTint="F2"/>
          <w:sz w:val="24"/>
          <w:szCs w:val="24"/>
        </w:rPr>
      </w:pPr>
      <w:r>
        <w:rPr>
          <w:rFonts w:ascii="Arial" w:eastAsia="Times New Roman" w:hAnsi="Arial" w:cs="Arial"/>
          <w:color w:val="0D0D0D" w:themeColor="text1" w:themeTint="F2"/>
          <w:sz w:val="24"/>
          <w:szCs w:val="24"/>
        </w:rPr>
        <w:t>[</w:t>
      </w:r>
      <w:r w:rsidR="00C91767">
        <w:rPr>
          <w:rFonts w:ascii="Arial" w:eastAsia="Times New Roman" w:hAnsi="Arial" w:cs="Arial"/>
          <w:color w:val="0D0D0D" w:themeColor="text1" w:themeTint="F2"/>
          <w:sz w:val="24"/>
          <w:szCs w:val="24"/>
        </w:rPr>
        <w:t>14</w:t>
      </w:r>
      <w:r>
        <w:rPr>
          <w:rFonts w:ascii="Arial" w:eastAsia="Times New Roman" w:hAnsi="Arial" w:cs="Arial"/>
          <w:color w:val="0D0D0D" w:themeColor="text1" w:themeTint="F2"/>
          <w:sz w:val="24"/>
          <w:szCs w:val="24"/>
        </w:rPr>
        <w:t>]</w:t>
      </w:r>
      <w:r>
        <w:rPr>
          <w:rFonts w:ascii="Arial" w:eastAsia="Times New Roman" w:hAnsi="Arial" w:cs="Arial"/>
          <w:color w:val="0D0D0D" w:themeColor="text1" w:themeTint="F2"/>
          <w:sz w:val="24"/>
          <w:szCs w:val="24"/>
        </w:rPr>
        <w:tab/>
        <w:t xml:space="preserve">In </w:t>
      </w:r>
      <w:r w:rsidRPr="008734C2">
        <w:rPr>
          <w:rFonts w:ascii="Arial" w:eastAsia="Times New Roman" w:hAnsi="Arial" w:cs="Arial"/>
          <w:i/>
          <w:color w:val="0D0D0D" w:themeColor="text1" w:themeTint="F2"/>
          <w:sz w:val="24"/>
          <w:szCs w:val="24"/>
        </w:rPr>
        <w:t>S v Ndikwetepo</w:t>
      </w:r>
      <w:r>
        <w:rPr>
          <w:rStyle w:val="FootnoteReference"/>
          <w:rFonts w:ascii="Arial" w:eastAsia="Times New Roman" w:hAnsi="Arial"/>
          <w:i/>
          <w:color w:val="0D0D0D" w:themeColor="text1" w:themeTint="F2"/>
          <w:sz w:val="24"/>
          <w:szCs w:val="24"/>
        </w:rPr>
        <w:footnoteReference w:id="1"/>
      </w:r>
      <w:r w:rsidRPr="008734C2">
        <w:rPr>
          <w:rFonts w:ascii="Arial" w:eastAsia="Times New Roman" w:hAnsi="Arial" w:cs="Arial"/>
          <w:i/>
          <w:color w:val="0D0D0D" w:themeColor="text1" w:themeTint="F2"/>
          <w:sz w:val="24"/>
          <w:szCs w:val="24"/>
        </w:rPr>
        <w:t xml:space="preserve"> </w:t>
      </w:r>
      <w:r>
        <w:rPr>
          <w:rFonts w:ascii="Arial" w:eastAsia="Times New Roman" w:hAnsi="Arial" w:cs="Arial"/>
          <w:color w:val="0D0D0D" w:themeColor="text1" w:themeTint="F2"/>
          <w:sz w:val="24"/>
          <w:szCs w:val="24"/>
        </w:rPr>
        <w:t>it was held:</w:t>
      </w:r>
    </w:p>
    <w:p w:rsidR="008734C2" w:rsidRDefault="008734C2" w:rsidP="008734C2">
      <w:pPr>
        <w:spacing w:after="0" w:line="240" w:lineRule="auto"/>
        <w:jc w:val="both"/>
        <w:rPr>
          <w:rFonts w:ascii="Arial" w:eastAsia="Times New Roman" w:hAnsi="Arial" w:cs="Arial"/>
          <w:color w:val="0D0D0D" w:themeColor="text1" w:themeTint="F2"/>
          <w:sz w:val="24"/>
          <w:szCs w:val="24"/>
        </w:rPr>
      </w:pPr>
    </w:p>
    <w:p w:rsidR="001B3C57" w:rsidRPr="001B3C57" w:rsidRDefault="008734C2" w:rsidP="001B3C57">
      <w:pPr>
        <w:spacing w:after="0" w:line="360" w:lineRule="auto"/>
        <w:jc w:val="both"/>
        <w:rPr>
          <w:rFonts w:ascii="Arial" w:eastAsia="Times New Roman" w:hAnsi="Arial" w:cs="Arial"/>
          <w:color w:val="0D0D0D" w:themeColor="text1" w:themeTint="F2"/>
          <w:sz w:val="24"/>
          <w:szCs w:val="24"/>
        </w:rPr>
      </w:pPr>
      <w:r>
        <w:rPr>
          <w:rFonts w:ascii="Arial" w:eastAsia="Times New Roman" w:hAnsi="Arial" w:cs="Arial"/>
          <w:color w:val="0D0D0D" w:themeColor="text1" w:themeTint="F2"/>
          <w:sz w:val="24"/>
          <w:szCs w:val="24"/>
        </w:rPr>
        <w:tab/>
        <w:t>‘</w:t>
      </w:r>
      <w:r w:rsidRPr="00460B58">
        <w:rPr>
          <w:rFonts w:ascii="Arial" w:eastAsia="Times New Roman" w:hAnsi="Arial" w:cs="Arial"/>
          <w:color w:val="0D0D0D" w:themeColor="text1" w:themeTint="F2"/>
        </w:rPr>
        <w:t>Punishment is squarely within the discretion of the trial court. However, there are instances where the appeal court may interfere with the discretion of the trial court namely: if that discretion is not judiciously or properly or reasonably exercised or if the sentence is vitiated by an irregularity or misdirection, or the sentence imposed is so excessive that it induces a sense of shock.’</w:t>
      </w:r>
      <w:r w:rsidRPr="008734C2">
        <w:rPr>
          <w:rFonts w:ascii="Arial" w:eastAsia="Times New Roman" w:hAnsi="Arial" w:cs="Arial"/>
          <w:color w:val="0D0D0D" w:themeColor="text1" w:themeTint="F2"/>
          <w:sz w:val="24"/>
          <w:szCs w:val="24"/>
        </w:rPr>
        <w:t xml:space="preserve"> </w:t>
      </w:r>
    </w:p>
    <w:p w:rsidR="001B3C57" w:rsidRPr="001B3C57" w:rsidRDefault="001B3C57" w:rsidP="00DE54EE">
      <w:pPr>
        <w:spacing w:after="0" w:line="360" w:lineRule="auto"/>
        <w:jc w:val="both"/>
        <w:rPr>
          <w:rFonts w:ascii="Arial" w:eastAsia="Times New Roman" w:hAnsi="Arial" w:cs="Arial"/>
          <w:color w:val="0D0D0D" w:themeColor="text1" w:themeTint="F2"/>
          <w:sz w:val="24"/>
          <w:szCs w:val="24"/>
        </w:rPr>
      </w:pPr>
    </w:p>
    <w:p w:rsidR="00460B58" w:rsidRDefault="00C91767" w:rsidP="001B3C57">
      <w:pPr>
        <w:spacing w:after="0" w:line="360" w:lineRule="auto"/>
        <w:jc w:val="both"/>
        <w:rPr>
          <w:rFonts w:ascii="Arial" w:eastAsia="Times New Roman" w:hAnsi="Arial" w:cs="Arial"/>
          <w:color w:val="0D0D0D" w:themeColor="text1" w:themeTint="F2"/>
          <w:sz w:val="24"/>
          <w:szCs w:val="24"/>
        </w:rPr>
      </w:pPr>
      <w:r>
        <w:rPr>
          <w:rFonts w:ascii="Arial" w:eastAsia="Times New Roman" w:hAnsi="Arial" w:cs="Arial"/>
          <w:color w:val="0D0D0D" w:themeColor="text1" w:themeTint="F2"/>
          <w:sz w:val="24"/>
          <w:szCs w:val="24"/>
        </w:rPr>
        <w:t>[15</w:t>
      </w:r>
      <w:r w:rsidR="00B44C19">
        <w:rPr>
          <w:rFonts w:ascii="Arial" w:eastAsia="Times New Roman" w:hAnsi="Arial" w:cs="Arial"/>
          <w:color w:val="0D0D0D" w:themeColor="text1" w:themeTint="F2"/>
          <w:sz w:val="24"/>
          <w:szCs w:val="24"/>
        </w:rPr>
        <w:t>]</w:t>
      </w:r>
      <w:r w:rsidR="00B44C19">
        <w:rPr>
          <w:rFonts w:ascii="Arial" w:eastAsia="Times New Roman" w:hAnsi="Arial" w:cs="Arial"/>
          <w:color w:val="0D0D0D" w:themeColor="text1" w:themeTint="F2"/>
          <w:sz w:val="24"/>
          <w:szCs w:val="24"/>
        </w:rPr>
        <w:tab/>
        <w:t>There is</w:t>
      </w:r>
      <w:r w:rsidR="001B3C57" w:rsidRPr="001B3C57">
        <w:rPr>
          <w:rFonts w:ascii="Arial" w:eastAsia="Times New Roman" w:hAnsi="Arial" w:cs="Arial"/>
          <w:color w:val="0D0D0D" w:themeColor="text1" w:themeTint="F2"/>
          <w:sz w:val="24"/>
          <w:szCs w:val="24"/>
        </w:rPr>
        <w:t xml:space="preserve"> no doubt that the appellant was convicted of a very serious crime which is also prevalent.</w:t>
      </w:r>
      <w:r w:rsidR="00B44C19">
        <w:rPr>
          <w:rFonts w:ascii="Arial" w:eastAsia="Times New Roman" w:hAnsi="Arial" w:cs="Arial"/>
          <w:color w:val="0D0D0D" w:themeColor="text1" w:themeTint="F2"/>
          <w:sz w:val="24"/>
          <w:szCs w:val="24"/>
        </w:rPr>
        <w:t xml:space="preserve"> However, the court must </w:t>
      </w:r>
      <w:r w:rsidR="00B44C19" w:rsidRPr="00B44C19">
        <w:rPr>
          <w:rFonts w:ascii="Arial" w:eastAsia="Times New Roman" w:hAnsi="Arial" w:cs="Arial"/>
          <w:color w:val="0D0D0D" w:themeColor="text1" w:themeTint="F2"/>
          <w:sz w:val="24"/>
          <w:szCs w:val="24"/>
        </w:rPr>
        <w:t>strike a balance between the factors which should be taken into account whic</w:t>
      </w:r>
      <w:r w:rsidR="00BC4435">
        <w:rPr>
          <w:rFonts w:ascii="Arial" w:eastAsia="Times New Roman" w:hAnsi="Arial" w:cs="Arial"/>
          <w:color w:val="0D0D0D" w:themeColor="text1" w:themeTint="F2"/>
          <w:sz w:val="24"/>
          <w:szCs w:val="24"/>
        </w:rPr>
        <w:t>h will do justice to the appellant</w:t>
      </w:r>
      <w:r w:rsidR="00B44C19" w:rsidRPr="00B44C19">
        <w:rPr>
          <w:rFonts w:ascii="Arial" w:eastAsia="Times New Roman" w:hAnsi="Arial" w:cs="Arial"/>
          <w:color w:val="0D0D0D" w:themeColor="text1" w:themeTint="F2"/>
          <w:sz w:val="24"/>
          <w:szCs w:val="24"/>
        </w:rPr>
        <w:t xml:space="preserve"> and </w:t>
      </w:r>
      <w:r>
        <w:rPr>
          <w:rFonts w:ascii="Arial" w:eastAsia="Times New Roman" w:hAnsi="Arial" w:cs="Arial"/>
          <w:color w:val="0D0D0D" w:themeColor="text1" w:themeTint="F2"/>
          <w:sz w:val="24"/>
          <w:szCs w:val="24"/>
        </w:rPr>
        <w:t xml:space="preserve">the </w:t>
      </w:r>
      <w:r w:rsidR="00B44C19" w:rsidRPr="00B44C19">
        <w:rPr>
          <w:rFonts w:ascii="Arial" w:eastAsia="Times New Roman" w:hAnsi="Arial" w:cs="Arial"/>
          <w:color w:val="0D0D0D" w:themeColor="text1" w:themeTint="F2"/>
          <w:sz w:val="24"/>
          <w:szCs w:val="24"/>
        </w:rPr>
        <w:t>interest of society.</w:t>
      </w:r>
      <w:r w:rsidR="001B3C57" w:rsidRPr="001B3C57">
        <w:rPr>
          <w:rFonts w:ascii="Arial" w:eastAsia="Times New Roman" w:hAnsi="Arial" w:cs="Arial"/>
          <w:color w:val="0D0D0D" w:themeColor="text1" w:themeTint="F2"/>
          <w:sz w:val="24"/>
          <w:szCs w:val="24"/>
        </w:rPr>
        <w:t xml:space="preserve"> His personal circumstances were </w:t>
      </w:r>
      <w:r w:rsidR="00B44C19">
        <w:rPr>
          <w:rFonts w:ascii="Arial" w:eastAsia="Times New Roman" w:hAnsi="Arial" w:cs="Arial"/>
          <w:color w:val="0D0D0D" w:themeColor="text1" w:themeTint="F2"/>
          <w:sz w:val="24"/>
          <w:szCs w:val="24"/>
        </w:rPr>
        <w:t xml:space="preserve">not </w:t>
      </w:r>
      <w:r w:rsidR="001B3C57" w:rsidRPr="001B3C57">
        <w:rPr>
          <w:rFonts w:ascii="Arial" w:eastAsia="Times New Roman" w:hAnsi="Arial" w:cs="Arial"/>
          <w:color w:val="0D0D0D" w:themeColor="text1" w:themeTint="F2"/>
          <w:sz w:val="24"/>
          <w:szCs w:val="24"/>
        </w:rPr>
        <w:lastRenderedPageBreak/>
        <w:t>carefully considered when the court arrived at the sentence.</w:t>
      </w:r>
      <w:r w:rsidR="00460B58">
        <w:rPr>
          <w:rFonts w:ascii="Arial" w:eastAsia="Times New Roman" w:hAnsi="Arial" w:cs="Arial"/>
          <w:color w:val="0D0D0D" w:themeColor="text1" w:themeTint="F2"/>
          <w:sz w:val="24"/>
          <w:szCs w:val="24"/>
        </w:rPr>
        <w:t xml:space="preserve"> The court </w:t>
      </w:r>
      <w:r w:rsidR="00460B58" w:rsidRPr="00460B58">
        <w:rPr>
          <w:rFonts w:ascii="Arial" w:eastAsia="Times New Roman" w:hAnsi="Arial" w:cs="Arial"/>
          <w:i/>
          <w:color w:val="0D0D0D" w:themeColor="text1" w:themeTint="F2"/>
          <w:sz w:val="24"/>
          <w:szCs w:val="24"/>
        </w:rPr>
        <w:t>a quo</w:t>
      </w:r>
      <w:r w:rsidR="00460B58">
        <w:rPr>
          <w:rFonts w:ascii="Arial" w:eastAsia="Times New Roman" w:hAnsi="Arial" w:cs="Arial"/>
          <w:color w:val="0D0D0D" w:themeColor="text1" w:themeTint="F2"/>
          <w:sz w:val="24"/>
          <w:szCs w:val="24"/>
        </w:rPr>
        <w:t xml:space="preserve"> could have</w:t>
      </w:r>
      <w:r w:rsidR="00BC4435">
        <w:rPr>
          <w:rFonts w:ascii="Arial" w:eastAsia="Times New Roman" w:hAnsi="Arial" w:cs="Arial"/>
          <w:color w:val="0D0D0D" w:themeColor="text1" w:themeTint="F2"/>
          <w:sz w:val="24"/>
          <w:szCs w:val="24"/>
        </w:rPr>
        <w:t xml:space="preserve"> considered a sentence part of which it could have suspended.</w:t>
      </w:r>
      <w:r w:rsidR="00460B58">
        <w:rPr>
          <w:rFonts w:ascii="Arial" w:eastAsia="Times New Roman" w:hAnsi="Arial" w:cs="Arial"/>
          <w:color w:val="0D0D0D" w:themeColor="text1" w:themeTint="F2"/>
          <w:sz w:val="24"/>
          <w:szCs w:val="24"/>
        </w:rPr>
        <w:t xml:space="preserve"> In </w:t>
      </w:r>
      <w:r w:rsidR="00460B58" w:rsidRPr="00460B58">
        <w:rPr>
          <w:rFonts w:ascii="Arial" w:eastAsia="Times New Roman" w:hAnsi="Arial" w:cs="Arial"/>
          <w:i/>
          <w:color w:val="0D0D0D" w:themeColor="text1" w:themeTint="F2"/>
          <w:sz w:val="24"/>
          <w:szCs w:val="24"/>
        </w:rPr>
        <w:t>S v Tuhafeni</w:t>
      </w:r>
      <w:r w:rsidR="00460B58">
        <w:rPr>
          <w:rStyle w:val="FootnoteReference"/>
          <w:rFonts w:ascii="Arial" w:eastAsia="Times New Roman" w:hAnsi="Arial"/>
          <w:i/>
          <w:color w:val="0D0D0D" w:themeColor="text1" w:themeTint="F2"/>
          <w:sz w:val="24"/>
          <w:szCs w:val="24"/>
        </w:rPr>
        <w:footnoteReference w:id="2"/>
      </w:r>
      <w:r w:rsidR="00460B58" w:rsidRPr="00460B58">
        <w:rPr>
          <w:rFonts w:ascii="Arial" w:eastAsia="Times New Roman" w:hAnsi="Arial" w:cs="Arial"/>
          <w:i/>
          <w:color w:val="0D0D0D" w:themeColor="text1" w:themeTint="F2"/>
          <w:sz w:val="24"/>
          <w:szCs w:val="24"/>
        </w:rPr>
        <w:t>,</w:t>
      </w:r>
      <w:r w:rsidR="00460B58">
        <w:rPr>
          <w:rFonts w:ascii="Arial" w:eastAsia="Times New Roman" w:hAnsi="Arial" w:cs="Arial"/>
          <w:color w:val="0D0D0D" w:themeColor="text1" w:themeTint="F2"/>
          <w:sz w:val="24"/>
          <w:szCs w:val="24"/>
        </w:rPr>
        <w:t xml:space="preserve"> it was held;</w:t>
      </w:r>
    </w:p>
    <w:p w:rsidR="00460B58" w:rsidRDefault="00460B58" w:rsidP="005C428A">
      <w:pPr>
        <w:spacing w:after="0" w:line="240" w:lineRule="auto"/>
        <w:jc w:val="both"/>
        <w:rPr>
          <w:rFonts w:ascii="Arial" w:eastAsia="Times New Roman" w:hAnsi="Arial" w:cs="Arial"/>
          <w:color w:val="0D0D0D" w:themeColor="text1" w:themeTint="F2"/>
          <w:sz w:val="24"/>
          <w:szCs w:val="24"/>
        </w:rPr>
      </w:pPr>
    </w:p>
    <w:p w:rsidR="00460B58" w:rsidRPr="00460B58" w:rsidRDefault="00460B58" w:rsidP="001B3C57">
      <w:pPr>
        <w:spacing w:after="0" w:line="360" w:lineRule="auto"/>
        <w:jc w:val="both"/>
        <w:rPr>
          <w:rFonts w:ascii="Arial" w:eastAsia="Times New Roman" w:hAnsi="Arial" w:cs="Arial"/>
          <w:color w:val="0D0D0D" w:themeColor="text1" w:themeTint="F2"/>
          <w:vertAlign w:val="superscript"/>
        </w:rPr>
      </w:pPr>
      <w:r>
        <w:rPr>
          <w:rFonts w:ascii="Arial" w:eastAsia="Times New Roman" w:hAnsi="Arial" w:cs="Arial"/>
          <w:color w:val="0D0D0D" w:themeColor="text1" w:themeTint="F2"/>
          <w:sz w:val="24"/>
          <w:szCs w:val="24"/>
        </w:rPr>
        <w:tab/>
        <w:t>‘</w:t>
      </w:r>
      <w:r w:rsidRPr="00460B58">
        <w:rPr>
          <w:rFonts w:ascii="Arial" w:eastAsia="Times New Roman" w:hAnsi="Arial" w:cs="Arial"/>
          <w:color w:val="0D0D0D" w:themeColor="text1" w:themeTint="F2"/>
        </w:rPr>
        <w:t>The purpose of a suspended sentence and a partially suspended sentence is for individual deterrence.</w:t>
      </w:r>
      <w:r w:rsidRPr="00460B58">
        <w:rPr>
          <w:rFonts w:ascii="Arial" w:hAnsi="Arial" w:cs="Arial"/>
        </w:rPr>
        <w:t xml:space="preserve"> </w:t>
      </w:r>
      <w:r w:rsidRPr="00460B58">
        <w:rPr>
          <w:rFonts w:ascii="Arial" w:eastAsia="Times New Roman" w:hAnsi="Arial" w:cs="Arial"/>
          <w:color w:val="0D0D0D" w:themeColor="text1" w:themeTint="F2"/>
        </w:rPr>
        <w:t>It has a limited rehabilitative purpose in that the offender will experience the hard ship of prison but the court, being merciful in suspending part of the sentence, intends this action to rehabilitate the offender. The suspended portion will hang over his head like the sword of Damocles and may further deter the accused from committing further crimes.</w:t>
      </w:r>
      <w:r>
        <w:rPr>
          <w:rFonts w:ascii="Arial" w:eastAsia="Times New Roman" w:hAnsi="Arial" w:cs="Arial"/>
          <w:color w:val="0D0D0D" w:themeColor="text1" w:themeTint="F2"/>
        </w:rPr>
        <w:t>’</w:t>
      </w:r>
    </w:p>
    <w:p w:rsidR="008734C2" w:rsidRDefault="00460B58" w:rsidP="00DE54EE">
      <w:pPr>
        <w:spacing w:after="0" w:line="360" w:lineRule="auto"/>
        <w:jc w:val="both"/>
        <w:rPr>
          <w:rFonts w:ascii="Arial" w:eastAsia="Times New Roman" w:hAnsi="Arial" w:cs="Arial"/>
          <w:color w:val="0D0D0D" w:themeColor="text1" w:themeTint="F2"/>
          <w:sz w:val="24"/>
          <w:szCs w:val="24"/>
        </w:rPr>
      </w:pPr>
      <w:r>
        <w:rPr>
          <w:rFonts w:ascii="Arial" w:eastAsia="Times New Roman" w:hAnsi="Arial" w:cs="Arial"/>
          <w:color w:val="0D0D0D" w:themeColor="text1" w:themeTint="F2"/>
          <w:sz w:val="24"/>
          <w:szCs w:val="24"/>
        </w:rPr>
        <w:t xml:space="preserve"> </w:t>
      </w:r>
    </w:p>
    <w:p w:rsidR="005C428A" w:rsidRDefault="00460B58" w:rsidP="00460B58">
      <w:pPr>
        <w:spacing w:after="0" w:line="360" w:lineRule="auto"/>
        <w:jc w:val="both"/>
        <w:rPr>
          <w:rFonts w:ascii="Arial" w:eastAsia="Times New Roman" w:hAnsi="Arial" w:cs="Arial"/>
          <w:color w:val="0D0D0D" w:themeColor="text1" w:themeTint="F2"/>
          <w:sz w:val="24"/>
          <w:szCs w:val="24"/>
        </w:rPr>
      </w:pPr>
      <w:r>
        <w:rPr>
          <w:rFonts w:ascii="Arial" w:eastAsia="Times New Roman" w:hAnsi="Arial" w:cs="Arial"/>
          <w:color w:val="0D0D0D" w:themeColor="text1" w:themeTint="F2"/>
          <w:sz w:val="24"/>
          <w:szCs w:val="24"/>
        </w:rPr>
        <w:t>[</w:t>
      </w:r>
      <w:r w:rsidR="00C91767">
        <w:rPr>
          <w:rFonts w:ascii="Arial" w:eastAsia="Times New Roman" w:hAnsi="Arial" w:cs="Arial"/>
          <w:color w:val="0D0D0D" w:themeColor="text1" w:themeTint="F2"/>
          <w:sz w:val="24"/>
          <w:szCs w:val="24"/>
        </w:rPr>
        <w:t>16</w:t>
      </w:r>
      <w:r>
        <w:rPr>
          <w:rFonts w:ascii="Arial" w:eastAsia="Times New Roman" w:hAnsi="Arial" w:cs="Arial"/>
          <w:color w:val="0D0D0D" w:themeColor="text1" w:themeTint="F2"/>
          <w:sz w:val="24"/>
          <w:szCs w:val="24"/>
        </w:rPr>
        <w:t>]</w:t>
      </w:r>
      <w:r>
        <w:rPr>
          <w:rFonts w:ascii="Arial" w:eastAsia="Times New Roman" w:hAnsi="Arial" w:cs="Arial"/>
          <w:color w:val="0D0D0D" w:themeColor="text1" w:themeTint="F2"/>
          <w:sz w:val="24"/>
          <w:szCs w:val="24"/>
        </w:rPr>
        <w:tab/>
      </w:r>
      <w:r w:rsidR="008734C2" w:rsidRPr="008734C2">
        <w:rPr>
          <w:rFonts w:ascii="Arial" w:eastAsia="Times New Roman" w:hAnsi="Arial" w:cs="Arial"/>
          <w:color w:val="0D0D0D" w:themeColor="text1" w:themeTint="F2"/>
          <w:sz w:val="24"/>
          <w:szCs w:val="24"/>
        </w:rPr>
        <w:t xml:space="preserve">The appellant in this matter is a first offender, </w:t>
      </w:r>
      <w:r w:rsidR="00BC4435">
        <w:rPr>
          <w:rFonts w:ascii="Arial" w:eastAsia="Times New Roman" w:hAnsi="Arial" w:cs="Arial"/>
          <w:color w:val="0D0D0D" w:themeColor="text1" w:themeTint="F2"/>
          <w:sz w:val="24"/>
          <w:szCs w:val="24"/>
        </w:rPr>
        <w:t>he pleaded guilty to the charge, thereby not wasting the court’s valued time.</w:t>
      </w:r>
      <w:r w:rsidR="008734C2" w:rsidRPr="008734C2">
        <w:rPr>
          <w:rFonts w:ascii="Arial" w:eastAsia="Times New Roman" w:hAnsi="Arial" w:cs="Arial"/>
          <w:color w:val="0D0D0D" w:themeColor="text1" w:themeTint="F2"/>
          <w:sz w:val="24"/>
          <w:szCs w:val="24"/>
        </w:rPr>
        <w:t xml:space="preserve"> Ac</w:t>
      </w:r>
      <w:r w:rsidR="008734C2">
        <w:rPr>
          <w:rFonts w:ascii="Arial" w:eastAsia="Times New Roman" w:hAnsi="Arial" w:cs="Arial"/>
          <w:color w:val="0D0D0D" w:themeColor="text1" w:themeTint="F2"/>
          <w:sz w:val="24"/>
          <w:szCs w:val="24"/>
        </w:rPr>
        <w:t xml:space="preserve">cording to </w:t>
      </w:r>
      <w:r w:rsidR="00BC4435">
        <w:rPr>
          <w:rFonts w:ascii="Arial" w:eastAsia="Times New Roman" w:hAnsi="Arial" w:cs="Arial"/>
          <w:color w:val="0D0D0D" w:themeColor="text1" w:themeTint="F2"/>
          <w:sz w:val="24"/>
          <w:szCs w:val="24"/>
        </w:rPr>
        <w:t xml:space="preserve">the appellant, </w:t>
      </w:r>
      <w:r w:rsidR="008734C2">
        <w:rPr>
          <w:rFonts w:ascii="Arial" w:eastAsia="Times New Roman" w:hAnsi="Arial" w:cs="Arial"/>
          <w:color w:val="0D0D0D" w:themeColor="text1" w:themeTint="F2"/>
          <w:sz w:val="24"/>
          <w:szCs w:val="24"/>
        </w:rPr>
        <w:t>the complainant</w:t>
      </w:r>
      <w:r w:rsidR="008734C2" w:rsidRPr="008734C2">
        <w:rPr>
          <w:rFonts w:ascii="Arial" w:eastAsia="Times New Roman" w:hAnsi="Arial" w:cs="Arial"/>
          <w:color w:val="0D0D0D" w:themeColor="text1" w:themeTint="F2"/>
          <w:sz w:val="24"/>
          <w:szCs w:val="24"/>
        </w:rPr>
        <w:t xml:space="preserve"> was the aggressor</w:t>
      </w:r>
      <w:r w:rsidR="008734C2">
        <w:rPr>
          <w:rFonts w:ascii="Arial" w:eastAsia="Times New Roman" w:hAnsi="Arial" w:cs="Arial"/>
          <w:color w:val="0D0D0D" w:themeColor="text1" w:themeTint="F2"/>
          <w:sz w:val="24"/>
          <w:szCs w:val="24"/>
        </w:rPr>
        <w:t xml:space="preserve"> in that she</w:t>
      </w:r>
      <w:r w:rsidR="00BC4435">
        <w:rPr>
          <w:rFonts w:ascii="Arial" w:eastAsia="Times New Roman" w:hAnsi="Arial" w:cs="Arial"/>
          <w:color w:val="0D0D0D" w:themeColor="text1" w:themeTint="F2"/>
          <w:sz w:val="24"/>
          <w:szCs w:val="24"/>
        </w:rPr>
        <w:t xml:space="preserve"> invaded his privacy, therefore provoking</w:t>
      </w:r>
      <w:r w:rsidR="008734C2">
        <w:rPr>
          <w:rFonts w:ascii="Arial" w:eastAsia="Times New Roman" w:hAnsi="Arial" w:cs="Arial"/>
          <w:color w:val="0D0D0D" w:themeColor="text1" w:themeTint="F2"/>
          <w:sz w:val="24"/>
          <w:szCs w:val="24"/>
        </w:rPr>
        <w:t xml:space="preserve"> him</w:t>
      </w:r>
      <w:r w:rsidR="008734C2" w:rsidRPr="008734C2">
        <w:rPr>
          <w:rFonts w:ascii="Arial" w:eastAsia="Times New Roman" w:hAnsi="Arial" w:cs="Arial"/>
          <w:color w:val="0D0D0D" w:themeColor="text1" w:themeTint="F2"/>
          <w:sz w:val="24"/>
          <w:szCs w:val="24"/>
        </w:rPr>
        <w:t xml:space="preserve">. </w:t>
      </w:r>
      <w:r w:rsidR="00577645">
        <w:rPr>
          <w:rFonts w:ascii="Arial" w:eastAsia="Times New Roman" w:hAnsi="Arial" w:cs="Arial"/>
          <w:color w:val="0D0D0D" w:themeColor="text1" w:themeTint="F2"/>
          <w:sz w:val="24"/>
          <w:szCs w:val="24"/>
        </w:rPr>
        <w:t xml:space="preserve">In </w:t>
      </w:r>
      <w:r w:rsidR="00577645" w:rsidRPr="00577645">
        <w:rPr>
          <w:rFonts w:ascii="Arial" w:eastAsia="Times New Roman" w:hAnsi="Arial" w:cs="Arial"/>
          <w:i/>
          <w:color w:val="0D0D0D" w:themeColor="text1" w:themeTint="F2"/>
          <w:sz w:val="24"/>
          <w:szCs w:val="24"/>
        </w:rPr>
        <w:t>S v Drotsky</w:t>
      </w:r>
      <w:r w:rsidR="00E80821">
        <w:rPr>
          <w:rFonts w:ascii="Arial" w:eastAsia="Times New Roman" w:hAnsi="Arial" w:cs="Arial"/>
          <w:i/>
          <w:color w:val="0D0D0D" w:themeColor="text1" w:themeTint="F2"/>
          <w:sz w:val="24"/>
          <w:szCs w:val="24"/>
        </w:rPr>
        <w:t xml:space="preserve"> </w:t>
      </w:r>
      <w:r w:rsidR="00577645">
        <w:rPr>
          <w:rStyle w:val="FootnoteReference"/>
          <w:rFonts w:ascii="Arial" w:eastAsia="Times New Roman" w:hAnsi="Arial"/>
          <w:color w:val="0D0D0D" w:themeColor="text1" w:themeTint="F2"/>
          <w:sz w:val="24"/>
          <w:szCs w:val="24"/>
        </w:rPr>
        <w:footnoteReference w:id="3"/>
      </w:r>
      <w:r w:rsidR="00E80821" w:rsidRPr="00E80821">
        <w:rPr>
          <w:rFonts w:ascii="Arial" w:eastAsia="Times New Roman" w:hAnsi="Arial" w:cs="Arial"/>
          <w:color w:val="0D0D0D" w:themeColor="text1" w:themeTint="F2"/>
          <w:sz w:val="24"/>
          <w:szCs w:val="24"/>
        </w:rPr>
        <w:t>it was held</w:t>
      </w:r>
      <w:r w:rsidR="00E80821">
        <w:rPr>
          <w:rFonts w:ascii="Arial" w:eastAsia="Times New Roman" w:hAnsi="Arial" w:cs="Arial"/>
          <w:i/>
          <w:color w:val="0D0D0D" w:themeColor="text1" w:themeTint="F2"/>
          <w:sz w:val="24"/>
          <w:szCs w:val="24"/>
        </w:rPr>
        <w:t>;</w:t>
      </w:r>
    </w:p>
    <w:p w:rsidR="005C428A" w:rsidRDefault="005C428A" w:rsidP="00DE54EE">
      <w:pPr>
        <w:spacing w:after="0" w:line="360" w:lineRule="auto"/>
        <w:jc w:val="both"/>
        <w:rPr>
          <w:rFonts w:ascii="Arial" w:eastAsia="Times New Roman" w:hAnsi="Arial" w:cs="Arial"/>
          <w:color w:val="0D0D0D" w:themeColor="text1" w:themeTint="F2"/>
          <w:sz w:val="24"/>
          <w:szCs w:val="24"/>
        </w:rPr>
      </w:pPr>
    </w:p>
    <w:p w:rsidR="005C428A" w:rsidRPr="005C428A" w:rsidRDefault="005C428A" w:rsidP="00460B58">
      <w:pPr>
        <w:spacing w:after="0" w:line="360" w:lineRule="auto"/>
        <w:jc w:val="both"/>
        <w:rPr>
          <w:rFonts w:ascii="Arial" w:eastAsia="Times New Roman" w:hAnsi="Arial" w:cs="Arial"/>
          <w:color w:val="0D0D0D" w:themeColor="text1" w:themeTint="F2"/>
        </w:rPr>
      </w:pPr>
      <w:r>
        <w:rPr>
          <w:rFonts w:ascii="Arial" w:eastAsia="Times New Roman" w:hAnsi="Arial" w:cs="Arial"/>
          <w:color w:val="0D0D0D" w:themeColor="text1" w:themeTint="F2"/>
          <w:sz w:val="24"/>
          <w:szCs w:val="24"/>
        </w:rPr>
        <w:tab/>
      </w:r>
      <w:r w:rsidR="00E80821">
        <w:rPr>
          <w:rFonts w:ascii="Arial" w:eastAsia="Times New Roman" w:hAnsi="Arial" w:cs="Arial"/>
          <w:color w:val="0D0D0D" w:themeColor="text1" w:themeTint="F2"/>
          <w:sz w:val="24"/>
          <w:szCs w:val="24"/>
        </w:rPr>
        <w:t>‘</w:t>
      </w:r>
      <w:r w:rsidRPr="005C428A">
        <w:rPr>
          <w:rFonts w:ascii="Arial" w:eastAsia="Times New Roman" w:hAnsi="Arial" w:cs="Arial"/>
          <w:color w:val="0D0D0D" w:themeColor="text1" w:themeTint="F2"/>
        </w:rPr>
        <w:t>It is said that a man's home is his castle. If there is one place where a person should feel safe and secure it is in his home.’</w:t>
      </w:r>
    </w:p>
    <w:p w:rsidR="005C428A" w:rsidRDefault="005C428A" w:rsidP="00460B58">
      <w:pPr>
        <w:spacing w:after="0" w:line="360" w:lineRule="auto"/>
        <w:jc w:val="both"/>
        <w:rPr>
          <w:rFonts w:ascii="Arial" w:eastAsia="Times New Roman" w:hAnsi="Arial" w:cs="Arial"/>
          <w:color w:val="0D0D0D" w:themeColor="text1" w:themeTint="F2"/>
          <w:sz w:val="24"/>
          <w:szCs w:val="24"/>
        </w:rPr>
      </w:pPr>
    </w:p>
    <w:p w:rsidR="001B3C57" w:rsidRPr="001B3C57" w:rsidRDefault="00274A41" w:rsidP="00460B58">
      <w:pPr>
        <w:spacing w:after="0" w:line="360" w:lineRule="auto"/>
        <w:jc w:val="both"/>
        <w:rPr>
          <w:rFonts w:ascii="Arial" w:eastAsia="Times New Roman" w:hAnsi="Arial" w:cs="Arial"/>
          <w:color w:val="0D0D0D" w:themeColor="text1" w:themeTint="F2"/>
          <w:sz w:val="24"/>
          <w:szCs w:val="24"/>
        </w:rPr>
      </w:pPr>
      <w:r>
        <w:rPr>
          <w:rFonts w:ascii="Arial" w:eastAsia="Times New Roman" w:hAnsi="Arial" w:cs="Arial"/>
          <w:color w:val="0D0D0D" w:themeColor="text1" w:themeTint="F2"/>
          <w:sz w:val="24"/>
          <w:szCs w:val="24"/>
        </w:rPr>
        <w:t>[17]</w:t>
      </w:r>
      <w:r>
        <w:rPr>
          <w:rFonts w:ascii="Arial" w:eastAsia="Times New Roman" w:hAnsi="Arial" w:cs="Arial"/>
          <w:color w:val="0D0D0D" w:themeColor="text1" w:themeTint="F2"/>
          <w:sz w:val="24"/>
          <w:szCs w:val="24"/>
        </w:rPr>
        <w:tab/>
      </w:r>
      <w:r w:rsidR="008734C2" w:rsidRPr="008734C2">
        <w:rPr>
          <w:rFonts w:ascii="Arial" w:eastAsia="Times New Roman" w:hAnsi="Arial" w:cs="Arial"/>
          <w:color w:val="0D0D0D" w:themeColor="text1" w:themeTint="F2"/>
          <w:sz w:val="24"/>
          <w:szCs w:val="24"/>
        </w:rPr>
        <w:t xml:space="preserve">Considering the circumstances of the case I am of the opinion that the sentence </w:t>
      </w:r>
      <w:r w:rsidR="00BC4435">
        <w:rPr>
          <w:rFonts w:ascii="Arial" w:eastAsia="Times New Roman" w:hAnsi="Arial" w:cs="Arial"/>
          <w:color w:val="0D0D0D" w:themeColor="text1" w:themeTint="F2"/>
          <w:sz w:val="24"/>
          <w:szCs w:val="24"/>
        </w:rPr>
        <w:t>imposed is too excessive.</w:t>
      </w:r>
    </w:p>
    <w:p w:rsidR="001B3C57" w:rsidRPr="001B3C57" w:rsidRDefault="001B3C57" w:rsidP="001B3C57">
      <w:pPr>
        <w:spacing w:after="0" w:line="360" w:lineRule="auto"/>
        <w:jc w:val="both"/>
        <w:rPr>
          <w:rFonts w:ascii="Arial" w:eastAsia="Times New Roman" w:hAnsi="Arial" w:cs="Arial"/>
          <w:color w:val="0D0D0D" w:themeColor="text1" w:themeTint="F2"/>
          <w:sz w:val="24"/>
          <w:szCs w:val="24"/>
        </w:rPr>
      </w:pPr>
    </w:p>
    <w:p w:rsidR="00657C8A" w:rsidRDefault="00274A41" w:rsidP="00657C8A">
      <w:pPr>
        <w:spacing w:after="0" w:line="360" w:lineRule="auto"/>
        <w:jc w:val="both"/>
        <w:rPr>
          <w:rFonts w:ascii="Arial" w:eastAsia="Times New Roman" w:hAnsi="Arial" w:cs="Arial"/>
          <w:color w:val="0D0D0D" w:themeColor="text1" w:themeTint="F2"/>
          <w:sz w:val="24"/>
          <w:szCs w:val="24"/>
        </w:rPr>
      </w:pPr>
      <w:r>
        <w:rPr>
          <w:rFonts w:ascii="Arial" w:eastAsia="Times New Roman" w:hAnsi="Arial" w:cs="Arial"/>
          <w:color w:val="0D0D0D" w:themeColor="text1" w:themeTint="F2"/>
          <w:sz w:val="24"/>
          <w:szCs w:val="24"/>
        </w:rPr>
        <w:t>[18</w:t>
      </w:r>
      <w:r w:rsidR="001B3C57" w:rsidRPr="001B3C57">
        <w:rPr>
          <w:rFonts w:ascii="Arial" w:eastAsia="Times New Roman" w:hAnsi="Arial" w:cs="Arial"/>
          <w:color w:val="0D0D0D" w:themeColor="text1" w:themeTint="F2"/>
          <w:sz w:val="24"/>
          <w:szCs w:val="24"/>
        </w:rPr>
        <w:t>]</w:t>
      </w:r>
      <w:r w:rsidR="001B3C57" w:rsidRPr="001B3C57">
        <w:rPr>
          <w:rFonts w:ascii="Arial" w:eastAsia="Times New Roman" w:hAnsi="Arial" w:cs="Arial"/>
          <w:color w:val="0D0D0D" w:themeColor="text1" w:themeTint="F2"/>
          <w:sz w:val="24"/>
          <w:szCs w:val="24"/>
        </w:rPr>
        <w:tab/>
        <w:t>As a result, the court makes the following order:</w:t>
      </w:r>
    </w:p>
    <w:p w:rsidR="00C91767" w:rsidRDefault="00C91767" w:rsidP="00C91767">
      <w:pPr>
        <w:spacing w:after="0" w:line="240" w:lineRule="auto"/>
        <w:jc w:val="both"/>
        <w:rPr>
          <w:rFonts w:ascii="Arial" w:eastAsia="Times New Roman" w:hAnsi="Arial" w:cs="Arial"/>
          <w:color w:val="0D0D0D" w:themeColor="text1" w:themeTint="F2"/>
          <w:sz w:val="24"/>
          <w:szCs w:val="24"/>
        </w:rPr>
      </w:pPr>
    </w:p>
    <w:p w:rsidR="00657C8A" w:rsidRDefault="00657C8A" w:rsidP="00657C8A">
      <w:pPr>
        <w:pStyle w:val="ListParagraph"/>
        <w:numPr>
          <w:ilvl w:val="0"/>
          <w:numId w:val="3"/>
        </w:numPr>
        <w:spacing w:after="0" w:line="360" w:lineRule="auto"/>
        <w:jc w:val="both"/>
        <w:rPr>
          <w:rFonts w:ascii="Arial" w:eastAsia="Times New Roman" w:hAnsi="Arial" w:cs="Arial"/>
          <w:color w:val="0D0D0D" w:themeColor="text1" w:themeTint="F2"/>
          <w:sz w:val="24"/>
          <w:szCs w:val="24"/>
        </w:rPr>
      </w:pPr>
      <w:r w:rsidRPr="00657C8A">
        <w:rPr>
          <w:rFonts w:ascii="Arial" w:eastAsia="Times New Roman" w:hAnsi="Arial" w:cs="Arial"/>
          <w:color w:val="0D0D0D" w:themeColor="text1" w:themeTint="F2"/>
          <w:sz w:val="24"/>
          <w:szCs w:val="24"/>
        </w:rPr>
        <w:t>The application for condonation is granted.</w:t>
      </w:r>
    </w:p>
    <w:p w:rsidR="00DB4BB4" w:rsidRDefault="00DB4BB4" w:rsidP="00DB4BB4">
      <w:pPr>
        <w:pStyle w:val="ListParagraph"/>
        <w:spacing w:after="0" w:line="240" w:lineRule="auto"/>
        <w:jc w:val="both"/>
        <w:rPr>
          <w:rFonts w:ascii="Arial" w:eastAsia="Times New Roman" w:hAnsi="Arial" w:cs="Arial"/>
          <w:color w:val="0D0D0D" w:themeColor="text1" w:themeTint="F2"/>
          <w:sz w:val="24"/>
          <w:szCs w:val="24"/>
        </w:rPr>
      </w:pPr>
    </w:p>
    <w:p w:rsidR="00DB4BB4" w:rsidRPr="00DB4BB4" w:rsidRDefault="00657C8A" w:rsidP="00DB4BB4">
      <w:pPr>
        <w:pStyle w:val="ListParagraph"/>
        <w:numPr>
          <w:ilvl w:val="0"/>
          <w:numId w:val="3"/>
        </w:numPr>
        <w:spacing w:after="0" w:line="360" w:lineRule="auto"/>
        <w:jc w:val="both"/>
        <w:rPr>
          <w:rFonts w:ascii="Arial" w:eastAsia="Times New Roman" w:hAnsi="Arial" w:cs="Arial"/>
          <w:color w:val="0D0D0D" w:themeColor="text1" w:themeTint="F2"/>
          <w:sz w:val="24"/>
          <w:szCs w:val="24"/>
        </w:rPr>
      </w:pPr>
      <w:r w:rsidRPr="00657C8A">
        <w:rPr>
          <w:rFonts w:ascii="Arial" w:eastAsia="Times New Roman" w:hAnsi="Arial" w:cs="Arial"/>
          <w:color w:val="0D0D0D" w:themeColor="text1" w:themeTint="F2"/>
          <w:sz w:val="24"/>
          <w:szCs w:val="24"/>
        </w:rPr>
        <w:t>The conviction is confirmed.</w:t>
      </w:r>
    </w:p>
    <w:p w:rsidR="00DB4BB4" w:rsidRDefault="00DB4BB4" w:rsidP="00BC4435">
      <w:pPr>
        <w:pStyle w:val="ListParagraph"/>
        <w:spacing w:after="0" w:line="240" w:lineRule="auto"/>
        <w:jc w:val="both"/>
        <w:rPr>
          <w:rFonts w:ascii="Arial" w:eastAsia="Times New Roman" w:hAnsi="Arial" w:cs="Arial"/>
          <w:color w:val="0D0D0D" w:themeColor="text1" w:themeTint="F2"/>
          <w:sz w:val="24"/>
          <w:szCs w:val="24"/>
        </w:rPr>
      </w:pPr>
    </w:p>
    <w:p w:rsidR="00BA735D" w:rsidRPr="00657C8A" w:rsidRDefault="00BA735D" w:rsidP="00BA735D">
      <w:pPr>
        <w:pStyle w:val="ListParagraph"/>
        <w:numPr>
          <w:ilvl w:val="0"/>
          <w:numId w:val="3"/>
        </w:numPr>
        <w:spacing w:after="0" w:line="360" w:lineRule="auto"/>
        <w:jc w:val="both"/>
        <w:rPr>
          <w:rFonts w:ascii="Arial" w:eastAsia="Times New Roman" w:hAnsi="Arial" w:cs="Arial"/>
          <w:color w:val="0D0D0D" w:themeColor="text1" w:themeTint="F2"/>
          <w:sz w:val="24"/>
          <w:szCs w:val="24"/>
        </w:rPr>
      </w:pPr>
      <w:r w:rsidRPr="00657C8A">
        <w:rPr>
          <w:rFonts w:ascii="Arial" w:eastAsia="Times New Roman" w:hAnsi="Arial" w:cs="Arial"/>
          <w:color w:val="0D0D0D" w:themeColor="text1" w:themeTint="F2"/>
          <w:sz w:val="24"/>
          <w:szCs w:val="24"/>
        </w:rPr>
        <w:t>The sentence is set aside and substituted with the following</w:t>
      </w:r>
      <w:r w:rsidR="00657C8A">
        <w:rPr>
          <w:rFonts w:ascii="Arial" w:eastAsia="Times New Roman" w:hAnsi="Arial" w:cs="Arial"/>
          <w:color w:val="0D0D0D" w:themeColor="text1" w:themeTint="F2"/>
          <w:sz w:val="24"/>
          <w:szCs w:val="24"/>
        </w:rPr>
        <w:t xml:space="preserve"> sentence;</w:t>
      </w:r>
    </w:p>
    <w:p w:rsidR="00BA735D" w:rsidRDefault="00BA735D" w:rsidP="00DE54EE">
      <w:pPr>
        <w:spacing w:after="0" w:line="360" w:lineRule="auto"/>
        <w:ind w:left="360"/>
        <w:jc w:val="both"/>
        <w:rPr>
          <w:rFonts w:ascii="Arial" w:eastAsia="Times New Roman" w:hAnsi="Arial" w:cs="Arial"/>
          <w:color w:val="0D0D0D" w:themeColor="text1" w:themeTint="F2"/>
          <w:sz w:val="24"/>
          <w:szCs w:val="24"/>
        </w:rPr>
      </w:pPr>
      <w:r w:rsidRPr="00BA735D">
        <w:rPr>
          <w:rFonts w:ascii="Arial" w:eastAsia="Times New Roman" w:hAnsi="Arial" w:cs="Arial"/>
          <w:color w:val="0D0D0D" w:themeColor="text1" w:themeTint="F2"/>
          <w:sz w:val="24"/>
          <w:szCs w:val="24"/>
        </w:rPr>
        <w:t>The accused is sentenced to 30 months’ imprisonment of which six months are suspended for a period of five years, on condition that the accused is not convicted of assault with intent to do grievous bodily harm</w:t>
      </w:r>
      <w:r w:rsidR="00BC4435">
        <w:rPr>
          <w:rFonts w:ascii="Arial" w:eastAsia="Times New Roman" w:hAnsi="Arial" w:cs="Arial"/>
          <w:color w:val="0D0D0D" w:themeColor="text1" w:themeTint="F2"/>
          <w:sz w:val="24"/>
          <w:szCs w:val="24"/>
        </w:rPr>
        <w:t>,</w:t>
      </w:r>
      <w:r w:rsidRPr="00BA735D">
        <w:rPr>
          <w:rFonts w:ascii="Arial" w:eastAsia="Times New Roman" w:hAnsi="Arial" w:cs="Arial"/>
          <w:color w:val="0D0D0D" w:themeColor="text1" w:themeTint="F2"/>
          <w:sz w:val="24"/>
          <w:szCs w:val="24"/>
        </w:rPr>
        <w:t xml:space="preserve"> committed during the period of suspension.</w:t>
      </w:r>
    </w:p>
    <w:p w:rsidR="00DB4BB4" w:rsidRPr="00BA735D" w:rsidRDefault="00DB4BB4" w:rsidP="00BC4435">
      <w:pPr>
        <w:spacing w:after="0" w:line="240" w:lineRule="auto"/>
        <w:ind w:left="720"/>
        <w:jc w:val="both"/>
        <w:rPr>
          <w:rFonts w:ascii="Arial" w:eastAsia="Times New Roman" w:hAnsi="Arial" w:cs="Arial"/>
          <w:color w:val="0D0D0D" w:themeColor="text1" w:themeTint="F2"/>
          <w:sz w:val="24"/>
          <w:szCs w:val="24"/>
        </w:rPr>
      </w:pPr>
    </w:p>
    <w:p w:rsidR="001B3C57" w:rsidRDefault="00BA735D" w:rsidP="008734C2">
      <w:pPr>
        <w:pStyle w:val="ListParagraph"/>
        <w:numPr>
          <w:ilvl w:val="0"/>
          <w:numId w:val="3"/>
        </w:numPr>
        <w:spacing w:after="0" w:line="360" w:lineRule="auto"/>
        <w:jc w:val="both"/>
        <w:rPr>
          <w:rFonts w:ascii="Arial" w:eastAsia="Times New Roman" w:hAnsi="Arial" w:cs="Arial"/>
          <w:color w:val="0D0D0D" w:themeColor="text1" w:themeTint="F2"/>
          <w:sz w:val="24"/>
          <w:szCs w:val="24"/>
        </w:rPr>
      </w:pPr>
      <w:r w:rsidRPr="008734C2">
        <w:rPr>
          <w:rFonts w:ascii="Arial" w:eastAsia="Times New Roman" w:hAnsi="Arial" w:cs="Arial"/>
          <w:color w:val="0D0D0D" w:themeColor="text1" w:themeTint="F2"/>
          <w:sz w:val="24"/>
          <w:szCs w:val="24"/>
        </w:rPr>
        <w:t>The sentence is antedated to 26 June 2023.</w:t>
      </w:r>
    </w:p>
    <w:p w:rsidR="00DE54EE" w:rsidRDefault="00DE54EE" w:rsidP="00DE54EE">
      <w:pPr>
        <w:spacing w:after="0" w:line="360" w:lineRule="auto"/>
        <w:jc w:val="both"/>
        <w:rPr>
          <w:rFonts w:ascii="Arial" w:eastAsia="Times New Roman" w:hAnsi="Arial" w:cs="Arial"/>
          <w:color w:val="0D0D0D" w:themeColor="text1" w:themeTint="F2"/>
          <w:sz w:val="24"/>
          <w:szCs w:val="24"/>
        </w:rPr>
      </w:pPr>
    </w:p>
    <w:p w:rsidR="00DE54EE" w:rsidRPr="00DE54EE" w:rsidRDefault="00DE54EE" w:rsidP="00DE54EE">
      <w:pPr>
        <w:pStyle w:val="ListParagraph"/>
        <w:numPr>
          <w:ilvl w:val="0"/>
          <w:numId w:val="3"/>
        </w:numPr>
        <w:spacing w:after="0" w:line="360" w:lineRule="auto"/>
        <w:jc w:val="both"/>
        <w:rPr>
          <w:rFonts w:ascii="Arial" w:eastAsia="Times New Roman" w:hAnsi="Arial" w:cs="Arial"/>
          <w:color w:val="0D0D0D" w:themeColor="text1" w:themeTint="F2"/>
          <w:sz w:val="24"/>
          <w:szCs w:val="24"/>
        </w:rPr>
      </w:pPr>
      <w:r>
        <w:rPr>
          <w:rFonts w:ascii="Arial" w:eastAsia="Times New Roman" w:hAnsi="Arial" w:cs="Arial"/>
          <w:color w:val="0D0D0D" w:themeColor="text1" w:themeTint="F2"/>
          <w:sz w:val="24"/>
          <w:szCs w:val="24"/>
        </w:rPr>
        <w:t xml:space="preserve">The matter is removed from the roll and regarded finalised. </w:t>
      </w:r>
    </w:p>
    <w:p w:rsidR="008734C2" w:rsidRDefault="008734C2" w:rsidP="001B3C57">
      <w:pPr>
        <w:spacing w:after="200" w:line="240" w:lineRule="auto"/>
        <w:rPr>
          <w:rFonts w:ascii="Arial" w:eastAsia="Times New Roman" w:hAnsi="Arial" w:cs="Arial"/>
          <w:color w:val="0D0D0D" w:themeColor="text1" w:themeTint="F2"/>
          <w:sz w:val="24"/>
          <w:szCs w:val="24"/>
        </w:rPr>
      </w:pPr>
    </w:p>
    <w:p w:rsidR="00DE54EE" w:rsidRPr="001B3C57" w:rsidRDefault="00DE54EE" w:rsidP="001B3C57">
      <w:pPr>
        <w:spacing w:after="200" w:line="240" w:lineRule="auto"/>
        <w:rPr>
          <w:rFonts w:ascii="Arial" w:eastAsia="Times New Roman" w:hAnsi="Arial" w:cs="Arial"/>
          <w:color w:val="0D0D0D" w:themeColor="text1" w:themeTint="F2"/>
          <w:sz w:val="24"/>
          <w:szCs w:val="24"/>
        </w:rPr>
      </w:pPr>
    </w:p>
    <w:p w:rsidR="001B3C57" w:rsidRPr="001B3C57" w:rsidRDefault="001B3C57" w:rsidP="001B3C57">
      <w:pPr>
        <w:spacing w:after="200" w:line="240" w:lineRule="auto"/>
        <w:ind w:left="720"/>
        <w:jc w:val="right"/>
        <w:rPr>
          <w:rFonts w:ascii="Arial" w:eastAsia="Times New Roman" w:hAnsi="Arial" w:cs="Arial"/>
          <w:color w:val="0D0D0D" w:themeColor="text1" w:themeTint="F2"/>
          <w:sz w:val="24"/>
          <w:szCs w:val="24"/>
        </w:rPr>
      </w:pPr>
      <w:r w:rsidRPr="001B3C57">
        <w:rPr>
          <w:rFonts w:ascii="Arial" w:eastAsia="Times New Roman" w:hAnsi="Arial" w:cs="Arial"/>
          <w:color w:val="0D0D0D" w:themeColor="text1" w:themeTint="F2"/>
          <w:sz w:val="24"/>
          <w:szCs w:val="24"/>
        </w:rPr>
        <w:t>______________________</w:t>
      </w:r>
    </w:p>
    <w:p w:rsidR="001B3C57" w:rsidRPr="001B3C57" w:rsidRDefault="001B3C57" w:rsidP="001B3C57">
      <w:pPr>
        <w:spacing w:after="200" w:line="240" w:lineRule="auto"/>
        <w:ind w:left="720"/>
        <w:jc w:val="right"/>
        <w:rPr>
          <w:rFonts w:ascii="Arial" w:eastAsia="Times New Roman" w:hAnsi="Arial" w:cs="Arial"/>
          <w:color w:val="0D0D0D" w:themeColor="text1" w:themeTint="F2"/>
          <w:sz w:val="24"/>
          <w:szCs w:val="24"/>
        </w:rPr>
      </w:pPr>
      <w:r w:rsidRPr="001B3C57">
        <w:rPr>
          <w:rFonts w:ascii="Arial" w:eastAsia="Times New Roman" w:hAnsi="Arial" w:cs="Arial"/>
          <w:color w:val="0D0D0D" w:themeColor="text1" w:themeTint="F2"/>
          <w:sz w:val="24"/>
          <w:szCs w:val="24"/>
        </w:rPr>
        <w:t>D N USIKU</w:t>
      </w:r>
    </w:p>
    <w:p w:rsidR="001B3C57" w:rsidRPr="001B3C57" w:rsidRDefault="001B3C57" w:rsidP="001B3C57">
      <w:pPr>
        <w:spacing w:after="0" w:line="240" w:lineRule="auto"/>
        <w:ind w:left="5760" w:firstLine="720"/>
        <w:jc w:val="right"/>
        <w:rPr>
          <w:rFonts w:ascii="Arial" w:eastAsia="Times New Roman" w:hAnsi="Arial" w:cs="Arial"/>
          <w:color w:val="0D0D0D" w:themeColor="text1" w:themeTint="F2"/>
          <w:sz w:val="24"/>
          <w:szCs w:val="24"/>
        </w:rPr>
      </w:pPr>
      <w:r w:rsidRPr="001B3C57">
        <w:rPr>
          <w:rFonts w:ascii="Arial" w:eastAsia="Times New Roman" w:hAnsi="Arial" w:cs="Arial"/>
          <w:color w:val="0D0D0D" w:themeColor="text1" w:themeTint="F2"/>
          <w:sz w:val="24"/>
          <w:szCs w:val="24"/>
        </w:rPr>
        <w:t>Judge</w:t>
      </w:r>
    </w:p>
    <w:p w:rsidR="001B3C57" w:rsidRDefault="001B3C57" w:rsidP="00082036">
      <w:pPr>
        <w:spacing w:after="0" w:line="360" w:lineRule="auto"/>
        <w:rPr>
          <w:rFonts w:ascii="Arial" w:eastAsia="Times New Roman" w:hAnsi="Arial" w:cs="Arial"/>
          <w:color w:val="0D0D0D" w:themeColor="text1" w:themeTint="F2"/>
          <w:sz w:val="24"/>
          <w:szCs w:val="24"/>
        </w:rPr>
      </w:pPr>
    </w:p>
    <w:p w:rsidR="00DE54EE" w:rsidRPr="001B3C57" w:rsidRDefault="00DE54EE" w:rsidP="00082036">
      <w:pPr>
        <w:spacing w:after="0" w:line="360" w:lineRule="auto"/>
        <w:rPr>
          <w:rFonts w:ascii="Arial" w:eastAsia="Times New Roman" w:hAnsi="Arial" w:cs="Arial"/>
          <w:color w:val="0D0D0D" w:themeColor="text1" w:themeTint="F2"/>
          <w:sz w:val="24"/>
          <w:szCs w:val="24"/>
        </w:rPr>
      </w:pPr>
    </w:p>
    <w:p w:rsidR="001B3C57" w:rsidRPr="001B3C57" w:rsidRDefault="001B3C57" w:rsidP="001B3C57">
      <w:pPr>
        <w:spacing w:after="0" w:line="360" w:lineRule="auto"/>
        <w:jc w:val="right"/>
        <w:rPr>
          <w:rFonts w:ascii="Arial" w:eastAsia="Times New Roman" w:hAnsi="Arial" w:cs="Arial"/>
          <w:color w:val="0D0D0D" w:themeColor="text1" w:themeTint="F2"/>
          <w:sz w:val="24"/>
          <w:szCs w:val="24"/>
        </w:rPr>
      </w:pPr>
      <w:r w:rsidRPr="001B3C57">
        <w:rPr>
          <w:rFonts w:ascii="Arial" w:eastAsia="Times New Roman" w:hAnsi="Arial" w:cs="Arial"/>
          <w:color w:val="0D0D0D" w:themeColor="text1" w:themeTint="F2"/>
          <w:sz w:val="24"/>
          <w:szCs w:val="24"/>
        </w:rPr>
        <w:t>___________________</w:t>
      </w:r>
    </w:p>
    <w:p w:rsidR="001B3C57" w:rsidRPr="001B3C57" w:rsidRDefault="001B3C57" w:rsidP="001B3C57">
      <w:pPr>
        <w:spacing w:after="0" w:line="360" w:lineRule="auto"/>
        <w:jc w:val="right"/>
        <w:rPr>
          <w:rFonts w:ascii="Arial" w:eastAsia="Times New Roman" w:hAnsi="Arial" w:cs="Arial"/>
          <w:color w:val="0D0D0D" w:themeColor="text1" w:themeTint="F2"/>
          <w:sz w:val="24"/>
          <w:szCs w:val="24"/>
        </w:rPr>
      </w:pPr>
      <w:r w:rsidRPr="001B3C57">
        <w:rPr>
          <w:rFonts w:ascii="Arial" w:eastAsia="Times New Roman" w:hAnsi="Arial" w:cs="Arial"/>
          <w:color w:val="0D0D0D" w:themeColor="text1" w:themeTint="F2"/>
          <w:sz w:val="24"/>
          <w:szCs w:val="24"/>
        </w:rPr>
        <w:t>J JANUARY</w:t>
      </w:r>
    </w:p>
    <w:p w:rsidR="001B3C57" w:rsidRPr="001B3C57" w:rsidRDefault="00DE54EE" w:rsidP="001B3C57">
      <w:pPr>
        <w:spacing w:after="0" w:line="360" w:lineRule="auto"/>
        <w:ind w:left="6480" w:firstLine="720"/>
        <w:jc w:val="center"/>
        <w:rPr>
          <w:rFonts w:ascii="Arial" w:eastAsia="Times New Roman" w:hAnsi="Arial" w:cs="Arial"/>
          <w:color w:val="0D0D0D" w:themeColor="text1" w:themeTint="F2"/>
          <w:sz w:val="24"/>
          <w:szCs w:val="24"/>
        </w:rPr>
      </w:pPr>
      <w:r>
        <w:rPr>
          <w:rFonts w:ascii="Arial" w:eastAsia="Times New Roman" w:hAnsi="Arial" w:cs="Arial"/>
          <w:color w:val="0D0D0D" w:themeColor="text1" w:themeTint="F2"/>
          <w:sz w:val="24"/>
          <w:szCs w:val="24"/>
        </w:rPr>
        <w:t xml:space="preserve">     </w:t>
      </w:r>
      <w:r w:rsidR="001B3C57" w:rsidRPr="001B3C57">
        <w:rPr>
          <w:rFonts w:ascii="Arial" w:eastAsia="Times New Roman" w:hAnsi="Arial" w:cs="Arial"/>
          <w:color w:val="0D0D0D" w:themeColor="text1" w:themeTint="F2"/>
          <w:sz w:val="24"/>
          <w:szCs w:val="24"/>
        </w:rPr>
        <w:t>Judge</w:t>
      </w:r>
    </w:p>
    <w:p w:rsidR="00274A41" w:rsidRDefault="00274A41" w:rsidP="00635B42">
      <w:pPr>
        <w:rPr>
          <w:rFonts w:ascii="Arial" w:eastAsia="Times New Roman" w:hAnsi="Arial" w:cs="Arial"/>
          <w:color w:val="0D0D0D" w:themeColor="text1" w:themeTint="F2"/>
          <w:sz w:val="24"/>
          <w:szCs w:val="24"/>
        </w:rPr>
      </w:pPr>
    </w:p>
    <w:p w:rsidR="00DE54EE" w:rsidRDefault="00DE54EE" w:rsidP="00635B42">
      <w:pPr>
        <w:rPr>
          <w:rFonts w:ascii="Arial" w:eastAsia="Times New Roman" w:hAnsi="Arial" w:cs="Arial"/>
          <w:color w:val="0D0D0D" w:themeColor="text1" w:themeTint="F2"/>
          <w:sz w:val="24"/>
          <w:szCs w:val="24"/>
        </w:rPr>
      </w:pPr>
    </w:p>
    <w:p w:rsidR="00DE54EE" w:rsidRDefault="00DE54EE" w:rsidP="00635B42">
      <w:pPr>
        <w:rPr>
          <w:rFonts w:ascii="Arial" w:eastAsia="Times New Roman" w:hAnsi="Arial" w:cs="Arial"/>
          <w:color w:val="0D0D0D" w:themeColor="text1" w:themeTint="F2"/>
          <w:sz w:val="24"/>
          <w:szCs w:val="24"/>
        </w:rPr>
      </w:pPr>
    </w:p>
    <w:p w:rsidR="00DE54EE" w:rsidRDefault="00DE54EE" w:rsidP="00635B42">
      <w:pPr>
        <w:rPr>
          <w:rFonts w:ascii="Arial" w:eastAsia="Times New Roman" w:hAnsi="Arial" w:cs="Arial"/>
          <w:color w:val="0D0D0D" w:themeColor="text1" w:themeTint="F2"/>
          <w:sz w:val="24"/>
          <w:szCs w:val="24"/>
        </w:rPr>
      </w:pPr>
    </w:p>
    <w:p w:rsidR="00DE54EE" w:rsidRDefault="00DE54EE" w:rsidP="00635B42">
      <w:pPr>
        <w:rPr>
          <w:rFonts w:ascii="Arial" w:eastAsia="Times New Roman" w:hAnsi="Arial" w:cs="Arial"/>
          <w:color w:val="0D0D0D" w:themeColor="text1" w:themeTint="F2"/>
          <w:sz w:val="24"/>
          <w:szCs w:val="24"/>
        </w:rPr>
      </w:pPr>
    </w:p>
    <w:p w:rsidR="00DE54EE" w:rsidRDefault="00DE54EE" w:rsidP="00635B42">
      <w:pPr>
        <w:rPr>
          <w:rFonts w:ascii="Arial" w:eastAsia="Times New Roman" w:hAnsi="Arial" w:cs="Arial"/>
          <w:color w:val="0D0D0D" w:themeColor="text1" w:themeTint="F2"/>
          <w:sz w:val="24"/>
          <w:szCs w:val="24"/>
        </w:rPr>
      </w:pPr>
    </w:p>
    <w:p w:rsidR="00DE54EE" w:rsidRDefault="00DE54EE" w:rsidP="00635B42">
      <w:pPr>
        <w:rPr>
          <w:rFonts w:ascii="Arial" w:eastAsia="Times New Roman" w:hAnsi="Arial" w:cs="Arial"/>
          <w:color w:val="0D0D0D" w:themeColor="text1" w:themeTint="F2"/>
          <w:sz w:val="24"/>
          <w:szCs w:val="24"/>
        </w:rPr>
      </w:pPr>
    </w:p>
    <w:p w:rsidR="00DE54EE" w:rsidRDefault="00DE54EE" w:rsidP="00635B42">
      <w:pPr>
        <w:rPr>
          <w:rFonts w:ascii="Arial" w:eastAsia="Times New Roman" w:hAnsi="Arial" w:cs="Arial"/>
          <w:color w:val="0D0D0D" w:themeColor="text1" w:themeTint="F2"/>
          <w:sz w:val="24"/>
          <w:szCs w:val="24"/>
        </w:rPr>
      </w:pPr>
    </w:p>
    <w:p w:rsidR="00DE54EE" w:rsidRDefault="00DE54EE" w:rsidP="00635B42">
      <w:pPr>
        <w:rPr>
          <w:rFonts w:ascii="Arial" w:eastAsia="Times New Roman" w:hAnsi="Arial" w:cs="Arial"/>
          <w:color w:val="0D0D0D" w:themeColor="text1" w:themeTint="F2"/>
          <w:sz w:val="24"/>
          <w:szCs w:val="24"/>
        </w:rPr>
      </w:pPr>
    </w:p>
    <w:p w:rsidR="00DE54EE" w:rsidRDefault="00DE54EE" w:rsidP="00635B42">
      <w:pPr>
        <w:rPr>
          <w:rFonts w:ascii="Arial" w:eastAsia="Times New Roman" w:hAnsi="Arial" w:cs="Arial"/>
          <w:color w:val="0D0D0D" w:themeColor="text1" w:themeTint="F2"/>
          <w:sz w:val="24"/>
          <w:szCs w:val="24"/>
        </w:rPr>
      </w:pPr>
    </w:p>
    <w:p w:rsidR="00DE54EE" w:rsidRDefault="00DE54EE" w:rsidP="00635B42">
      <w:pPr>
        <w:rPr>
          <w:rFonts w:ascii="Arial" w:eastAsia="Times New Roman" w:hAnsi="Arial" w:cs="Arial"/>
          <w:color w:val="0D0D0D" w:themeColor="text1" w:themeTint="F2"/>
          <w:sz w:val="24"/>
          <w:szCs w:val="24"/>
        </w:rPr>
      </w:pPr>
    </w:p>
    <w:p w:rsidR="00DE54EE" w:rsidRDefault="00DE54EE" w:rsidP="00635B42">
      <w:pPr>
        <w:rPr>
          <w:rFonts w:ascii="Arial" w:eastAsia="Times New Roman" w:hAnsi="Arial" w:cs="Arial"/>
          <w:color w:val="0D0D0D" w:themeColor="text1" w:themeTint="F2"/>
          <w:sz w:val="24"/>
          <w:szCs w:val="24"/>
        </w:rPr>
      </w:pPr>
    </w:p>
    <w:p w:rsidR="00DE54EE" w:rsidRDefault="00DE54EE" w:rsidP="00635B42">
      <w:pPr>
        <w:rPr>
          <w:rFonts w:ascii="Arial" w:eastAsia="Times New Roman" w:hAnsi="Arial" w:cs="Arial"/>
          <w:color w:val="0D0D0D" w:themeColor="text1" w:themeTint="F2"/>
          <w:sz w:val="24"/>
          <w:szCs w:val="24"/>
        </w:rPr>
      </w:pPr>
    </w:p>
    <w:p w:rsidR="00DE54EE" w:rsidRDefault="00DE54EE" w:rsidP="00635B42">
      <w:pPr>
        <w:rPr>
          <w:rFonts w:ascii="Arial" w:eastAsia="Times New Roman" w:hAnsi="Arial" w:cs="Arial"/>
          <w:color w:val="0D0D0D" w:themeColor="text1" w:themeTint="F2"/>
          <w:sz w:val="24"/>
          <w:szCs w:val="24"/>
        </w:rPr>
      </w:pPr>
    </w:p>
    <w:p w:rsidR="00DE54EE" w:rsidRDefault="00DE54EE" w:rsidP="00635B42">
      <w:pPr>
        <w:rPr>
          <w:rFonts w:ascii="Arial" w:eastAsia="Times New Roman" w:hAnsi="Arial" w:cs="Arial"/>
          <w:color w:val="0D0D0D" w:themeColor="text1" w:themeTint="F2"/>
          <w:sz w:val="24"/>
          <w:szCs w:val="24"/>
        </w:rPr>
      </w:pPr>
    </w:p>
    <w:p w:rsidR="00DE54EE" w:rsidRDefault="00DE54EE" w:rsidP="00635B42">
      <w:pPr>
        <w:rPr>
          <w:rFonts w:ascii="Arial" w:eastAsia="Times New Roman" w:hAnsi="Arial" w:cs="Arial"/>
          <w:color w:val="0D0D0D" w:themeColor="text1" w:themeTint="F2"/>
          <w:sz w:val="24"/>
          <w:szCs w:val="24"/>
        </w:rPr>
      </w:pPr>
    </w:p>
    <w:p w:rsidR="00DE54EE" w:rsidRDefault="00DE54EE" w:rsidP="00635B42">
      <w:pPr>
        <w:rPr>
          <w:rFonts w:ascii="Arial" w:eastAsia="Times New Roman" w:hAnsi="Arial" w:cs="Arial"/>
          <w:color w:val="0D0D0D" w:themeColor="text1" w:themeTint="F2"/>
          <w:sz w:val="24"/>
          <w:szCs w:val="24"/>
        </w:rPr>
      </w:pPr>
    </w:p>
    <w:p w:rsidR="00DE54EE" w:rsidRDefault="00DE54EE" w:rsidP="00635B42">
      <w:pPr>
        <w:rPr>
          <w:rFonts w:ascii="Arial" w:eastAsia="Times New Roman" w:hAnsi="Arial" w:cs="Arial"/>
          <w:color w:val="0D0D0D" w:themeColor="text1" w:themeTint="F2"/>
          <w:sz w:val="24"/>
          <w:szCs w:val="24"/>
        </w:rPr>
      </w:pPr>
    </w:p>
    <w:p w:rsidR="00DE54EE" w:rsidRDefault="00DE54EE" w:rsidP="00635B42">
      <w:pPr>
        <w:rPr>
          <w:rFonts w:ascii="Arial" w:eastAsia="Times New Roman" w:hAnsi="Arial" w:cs="Arial"/>
          <w:color w:val="0D0D0D" w:themeColor="text1" w:themeTint="F2"/>
          <w:sz w:val="24"/>
          <w:szCs w:val="24"/>
        </w:rPr>
      </w:pPr>
    </w:p>
    <w:p w:rsidR="00DE54EE" w:rsidRDefault="00DE54EE" w:rsidP="00635B42">
      <w:pPr>
        <w:rPr>
          <w:rFonts w:ascii="Arial" w:eastAsia="Times New Roman" w:hAnsi="Arial" w:cs="Arial"/>
          <w:color w:val="0D0D0D" w:themeColor="text1" w:themeTint="F2"/>
          <w:sz w:val="24"/>
          <w:szCs w:val="24"/>
        </w:rPr>
      </w:pPr>
    </w:p>
    <w:p w:rsidR="00DE54EE" w:rsidRDefault="00DE54EE" w:rsidP="00635B42">
      <w:pPr>
        <w:rPr>
          <w:rFonts w:ascii="Arial" w:eastAsia="Times New Roman" w:hAnsi="Arial" w:cs="Arial"/>
          <w:color w:val="0D0D0D" w:themeColor="text1" w:themeTint="F2"/>
          <w:sz w:val="24"/>
          <w:szCs w:val="24"/>
        </w:rPr>
      </w:pPr>
    </w:p>
    <w:p w:rsidR="00DE54EE" w:rsidRDefault="00DE54EE" w:rsidP="00635B42">
      <w:pPr>
        <w:rPr>
          <w:rFonts w:ascii="Arial" w:eastAsia="Times New Roman" w:hAnsi="Arial" w:cs="Arial"/>
          <w:color w:val="0D0D0D" w:themeColor="text1" w:themeTint="F2"/>
          <w:sz w:val="24"/>
          <w:szCs w:val="24"/>
        </w:rPr>
      </w:pPr>
    </w:p>
    <w:p w:rsidR="00DE54EE" w:rsidRDefault="00DE54EE" w:rsidP="00635B42">
      <w:pPr>
        <w:rPr>
          <w:rFonts w:ascii="Arial" w:eastAsia="Times New Roman" w:hAnsi="Arial" w:cs="Arial"/>
          <w:color w:val="0D0D0D" w:themeColor="text1" w:themeTint="F2"/>
          <w:sz w:val="24"/>
          <w:szCs w:val="24"/>
        </w:rPr>
      </w:pPr>
    </w:p>
    <w:p w:rsidR="00DE54EE" w:rsidRDefault="00DE54EE" w:rsidP="00635B42">
      <w:pPr>
        <w:rPr>
          <w:rFonts w:ascii="Arial" w:eastAsia="Times New Roman" w:hAnsi="Arial" w:cs="Arial"/>
          <w:color w:val="0D0D0D" w:themeColor="text1" w:themeTint="F2"/>
          <w:sz w:val="24"/>
          <w:szCs w:val="24"/>
        </w:rPr>
      </w:pPr>
    </w:p>
    <w:p w:rsidR="001B3C57" w:rsidRPr="001B3C57" w:rsidRDefault="001B3C57" w:rsidP="00635B42">
      <w:pPr>
        <w:rPr>
          <w:rFonts w:ascii="Arial" w:eastAsia="Times New Roman" w:hAnsi="Arial" w:cs="Arial"/>
          <w:color w:val="0D0D0D" w:themeColor="text1" w:themeTint="F2"/>
          <w:sz w:val="24"/>
          <w:szCs w:val="24"/>
        </w:rPr>
      </w:pPr>
      <w:r w:rsidRPr="001B3C57">
        <w:rPr>
          <w:rFonts w:ascii="Arial" w:eastAsia="Times New Roman" w:hAnsi="Arial" w:cs="Arial"/>
          <w:color w:val="0D0D0D" w:themeColor="text1" w:themeTint="F2"/>
          <w:sz w:val="24"/>
          <w:szCs w:val="24"/>
        </w:rPr>
        <w:t>APPEARANCES:</w:t>
      </w:r>
    </w:p>
    <w:p w:rsidR="001B3C57" w:rsidRPr="001B3C57" w:rsidRDefault="001B3C57" w:rsidP="001B3C57">
      <w:pPr>
        <w:spacing w:after="200" w:line="276" w:lineRule="auto"/>
        <w:rPr>
          <w:rFonts w:ascii="Arial" w:eastAsia="Times New Roman" w:hAnsi="Arial" w:cs="Arial"/>
          <w:color w:val="0D0D0D" w:themeColor="text1" w:themeTint="F2"/>
          <w:sz w:val="24"/>
          <w:szCs w:val="24"/>
        </w:rPr>
      </w:pPr>
    </w:p>
    <w:p w:rsidR="001B3C57" w:rsidRPr="001B3C57" w:rsidRDefault="001B3C57" w:rsidP="001B3C57">
      <w:pPr>
        <w:spacing w:after="0" w:line="360" w:lineRule="auto"/>
        <w:rPr>
          <w:rFonts w:ascii="Arial" w:eastAsia="Times New Roman" w:hAnsi="Arial" w:cs="Arial"/>
          <w:color w:val="0D0D0D" w:themeColor="text1" w:themeTint="F2"/>
          <w:sz w:val="24"/>
          <w:szCs w:val="24"/>
        </w:rPr>
      </w:pPr>
      <w:r w:rsidRPr="001B3C57">
        <w:rPr>
          <w:rFonts w:ascii="Arial" w:eastAsia="Times New Roman" w:hAnsi="Arial" w:cs="Arial"/>
          <w:color w:val="0D0D0D" w:themeColor="text1" w:themeTint="F2"/>
          <w:sz w:val="24"/>
          <w:szCs w:val="24"/>
        </w:rPr>
        <w:t>APPELLANT:</w:t>
      </w:r>
      <w:r w:rsidRPr="001B3C57">
        <w:rPr>
          <w:rFonts w:ascii="Arial" w:eastAsia="Times New Roman" w:hAnsi="Arial" w:cs="Arial"/>
          <w:color w:val="0D0D0D" w:themeColor="text1" w:themeTint="F2"/>
          <w:sz w:val="24"/>
          <w:szCs w:val="24"/>
        </w:rPr>
        <w:tab/>
      </w:r>
      <w:r w:rsidRPr="001B3C57">
        <w:rPr>
          <w:rFonts w:ascii="Arial" w:eastAsia="Times New Roman" w:hAnsi="Arial" w:cs="Arial"/>
          <w:color w:val="0D0D0D" w:themeColor="text1" w:themeTint="F2"/>
          <w:sz w:val="24"/>
          <w:szCs w:val="24"/>
        </w:rPr>
        <w:tab/>
      </w:r>
      <w:r w:rsidR="00EB2E89">
        <w:rPr>
          <w:rFonts w:ascii="Arial" w:eastAsia="Times New Roman" w:hAnsi="Arial" w:cs="Arial"/>
          <w:color w:val="0D0D0D" w:themeColor="text1" w:themeTint="F2"/>
          <w:sz w:val="24"/>
          <w:szCs w:val="24"/>
        </w:rPr>
        <w:t>M</w:t>
      </w:r>
      <w:r w:rsidRPr="001B3C57">
        <w:rPr>
          <w:rFonts w:ascii="Arial" w:eastAsia="Times New Roman" w:hAnsi="Arial" w:cs="Arial"/>
          <w:color w:val="0D0D0D" w:themeColor="text1" w:themeTint="F2"/>
          <w:sz w:val="24"/>
          <w:szCs w:val="24"/>
        </w:rPr>
        <w:t xml:space="preserve"> </w:t>
      </w:r>
      <w:r w:rsidR="00EB2E89">
        <w:rPr>
          <w:rFonts w:ascii="Arial" w:eastAsia="Times New Roman" w:hAnsi="Arial" w:cs="Arial"/>
          <w:color w:val="0D0D0D" w:themeColor="text1" w:themeTint="F2"/>
          <w:sz w:val="24"/>
          <w:szCs w:val="24"/>
        </w:rPr>
        <w:t>Siyomunji</w:t>
      </w:r>
    </w:p>
    <w:p w:rsidR="001B3C57" w:rsidRPr="001B3C57" w:rsidRDefault="001B3C57" w:rsidP="001B3C57">
      <w:pPr>
        <w:spacing w:after="200" w:line="276" w:lineRule="auto"/>
        <w:rPr>
          <w:rFonts w:ascii="Arial" w:eastAsia="Times New Roman" w:hAnsi="Arial" w:cs="Arial"/>
          <w:color w:val="0D0D0D" w:themeColor="text1" w:themeTint="F2"/>
          <w:sz w:val="24"/>
          <w:szCs w:val="24"/>
        </w:rPr>
      </w:pPr>
      <w:r w:rsidRPr="001B3C57">
        <w:rPr>
          <w:rFonts w:ascii="Arial" w:eastAsia="Times New Roman" w:hAnsi="Arial" w:cs="Arial"/>
          <w:color w:val="0D0D0D" w:themeColor="text1" w:themeTint="F2"/>
          <w:sz w:val="24"/>
          <w:szCs w:val="24"/>
        </w:rPr>
        <w:tab/>
      </w:r>
      <w:r w:rsidRPr="001B3C57">
        <w:rPr>
          <w:rFonts w:ascii="Arial" w:eastAsia="Times New Roman" w:hAnsi="Arial" w:cs="Arial"/>
          <w:color w:val="0D0D0D" w:themeColor="text1" w:themeTint="F2"/>
          <w:sz w:val="24"/>
          <w:szCs w:val="24"/>
        </w:rPr>
        <w:tab/>
      </w:r>
      <w:r w:rsidRPr="001B3C57">
        <w:rPr>
          <w:rFonts w:ascii="Arial" w:eastAsia="Times New Roman" w:hAnsi="Arial" w:cs="Arial"/>
          <w:color w:val="0D0D0D" w:themeColor="text1" w:themeTint="F2"/>
          <w:sz w:val="24"/>
          <w:szCs w:val="24"/>
        </w:rPr>
        <w:tab/>
      </w:r>
      <w:r w:rsidRPr="001B3C57">
        <w:rPr>
          <w:rFonts w:ascii="Arial" w:eastAsia="Times New Roman" w:hAnsi="Arial" w:cs="Arial"/>
          <w:color w:val="0D0D0D" w:themeColor="text1" w:themeTint="F2"/>
          <w:sz w:val="24"/>
          <w:szCs w:val="24"/>
        </w:rPr>
        <w:tab/>
        <w:t xml:space="preserve">Of </w:t>
      </w:r>
      <w:r w:rsidR="00EB2E89">
        <w:rPr>
          <w:rFonts w:ascii="Arial" w:eastAsia="Times New Roman" w:hAnsi="Arial" w:cs="Arial"/>
          <w:color w:val="0D0D0D" w:themeColor="text1" w:themeTint="F2"/>
          <w:sz w:val="24"/>
          <w:szCs w:val="24"/>
        </w:rPr>
        <w:t>Siyomunji Law Chambers,</w:t>
      </w:r>
    </w:p>
    <w:p w:rsidR="001B3C57" w:rsidRPr="001B3C57" w:rsidRDefault="001B3C57" w:rsidP="001B3C57">
      <w:pPr>
        <w:spacing w:after="200" w:line="276" w:lineRule="auto"/>
        <w:rPr>
          <w:rFonts w:ascii="Arial" w:eastAsia="Times New Roman" w:hAnsi="Arial" w:cs="Arial"/>
          <w:color w:val="0D0D0D" w:themeColor="text1" w:themeTint="F2"/>
          <w:sz w:val="24"/>
          <w:szCs w:val="24"/>
        </w:rPr>
      </w:pPr>
      <w:r w:rsidRPr="001B3C57">
        <w:rPr>
          <w:rFonts w:ascii="Arial" w:eastAsia="Times New Roman" w:hAnsi="Arial" w:cs="Arial"/>
          <w:color w:val="0D0D0D" w:themeColor="text1" w:themeTint="F2"/>
          <w:sz w:val="24"/>
          <w:szCs w:val="24"/>
        </w:rPr>
        <w:tab/>
      </w:r>
      <w:r w:rsidRPr="001B3C57">
        <w:rPr>
          <w:rFonts w:ascii="Arial" w:eastAsia="Times New Roman" w:hAnsi="Arial" w:cs="Arial"/>
          <w:color w:val="0D0D0D" w:themeColor="text1" w:themeTint="F2"/>
          <w:sz w:val="24"/>
          <w:szCs w:val="24"/>
        </w:rPr>
        <w:tab/>
      </w:r>
      <w:r w:rsidRPr="001B3C57">
        <w:rPr>
          <w:rFonts w:ascii="Arial" w:eastAsia="Times New Roman" w:hAnsi="Arial" w:cs="Arial"/>
          <w:color w:val="0D0D0D" w:themeColor="text1" w:themeTint="F2"/>
          <w:sz w:val="24"/>
          <w:szCs w:val="24"/>
        </w:rPr>
        <w:tab/>
      </w:r>
      <w:r w:rsidRPr="001B3C57">
        <w:rPr>
          <w:rFonts w:ascii="Arial" w:eastAsia="Times New Roman" w:hAnsi="Arial" w:cs="Arial"/>
          <w:color w:val="0D0D0D" w:themeColor="text1" w:themeTint="F2"/>
          <w:sz w:val="24"/>
          <w:szCs w:val="24"/>
        </w:rPr>
        <w:tab/>
        <w:t>Windhoek</w:t>
      </w:r>
    </w:p>
    <w:p w:rsidR="001B3C57" w:rsidRPr="001B3C57" w:rsidRDefault="001B3C57" w:rsidP="001B3C57">
      <w:pPr>
        <w:spacing w:after="200" w:line="276" w:lineRule="auto"/>
        <w:rPr>
          <w:rFonts w:ascii="Arial" w:eastAsia="Times New Roman" w:hAnsi="Arial" w:cs="Arial"/>
          <w:color w:val="0D0D0D" w:themeColor="text1" w:themeTint="F2"/>
          <w:sz w:val="24"/>
          <w:szCs w:val="24"/>
        </w:rPr>
      </w:pPr>
    </w:p>
    <w:p w:rsidR="001B3C57" w:rsidRPr="001B3C57" w:rsidRDefault="001B3C57" w:rsidP="001B3C57">
      <w:pPr>
        <w:spacing w:after="200" w:line="276" w:lineRule="auto"/>
        <w:rPr>
          <w:rFonts w:ascii="Arial" w:eastAsia="Times New Roman" w:hAnsi="Arial" w:cs="Arial"/>
          <w:color w:val="0D0D0D" w:themeColor="text1" w:themeTint="F2"/>
          <w:sz w:val="24"/>
          <w:szCs w:val="24"/>
        </w:rPr>
      </w:pPr>
      <w:r w:rsidRPr="001B3C57">
        <w:rPr>
          <w:rFonts w:ascii="Arial" w:eastAsia="Times New Roman" w:hAnsi="Arial" w:cs="Arial"/>
          <w:color w:val="0D0D0D" w:themeColor="text1" w:themeTint="F2"/>
          <w:sz w:val="24"/>
          <w:szCs w:val="24"/>
        </w:rPr>
        <w:t>RESPONDENT:</w:t>
      </w:r>
      <w:r w:rsidRPr="001B3C57">
        <w:rPr>
          <w:rFonts w:ascii="Arial" w:eastAsia="Times New Roman" w:hAnsi="Arial" w:cs="Arial"/>
          <w:color w:val="0D0D0D" w:themeColor="text1" w:themeTint="F2"/>
          <w:sz w:val="24"/>
          <w:szCs w:val="24"/>
        </w:rPr>
        <w:tab/>
      </w:r>
      <w:r w:rsidRPr="001B3C57">
        <w:rPr>
          <w:rFonts w:ascii="Arial" w:eastAsia="Times New Roman" w:hAnsi="Arial" w:cs="Arial"/>
          <w:color w:val="0D0D0D" w:themeColor="text1" w:themeTint="F2"/>
          <w:sz w:val="24"/>
          <w:szCs w:val="24"/>
        </w:rPr>
        <w:tab/>
      </w:r>
      <w:r w:rsidR="00EB2E89">
        <w:rPr>
          <w:rFonts w:ascii="Arial" w:eastAsia="Times New Roman" w:hAnsi="Arial" w:cs="Arial"/>
          <w:color w:val="0D0D0D" w:themeColor="text1" w:themeTint="F2"/>
          <w:sz w:val="24"/>
          <w:szCs w:val="24"/>
        </w:rPr>
        <w:t>A</w:t>
      </w:r>
      <w:r w:rsidRPr="001B3C57">
        <w:rPr>
          <w:rFonts w:ascii="Arial" w:eastAsia="Times New Roman" w:hAnsi="Arial" w:cs="Arial"/>
          <w:color w:val="0D0D0D" w:themeColor="text1" w:themeTint="F2"/>
          <w:sz w:val="24"/>
          <w:szCs w:val="24"/>
        </w:rPr>
        <w:t xml:space="preserve"> </w:t>
      </w:r>
      <w:r w:rsidR="00EB2E89">
        <w:rPr>
          <w:rFonts w:ascii="Arial" w:eastAsia="Times New Roman" w:hAnsi="Arial" w:cs="Arial"/>
          <w:color w:val="0D0D0D" w:themeColor="text1" w:themeTint="F2"/>
          <w:sz w:val="24"/>
          <w:szCs w:val="24"/>
        </w:rPr>
        <w:t>Amukugo</w:t>
      </w:r>
    </w:p>
    <w:p w:rsidR="001B3C57" w:rsidRPr="001B3C57" w:rsidRDefault="001B3C57" w:rsidP="001B3C57">
      <w:pPr>
        <w:spacing w:after="200" w:line="276" w:lineRule="auto"/>
        <w:rPr>
          <w:rFonts w:ascii="Arial" w:eastAsia="Times New Roman" w:hAnsi="Arial" w:cs="Arial"/>
          <w:color w:val="0D0D0D" w:themeColor="text1" w:themeTint="F2"/>
          <w:sz w:val="24"/>
          <w:szCs w:val="24"/>
        </w:rPr>
      </w:pPr>
      <w:r w:rsidRPr="001B3C57">
        <w:rPr>
          <w:rFonts w:ascii="Arial" w:eastAsia="Times New Roman" w:hAnsi="Arial" w:cs="Arial"/>
          <w:color w:val="0D0D0D" w:themeColor="text1" w:themeTint="F2"/>
          <w:sz w:val="24"/>
          <w:szCs w:val="24"/>
        </w:rPr>
        <w:tab/>
      </w:r>
      <w:r w:rsidRPr="001B3C57">
        <w:rPr>
          <w:rFonts w:ascii="Arial" w:eastAsia="Times New Roman" w:hAnsi="Arial" w:cs="Arial"/>
          <w:color w:val="0D0D0D" w:themeColor="text1" w:themeTint="F2"/>
          <w:sz w:val="24"/>
          <w:szCs w:val="24"/>
        </w:rPr>
        <w:tab/>
      </w:r>
      <w:r w:rsidRPr="001B3C57">
        <w:rPr>
          <w:rFonts w:ascii="Arial" w:eastAsia="Times New Roman" w:hAnsi="Arial" w:cs="Arial"/>
          <w:color w:val="0D0D0D" w:themeColor="text1" w:themeTint="F2"/>
          <w:sz w:val="24"/>
          <w:szCs w:val="24"/>
        </w:rPr>
        <w:tab/>
      </w:r>
      <w:r w:rsidRPr="001B3C57">
        <w:rPr>
          <w:rFonts w:ascii="Arial" w:eastAsia="Times New Roman" w:hAnsi="Arial" w:cs="Arial"/>
          <w:color w:val="0D0D0D" w:themeColor="text1" w:themeTint="F2"/>
          <w:sz w:val="24"/>
          <w:szCs w:val="24"/>
        </w:rPr>
        <w:tab/>
        <w:t>Of the Office of the Prosecutor General,</w:t>
      </w:r>
    </w:p>
    <w:p w:rsidR="001B3C57" w:rsidRPr="001B3C57" w:rsidRDefault="001B3C57" w:rsidP="001B3C57">
      <w:pPr>
        <w:spacing w:after="200" w:line="276" w:lineRule="auto"/>
        <w:rPr>
          <w:rFonts w:ascii="Arial" w:eastAsia="Times New Roman" w:hAnsi="Arial" w:cs="Arial"/>
          <w:color w:val="0D0D0D" w:themeColor="text1" w:themeTint="F2"/>
          <w:sz w:val="24"/>
          <w:szCs w:val="24"/>
        </w:rPr>
      </w:pPr>
      <w:r w:rsidRPr="001B3C57">
        <w:rPr>
          <w:rFonts w:ascii="Arial" w:eastAsia="Times New Roman" w:hAnsi="Arial" w:cs="Arial"/>
          <w:color w:val="0D0D0D" w:themeColor="text1" w:themeTint="F2"/>
          <w:sz w:val="24"/>
          <w:szCs w:val="24"/>
        </w:rPr>
        <w:tab/>
      </w:r>
      <w:r w:rsidRPr="001B3C57">
        <w:rPr>
          <w:rFonts w:ascii="Arial" w:eastAsia="Times New Roman" w:hAnsi="Arial" w:cs="Arial"/>
          <w:color w:val="0D0D0D" w:themeColor="text1" w:themeTint="F2"/>
          <w:sz w:val="24"/>
          <w:szCs w:val="24"/>
        </w:rPr>
        <w:tab/>
      </w:r>
      <w:r w:rsidRPr="001B3C57">
        <w:rPr>
          <w:rFonts w:ascii="Arial" w:eastAsia="Times New Roman" w:hAnsi="Arial" w:cs="Arial"/>
          <w:color w:val="0D0D0D" w:themeColor="text1" w:themeTint="F2"/>
          <w:sz w:val="24"/>
          <w:szCs w:val="24"/>
        </w:rPr>
        <w:tab/>
      </w:r>
      <w:r w:rsidRPr="001B3C57">
        <w:rPr>
          <w:rFonts w:ascii="Arial" w:eastAsia="Times New Roman" w:hAnsi="Arial" w:cs="Arial"/>
          <w:color w:val="0D0D0D" w:themeColor="text1" w:themeTint="F2"/>
          <w:sz w:val="24"/>
          <w:szCs w:val="24"/>
        </w:rPr>
        <w:tab/>
        <w:t>Windhoek</w:t>
      </w:r>
    </w:p>
    <w:p w:rsidR="001B3C57" w:rsidRPr="001B3C57" w:rsidRDefault="001B3C57" w:rsidP="001B3C57">
      <w:pPr>
        <w:spacing w:after="200" w:line="276" w:lineRule="auto"/>
        <w:rPr>
          <w:rFonts w:ascii="Arial" w:eastAsia="Times New Roman" w:hAnsi="Arial" w:cs="Arial"/>
          <w:color w:val="0D0D0D" w:themeColor="text1" w:themeTint="F2"/>
          <w:sz w:val="24"/>
          <w:szCs w:val="24"/>
        </w:rPr>
      </w:pPr>
    </w:p>
    <w:p w:rsidR="001B3C57" w:rsidRPr="001B3C57" w:rsidRDefault="001B3C57" w:rsidP="001B3C57">
      <w:pPr>
        <w:spacing w:after="200" w:line="276" w:lineRule="auto"/>
        <w:rPr>
          <w:rFonts w:eastAsia="Times New Roman" w:cs="Times New Roman"/>
          <w:color w:val="0D0D0D" w:themeColor="text1" w:themeTint="F2"/>
        </w:rPr>
      </w:pPr>
    </w:p>
    <w:p w:rsidR="001B3C57" w:rsidRPr="001B3C57" w:rsidRDefault="001B3C57" w:rsidP="001B3C57">
      <w:pPr>
        <w:spacing w:after="200" w:line="276" w:lineRule="auto"/>
        <w:rPr>
          <w:rFonts w:eastAsia="Times New Roman" w:cs="Times New Roman"/>
          <w:color w:val="0D0D0D" w:themeColor="text1" w:themeTint="F2"/>
        </w:rPr>
      </w:pPr>
    </w:p>
    <w:p w:rsidR="00635B42" w:rsidRDefault="00635B42"/>
    <w:sectPr w:rsidR="00635B42" w:rsidSect="00DE54EE">
      <w:headerReference w:type="default" r:id="rId9"/>
      <w:pgSz w:w="11906" w:h="16838"/>
      <w:pgMar w:top="1134" w:right="1800" w:bottom="1440" w:left="180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3F6" w:rsidRDefault="002D53F6" w:rsidP="001B3C57">
      <w:pPr>
        <w:spacing w:after="0" w:line="240" w:lineRule="auto"/>
      </w:pPr>
      <w:r>
        <w:separator/>
      </w:r>
    </w:p>
  </w:endnote>
  <w:endnote w:type="continuationSeparator" w:id="0">
    <w:p w:rsidR="002D53F6" w:rsidRDefault="002D53F6" w:rsidP="001B3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3F6" w:rsidRDefault="002D53F6" w:rsidP="001B3C57">
      <w:pPr>
        <w:spacing w:after="0" w:line="240" w:lineRule="auto"/>
      </w:pPr>
      <w:r>
        <w:separator/>
      </w:r>
    </w:p>
  </w:footnote>
  <w:footnote w:type="continuationSeparator" w:id="0">
    <w:p w:rsidR="002D53F6" w:rsidRDefault="002D53F6" w:rsidP="001B3C57">
      <w:pPr>
        <w:spacing w:after="0" w:line="240" w:lineRule="auto"/>
      </w:pPr>
      <w:r>
        <w:continuationSeparator/>
      </w:r>
    </w:p>
  </w:footnote>
  <w:footnote w:id="1">
    <w:p w:rsidR="00635B42" w:rsidRPr="00460B58" w:rsidRDefault="00635B42">
      <w:pPr>
        <w:pStyle w:val="FootnoteText"/>
        <w:rPr>
          <w:rFonts w:ascii="Arial" w:hAnsi="Arial" w:cs="Arial"/>
        </w:rPr>
      </w:pPr>
      <w:r w:rsidRPr="00460B58">
        <w:rPr>
          <w:rStyle w:val="FootnoteReference"/>
          <w:rFonts w:ascii="Arial" w:hAnsi="Arial" w:cs="Arial"/>
        </w:rPr>
        <w:footnoteRef/>
      </w:r>
      <w:r w:rsidRPr="00460B58">
        <w:rPr>
          <w:rFonts w:ascii="Arial" w:hAnsi="Arial" w:cs="Arial"/>
        </w:rPr>
        <w:t xml:space="preserve"> </w:t>
      </w:r>
      <w:r w:rsidRPr="00460B58">
        <w:rPr>
          <w:rFonts w:ascii="Arial" w:hAnsi="Arial" w:cs="Arial"/>
          <w:i/>
        </w:rPr>
        <w:t>S v Ndikwetepo</w:t>
      </w:r>
      <w:r w:rsidRPr="00460B58">
        <w:rPr>
          <w:rFonts w:ascii="Arial" w:hAnsi="Arial" w:cs="Arial"/>
        </w:rPr>
        <w:t xml:space="preserve"> and Others 1993 NR 319.</w:t>
      </w:r>
    </w:p>
  </w:footnote>
  <w:footnote w:id="2">
    <w:p w:rsidR="00635B42" w:rsidRPr="00460B58" w:rsidRDefault="00635B42" w:rsidP="00460B58">
      <w:pPr>
        <w:pStyle w:val="FootnoteText"/>
        <w:rPr>
          <w:rFonts w:ascii="Arial" w:hAnsi="Arial" w:cs="Arial"/>
        </w:rPr>
      </w:pPr>
      <w:r w:rsidRPr="00460B58">
        <w:rPr>
          <w:rStyle w:val="FootnoteReference"/>
          <w:rFonts w:ascii="Arial" w:hAnsi="Arial" w:cs="Arial"/>
        </w:rPr>
        <w:footnoteRef/>
      </w:r>
      <w:r w:rsidRPr="00460B58">
        <w:rPr>
          <w:rFonts w:ascii="Arial" w:hAnsi="Arial" w:cs="Arial"/>
        </w:rPr>
        <w:t xml:space="preserve"> </w:t>
      </w:r>
      <w:r w:rsidRPr="00460B58">
        <w:rPr>
          <w:rFonts w:ascii="Arial" w:hAnsi="Arial" w:cs="Arial"/>
          <w:i/>
        </w:rPr>
        <w:t xml:space="preserve">S v Tuhafeni </w:t>
      </w:r>
      <w:r w:rsidRPr="00460B58">
        <w:rPr>
          <w:rFonts w:ascii="Arial" w:hAnsi="Arial" w:cs="Arial"/>
        </w:rPr>
        <w:t>(CR 10/2017) [2017] NAHCNLD 74 (2 August 2017).</w:t>
      </w:r>
    </w:p>
    <w:p w:rsidR="00635B42" w:rsidRDefault="00635B42">
      <w:pPr>
        <w:pStyle w:val="FootnoteText"/>
      </w:pPr>
    </w:p>
  </w:footnote>
  <w:footnote w:id="3">
    <w:p w:rsidR="00577645" w:rsidRDefault="00577645">
      <w:pPr>
        <w:pStyle w:val="FootnoteText"/>
      </w:pPr>
      <w:r>
        <w:rPr>
          <w:rStyle w:val="FootnoteReference"/>
        </w:rPr>
        <w:footnoteRef/>
      </w:r>
      <w:r>
        <w:t xml:space="preserve"> </w:t>
      </w:r>
      <w:r w:rsidRPr="00577645">
        <w:rPr>
          <w:rFonts w:ascii="Arial" w:hAnsi="Arial" w:cs="Arial"/>
          <w:i/>
          <w:iCs/>
        </w:rPr>
        <w:t>S v Drotsky</w:t>
      </w:r>
      <w:r w:rsidR="00DE54EE">
        <w:rPr>
          <w:rFonts w:ascii="Arial" w:hAnsi="Arial" w:cs="Arial"/>
        </w:rPr>
        <w:t> 2005 NR 487 (HC).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B42" w:rsidRPr="00117700" w:rsidRDefault="00635B42">
    <w:pPr>
      <w:pStyle w:val="Header"/>
      <w:jc w:val="right"/>
      <w:rPr>
        <w:rFonts w:ascii="Arial" w:hAnsi="Arial" w:cs="Arial"/>
        <w:sz w:val="24"/>
        <w:szCs w:val="24"/>
      </w:rPr>
    </w:pPr>
    <w:r w:rsidRPr="00117700">
      <w:rPr>
        <w:rFonts w:ascii="Arial" w:hAnsi="Arial" w:cs="Arial"/>
        <w:sz w:val="24"/>
        <w:szCs w:val="24"/>
      </w:rPr>
      <w:fldChar w:fldCharType="begin"/>
    </w:r>
    <w:r w:rsidRPr="00117700">
      <w:rPr>
        <w:rFonts w:ascii="Arial" w:hAnsi="Arial" w:cs="Arial"/>
        <w:sz w:val="24"/>
        <w:szCs w:val="24"/>
      </w:rPr>
      <w:instrText xml:space="preserve"> PAGE   \* MERGEFORMAT </w:instrText>
    </w:r>
    <w:r w:rsidRPr="00117700">
      <w:rPr>
        <w:rFonts w:ascii="Arial" w:hAnsi="Arial" w:cs="Arial"/>
        <w:sz w:val="24"/>
        <w:szCs w:val="24"/>
      </w:rPr>
      <w:fldChar w:fldCharType="separate"/>
    </w:r>
    <w:r w:rsidR="00AC3229">
      <w:rPr>
        <w:rFonts w:ascii="Arial" w:hAnsi="Arial" w:cs="Arial"/>
        <w:noProof/>
        <w:sz w:val="24"/>
        <w:szCs w:val="24"/>
      </w:rPr>
      <w:t>8</w:t>
    </w:r>
    <w:r w:rsidRPr="00117700">
      <w:rPr>
        <w:rFonts w:ascii="Arial" w:hAnsi="Arial" w:cs="Arial"/>
        <w:sz w:val="24"/>
        <w:szCs w:val="24"/>
      </w:rPr>
      <w:fldChar w:fldCharType="end"/>
    </w:r>
  </w:p>
  <w:p w:rsidR="00635B42" w:rsidRDefault="00635B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20997"/>
    <w:multiLevelType w:val="hybridMultilevel"/>
    <w:tmpl w:val="A7781E7A"/>
    <w:lvl w:ilvl="0" w:tplc="85626DA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337379F2"/>
    <w:multiLevelType w:val="hybridMultilevel"/>
    <w:tmpl w:val="1416FD7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7D1434E8"/>
    <w:multiLevelType w:val="hybridMultilevel"/>
    <w:tmpl w:val="4904B2C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C57"/>
    <w:rsid w:val="00043DFD"/>
    <w:rsid w:val="00062435"/>
    <w:rsid w:val="00082036"/>
    <w:rsid w:val="000C5421"/>
    <w:rsid w:val="001660AC"/>
    <w:rsid w:val="00180F5C"/>
    <w:rsid w:val="001B3C57"/>
    <w:rsid w:val="001F116F"/>
    <w:rsid w:val="0024079D"/>
    <w:rsid w:val="00274A41"/>
    <w:rsid w:val="00291D72"/>
    <w:rsid w:val="002D1F6D"/>
    <w:rsid w:val="002D53F6"/>
    <w:rsid w:val="002F20BB"/>
    <w:rsid w:val="003A6D58"/>
    <w:rsid w:val="003C4E69"/>
    <w:rsid w:val="00434686"/>
    <w:rsid w:val="00460B58"/>
    <w:rsid w:val="005362D2"/>
    <w:rsid w:val="00577645"/>
    <w:rsid w:val="005C428A"/>
    <w:rsid w:val="00610514"/>
    <w:rsid w:val="00635B42"/>
    <w:rsid w:val="00657C8A"/>
    <w:rsid w:val="00691D4B"/>
    <w:rsid w:val="00715E17"/>
    <w:rsid w:val="00866F38"/>
    <w:rsid w:val="008734C2"/>
    <w:rsid w:val="008846EF"/>
    <w:rsid w:val="008F4A9A"/>
    <w:rsid w:val="00951649"/>
    <w:rsid w:val="00954242"/>
    <w:rsid w:val="00992996"/>
    <w:rsid w:val="00994EAB"/>
    <w:rsid w:val="009A3877"/>
    <w:rsid w:val="00A04C7A"/>
    <w:rsid w:val="00A34DC4"/>
    <w:rsid w:val="00A7079F"/>
    <w:rsid w:val="00A832AF"/>
    <w:rsid w:val="00AA45FB"/>
    <w:rsid w:val="00AC3229"/>
    <w:rsid w:val="00B218A0"/>
    <w:rsid w:val="00B3506B"/>
    <w:rsid w:val="00B44C19"/>
    <w:rsid w:val="00B80473"/>
    <w:rsid w:val="00BA735D"/>
    <w:rsid w:val="00BC4435"/>
    <w:rsid w:val="00BF064B"/>
    <w:rsid w:val="00C11B3E"/>
    <w:rsid w:val="00C91767"/>
    <w:rsid w:val="00CD1F3F"/>
    <w:rsid w:val="00D0579F"/>
    <w:rsid w:val="00DB1616"/>
    <w:rsid w:val="00DB4BB4"/>
    <w:rsid w:val="00DE54EE"/>
    <w:rsid w:val="00E35FBC"/>
    <w:rsid w:val="00E80821"/>
    <w:rsid w:val="00EB2E89"/>
    <w:rsid w:val="00EE5DE7"/>
    <w:rsid w:val="00FB4505"/>
    <w:rsid w:val="00FF05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5EEA2-3507-4A25-8DD0-D4C952A3E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B3C57"/>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1B3C57"/>
    <w:rPr>
      <w:rFonts w:eastAsia="Times New Roman" w:cs="Times New Roman"/>
      <w:sz w:val="20"/>
      <w:szCs w:val="20"/>
    </w:rPr>
  </w:style>
  <w:style w:type="character" w:styleId="FootnoteReference">
    <w:name w:val="footnote reference"/>
    <w:basedOn w:val="DefaultParagraphFont"/>
    <w:uiPriority w:val="99"/>
    <w:semiHidden/>
    <w:unhideWhenUsed/>
    <w:rsid w:val="001B3C57"/>
    <w:rPr>
      <w:rFonts w:cs="Times New Roman"/>
      <w:vertAlign w:val="superscript"/>
    </w:rPr>
  </w:style>
  <w:style w:type="paragraph" w:styleId="Header">
    <w:name w:val="header"/>
    <w:basedOn w:val="Normal"/>
    <w:link w:val="HeaderChar"/>
    <w:uiPriority w:val="99"/>
    <w:unhideWhenUsed/>
    <w:rsid w:val="001B3C57"/>
    <w:pPr>
      <w:tabs>
        <w:tab w:val="center" w:pos="4513"/>
        <w:tab w:val="right" w:pos="9026"/>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1B3C57"/>
    <w:rPr>
      <w:rFonts w:eastAsia="Times New Roman" w:cs="Times New Roman"/>
    </w:rPr>
  </w:style>
  <w:style w:type="paragraph" w:styleId="ListParagraph">
    <w:name w:val="List Paragraph"/>
    <w:basedOn w:val="Normal"/>
    <w:uiPriority w:val="34"/>
    <w:qFormat/>
    <w:rsid w:val="00AA45FB"/>
    <w:pPr>
      <w:ind w:left="720"/>
      <w:contextualSpacing/>
    </w:pPr>
  </w:style>
  <w:style w:type="paragraph" w:styleId="BalloonText">
    <w:name w:val="Balloon Text"/>
    <w:basedOn w:val="Normal"/>
    <w:link w:val="BalloonTextChar"/>
    <w:uiPriority w:val="99"/>
    <w:semiHidden/>
    <w:unhideWhenUsed/>
    <w:rsid w:val="00635B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B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2024</Year>
    <Judgment_x0020_Date xmlns="17a0f4bd-1162-49ac-b85f-dfe96a90bc01">2024-03-07T18:30:00+00:00</Judgment_x0020_Date>
  </documentManagement>
</p:properties>
</file>

<file path=customXml/itemProps1.xml><?xml version="1.0" encoding="utf-8"?>
<ds:datastoreItem xmlns:ds="http://schemas.openxmlformats.org/officeDocument/2006/customXml" ds:itemID="{064C8876-A45A-468A-ACD3-1ACFD7262D35}"/>
</file>

<file path=customXml/itemProps2.xml><?xml version="1.0" encoding="utf-8"?>
<ds:datastoreItem xmlns:ds="http://schemas.openxmlformats.org/officeDocument/2006/customXml" ds:itemID="{7107B2DF-FEB0-4409-99A2-AEFE44309C4D}"/>
</file>

<file path=customXml/itemProps3.xml><?xml version="1.0" encoding="utf-8"?>
<ds:datastoreItem xmlns:ds="http://schemas.openxmlformats.org/officeDocument/2006/customXml" ds:itemID="{CFCCBFEA-FCB1-4BDF-A215-96641C8EFD0A}"/>
</file>

<file path=customXml/itemProps4.xml><?xml version="1.0" encoding="utf-8"?>
<ds:datastoreItem xmlns:ds="http://schemas.openxmlformats.org/officeDocument/2006/customXml" ds:itemID="{6B93D8F0-3418-4DB9-89A2-5D6E86FB4A24}"/>
</file>

<file path=docProps/app.xml><?xml version="1.0" encoding="utf-8"?>
<Properties xmlns="http://schemas.openxmlformats.org/officeDocument/2006/extended-properties" xmlns:vt="http://schemas.openxmlformats.org/officeDocument/2006/docPropsVTypes">
  <Template>Normal</Template>
  <TotalTime>457</TotalTime>
  <Pages>8</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Hautoni v S (HC-MD-CRI-APP-CAL-2023-00065) [2024] NAHCMD 96 (08 March 2024)</dc:title>
  <dc:subject/>
  <dc:creator>Emilia Mulunga</dc:creator>
  <cp:keywords/>
  <dc:description/>
  <cp:lastModifiedBy>Emilia Mulunga</cp:lastModifiedBy>
  <cp:revision>7</cp:revision>
  <cp:lastPrinted>2024-03-08T08:10:00Z</cp:lastPrinted>
  <dcterms:created xsi:type="dcterms:W3CDTF">2024-02-05T14:10:00Z</dcterms:created>
  <dcterms:modified xsi:type="dcterms:W3CDTF">2024-03-08T09:37:00Z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