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0DE" w:rsidRPr="00F80562" w:rsidRDefault="001A10DE" w:rsidP="00942406">
      <w:pPr>
        <w:spacing w:after="0" w:line="360" w:lineRule="auto"/>
        <w:jc w:val="both"/>
        <w:rPr>
          <w:rFonts w:ascii="Arial" w:hAnsi="Arial" w:cs="Arial"/>
          <w:b/>
          <w:sz w:val="24"/>
          <w:szCs w:val="24"/>
          <w:lang w:val="en-US"/>
        </w:rPr>
      </w:pPr>
      <w:r>
        <w:rPr>
          <w:rFonts w:ascii="Arial" w:hAnsi="Arial" w:cs="Arial"/>
          <w:b/>
          <w:sz w:val="24"/>
          <w:szCs w:val="24"/>
          <w:lang w:val="en-US"/>
        </w:rPr>
        <w:t xml:space="preserve"> </w:t>
      </w:r>
      <w:r w:rsidRPr="00F80562">
        <w:rPr>
          <w:rFonts w:ascii="Arial" w:hAnsi="Arial" w:cs="Arial"/>
          <w:b/>
          <w:sz w:val="24"/>
          <w:szCs w:val="24"/>
          <w:lang w:val="en-US"/>
        </w:rPr>
        <w:t xml:space="preserve">                                                  REPUBLIC OF NAMIBIA</w:t>
      </w:r>
    </w:p>
    <w:p w:rsidR="001A10DE" w:rsidRPr="00F80562" w:rsidRDefault="001A10DE" w:rsidP="00942406">
      <w:pPr>
        <w:spacing w:after="0" w:line="360" w:lineRule="auto"/>
        <w:jc w:val="center"/>
        <w:rPr>
          <w:rFonts w:ascii="Arial" w:hAnsi="Arial" w:cs="Arial"/>
          <w:b/>
          <w:sz w:val="28"/>
          <w:szCs w:val="32"/>
          <w:lang w:val="en-US"/>
        </w:rPr>
      </w:pPr>
      <w:r w:rsidRPr="00F80562">
        <w:rPr>
          <w:rFonts w:ascii="Arial" w:hAnsi="Arial" w:cs="Arial"/>
          <w:noProof/>
          <w:sz w:val="24"/>
          <w:szCs w:val="24"/>
          <w:lang w:val="en-US"/>
        </w:rPr>
        <w:drawing>
          <wp:inline distT="0" distB="0" distL="0" distR="0" wp14:anchorId="0EFBDA7F" wp14:editId="6EF9E6DE">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1A10DE" w:rsidRPr="00F80562" w:rsidRDefault="001A10DE" w:rsidP="00942406">
      <w:pPr>
        <w:spacing w:after="0" w:line="360" w:lineRule="auto"/>
        <w:jc w:val="center"/>
        <w:rPr>
          <w:rFonts w:ascii="Arial" w:hAnsi="Arial" w:cs="Arial"/>
          <w:bCs/>
          <w:sz w:val="24"/>
          <w:szCs w:val="24"/>
          <w:lang w:val="en-US"/>
        </w:rPr>
      </w:pPr>
      <w:r w:rsidRPr="00F80562">
        <w:rPr>
          <w:rFonts w:ascii="Arial" w:hAnsi="Arial" w:cs="Arial"/>
          <w:b/>
          <w:sz w:val="24"/>
          <w:szCs w:val="24"/>
          <w:lang w:val="en-US"/>
        </w:rPr>
        <w:t>HIGH COURT OF NAMIBIA NORTHERN LOCAL DIVISION, OSHAKATI</w:t>
      </w:r>
    </w:p>
    <w:p w:rsidR="001A10DE" w:rsidRPr="00F80562" w:rsidRDefault="001A10DE" w:rsidP="00942406">
      <w:pPr>
        <w:spacing w:after="0" w:line="360" w:lineRule="auto"/>
        <w:jc w:val="center"/>
        <w:rPr>
          <w:rFonts w:ascii="Arial" w:hAnsi="Arial" w:cs="Arial"/>
          <w:b/>
          <w:sz w:val="24"/>
          <w:szCs w:val="24"/>
          <w:lang w:val="en-US"/>
        </w:rPr>
      </w:pPr>
    </w:p>
    <w:p w:rsidR="001A10DE" w:rsidRPr="00F80562" w:rsidRDefault="001A10DE" w:rsidP="00942406">
      <w:pPr>
        <w:spacing w:after="0" w:line="360" w:lineRule="auto"/>
        <w:ind w:left="2880" w:firstLine="720"/>
        <w:rPr>
          <w:rFonts w:ascii="Arial" w:hAnsi="Arial" w:cs="Arial"/>
          <w:b/>
          <w:sz w:val="24"/>
          <w:szCs w:val="24"/>
          <w:lang w:val="en-US"/>
        </w:rPr>
      </w:pPr>
      <w:r w:rsidRPr="00F80562">
        <w:rPr>
          <w:rFonts w:ascii="Arial" w:hAnsi="Arial" w:cs="Arial"/>
          <w:b/>
          <w:sz w:val="24"/>
          <w:szCs w:val="24"/>
          <w:lang w:val="en-US"/>
        </w:rPr>
        <w:t xml:space="preserve"> APPEAL JUDG</w:t>
      </w:r>
      <w:r w:rsidR="002A214C">
        <w:rPr>
          <w:rFonts w:ascii="Arial" w:hAnsi="Arial" w:cs="Arial"/>
          <w:b/>
          <w:sz w:val="24"/>
          <w:szCs w:val="24"/>
          <w:lang w:val="en-US"/>
        </w:rPr>
        <w:t>E</w:t>
      </w:r>
      <w:r w:rsidRPr="00F80562">
        <w:rPr>
          <w:rFonts w:ascii="Arial" w:hAnsi="Arial" w:cs="Arial"/>
          <w:b/>
          <w:sz w:val="24"/>
          <w:szCs w:val="24"/>
          <w:lang w:val="en-US"/>
        </w:rPr>
        <w:t>MENT</w:t>
      </w:r>
    </w:p>
    <w:p w:rsidR="001A10DE" w:rsidRPr="00F80562" w:rsidRDefault="001A10DE" w:rsidP="00942406">
      <w:pPr>
        <w:tabs>
          <w:tab w:val="right" w:pos="9000"/>
        </w:tabs>
        <w:spacing w:after="0" w:line="360" w:lineRule="auto"/>
        <w:jc w:val="center"/>
        <w:rPr>
          <w:rFonts w:ascii="Arial" w:hAnsi="Arial" w:cs="Arial"/>
          <w:b/>
          <w:sz w:val="24"/>
          <w:szCs w:val="24"/>
          <w:lang w:val="en-US"/>
        </w:rPr>
      </w:pPr>
      <w:r w:rsidRPr="00F80562">
        <w:rPr>
          <w:rFonts w:ascii="Arial" w:hAnsi="Arial" w:cs="Arial"/>
          <w:b/>
          <w:sz w:val="24"/>
          <w:szCs w:val="24"/>
          <w:lang w:val="en-US"/>
        </w:rPr>
        <w:tab/>
        <w:t xml:space="preserve">Case </w:t>
      </w:r>
      <w:r w:rsidR="00514386">
        <w:rPr>
          <w:rFonts w:ascii="Arial" w:hAnsi="Arial" w:cs="Arial"/>
          <w:b/>
          <w:sz w:val="24"/>
          <w:szCs w:val="24"/>
          <w:lang w:val="en-US"/>
        </w:rPr>
        <w:t>N</w:t>
      </w:r>
      <w:r w:rsidRPr="00F80562">
        <w:rPr>
          <w:rFonts w:ascii="Arial" w:hAnsi="Arial" w:cs="Arial"/>
          <w:b/>
          <w:sz w:val="24"/>
          <w:szCs w:val="24"/>
          <w:lang w:val="en-US"/>
        </w:rPr>
        <w:t>o</w:t>
      </w:r>
      <w:r w:rsidR="00514386">
        <w:rPr>
          <w:rFonts w:ascii="Arial" w:hAnsi="Arial" w:cs="Arial"/>
          <w:b/>
          <w:sz w:val="24"/>
          <w:szCs w:val="24"/>
          <w:lang w:val="en-US"/>
        </w:rPr>
        <w:t>.:</w:t>
      </w:r>
      <w:r w:rsidRPr="00F80562">
        <w:rPr>
          <w:rFonts w:ascii="Arial" w:hAnsi="Arial" w:cs="Arial"/>
          <w:b/>
          <w:sz w:val="24"/>
          <w:szCs w:val="24"/>
          <w:lang w:val="en-US"/>
        </w:rPr>
        <w:t xml:space="preserve"> CA </w:t>
      </w:r>
      <w:r>
        <w:rPr>
          <w:rFonts w:ascii="Arial" w:hAnsi="Arial" w:cs="Arial"/>
          <w:b/>
          <w:sz w:val="24"/>
          <w:szCs w:val="24"/>
          <w:lang w:val="en-US"/>
        </w:rPr>
        <w:t>62/2016</w:t>
      </w:r>
    </w:p>
    <w:p w:rsidR="001A10DE" w:rsidRPr="00F80562" w:rsidRDefault="001A10DE" w:rsidP="00942406">
      <w:pPr>
        <w:spacing w:line="360" w:lineRule="auto"/>
        <w:jc w:val="both"/>
        <w:rPr>
          <w:rFonts w:ascii="Arial" w:hAnsi="Arial" w:cs="Arial"/>
          <w:sz w:val="24"/>
          <w:szCs w:val="24"/>
        </w:rPr>
      </w:pPr>
      <w:r w:rsidRPr="00F80562">
        <w:rPr>
          <w:rFonts w:ascii="Arial" w:hAnsi="Arial" w:cs="Arial"/>
          <w:sz w:val="24"/>
          <w:szCs w:val="24"/>
        </w:rPr>
        <w:t>In the matter between:</w:t>
      </w:r>
    </w:p>
    <w:p w:rsidR="00EA78D3" w:rsidRDefault="00EA78D3" w:rsidP="00942406">
      <w:pPr>
        <w:spacing w:line="360" w:lineRule="auto"/>
        <w:jc w:val="both"/>
        <w:rPr>
          <w:rFonts w:ascii="Arial" w:hAnsi="Arial" w:cs="Arial"/>
          <w:b/>
          <w:sz w:val="24"/>
          <w:szCs w:val="24"/>
        </w:rPr>
      </w:pPr>
    </w:p>
    <w:p w:rsidR="001A10DE" w:rsidRDefault="001A10DE" w:rsidP="00942406">
      <w:pPr>
        <w:spacing w:line="360" w:lineRule="auto"/>
        <w:jc w:val="both"/>
        <w:rPr>
          <w:rFonts w:ascii="Arial" w:hAnsi="Arial" w:cs="Arial"/>
          <w:b/>
          <w:sz w:val="24"/>
          <w:szCs w:val="24"/>
        </w:rPr>
      </w:pPr>
      <w:r>
        <w:rPr>
          <w:rFonts w:ascii="Arial" w:hAnsi="Arial" w:cs="Arial"/>
          <w:b/>
          <w:sz w:val="24"/>
          <w:szCs w:val="24"/>
        </w:rPr>
        <w:t xml:space="preserve">THE STATE  </w:t>
      </w:r>
      <w:r>
        <w:rPr>
          <w:rFonts w:ascii="Arial" w:hAnsi="Arial" w:cs="Arial"/>
          <w:b/>
          <w:sz w:val="24"/>
          <w:szCs w:val="24"/>
        </w:rPr>
        <w:tab/>
      </w:r>
      <w:r>
        <w:rPr>
          <w:rFonts w:ascii="Arial" w:hAnsi="Arial" w:cs="Arial"/>
          <w:b/>
          <w:sz w:val="24"/>
          <w:szCs w:val="24"/>
        </w:rPr>
        <w:tab/>
      </w:r>
      <w:r w:rsidRPr="00F80562">
        <w:rPr>
          <w:rFonts w:ascii="Arial" w:hAnsi="Arial" w:cs="Arial"/>
          <w:b/>
          <w:sz w:val="24"/>
          <w:szCs w:val="24"/>
        </w:rPr>
        <w:t xml:space="preserve">        </w:t>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t xml:space="preserve"> </w:t>
      </w:r>
      <w:r w:rsidR="00514386">
        <w:rPr>
          <w:rFonts w:ascii="Arial" w:hAnsi="Arial" w:cs="Arial"/>
          <w:b/>
          <w:sz w:val="24"/>
          <w:szCs w:val="24"/>
        </w:rPr>
        <w:tab/>
      </w:r>
      <w:r w:rsidRPr="00F80562">
        <w:rPr>
          <w:rFonts w:ascii="Arial" w:hAnsi="Arial" w:cs="Arial"/>
          <w:b/>
          <w:sz w:val="24"/>
          <w:szCs w:val="24"/>
        </w:rPr>
        <w:t xml:space="preserve">APPELLANT </w:t>
      </w:r>
    </w:p>
    <w:p w:rsidR="00EA78D3" w:rsidRPr="00F80562" w:rsidRDefault="00EA78D3" w:rsidP="00942406">
      <w:pPr>
        <w:spacing w:line="360" w:lineRule="auto"/>
        <w:jc w:val="both"/>
        <w:rPr>
          <w:rFonts w:ascii="Arial" w:hAnsi="Arial" w:cs="Arial"/>
          <w:b/>
          <w:sz w:val="24"/>
          <w:szCs w:val="24"/>
        </w:rPr>
      </w:pPr>
    </w:p>
    <w:p w:rsidR="001A10DE" w:rsidRPr="00F80562" w:rsidRDefault="001A10DE" w:rsidP="00942406">
      <w:pPr>
        <w:spacing w:line="360" w:lineRule="auto"/>
        <w:jc w:val="both"/>
        <w:rPr>
          <w:rFonts w:ascii="Arial" w:hAnsi="Arial" w:cs="Arial"/>
          <w:sz w:val="24"/>
          <w:szCs w:val="24"/>
        </w:rPr>
      </w:pPr>
      <w:proofErr w:type="gramStart"/>
      <w:r w:rsidRPr="00F80562">
        <w:rPr>
          <w:rFonts w:ascii="Arial" w:hAnsi="Arial" w:cs="Arial"/>
          <w:sz w:val="24"/>
          <w:szCs w:val="24"/>
        </w:rPr>
        <w:t>and</w:t>
      </w:r>
      <w:proofErr w:type="gramEnd"/>
      <w:r w:rsidRPr="00F80562">
        <w:rPr>
          <w:rFonts w:ascii="Arial" w:hAnsi="Arial" w:cs="Arial"/>
          <w:sz w:val="24"/>
          <w:szCs w:val="24"/>
        </w:rPr>
        <w:t xml:space="preserve"> </w:t>
      </w:r>
    </w:p>
    <w:p w:rsidR="00EA78D3" w:rsidRDefault="00EA78D3" w:rsidP="00942406">
      <w:pPr>
        <w:spacing w:line="360" w:lineRule="auto"/>
        <w:jc w:val="both"/>
        <w:rPr>
          <w:rFonts w:ascii="Arial" w:hAnsi="Arial" w:cs="Arial"/>
          <w:b/>
          <w:sz w:val="24"/>
          <w:szCs w:val="24"/>
        </w:rPr>
      </w:pPr>
    </w:p>
    <w:p w:rsidR="001A10DE" w:rsidRDefault="00514386" w:rsidP="00942406">
      <w:pPr>
        <w:spacing w:line="360" w:lineRule="auto"/>
        <w:jc w:val="both"/>
        <w:rPr>
          <w:rFonts w:ascii="Arial" w:hAnsi="Arial" w:cs="Arial"/>
          <w:b/>
          <w:sz w:val="24"/>
          <w:szCs w:val="24"/>
        </w:rPr>
      </w:pPr>
      <w:r>
        <w:rPr>
          <w:rFonts w:ascii="Arial" w:hAnsi="Arial" w:cs="Arial"/>
          <w:b/>
          <w:sz w:val="24"/>
          <w:szCs w:val="24"/>
        </w:rPr>
        <w:t>PENEYAMBEK</w:t>
      </w:r>
      <w:r w:rsidR="001A10DE">
        <w:rPr>
          <w:rFonts w:ascii="Arial" w:hAnsi="Arial" w:cs="Arial"/>
          <w:b/>
          <w:sz w:val="24"/>
          <w:szCs w:val="24"/>
        </w:rPr>
        <w:t>O NGHIMB</w:t>
      </w:r>
      <w:r>
        <w:rPr>
          <w:rFonts w:ascii="Arial" w:hAnsi="Arial" w:cs="Arial"/>
          <w:b/>
          <w:sz w:val="24"/>
          <w:szCs w:val="24"/>
        </w:rPr>
        <w:t>W</w:t>
      </w:r>
      <w:r w:rsidR="001A10DE">
        <w:rPr>
          <w:rFonts w:ascii="Arial" w:hAnsi="Arial" w:cs="Arial"/>
          <w:b/>
          <w:sz w:val="24"/>
          <w:szCs w:val="24"/>
        </w:rPr>
        <w:t>ASHA</w:t>
      </w:r>
      <w:r w:rsidR="001A10DE" w:rsidRPr="00F80562">
        <w:rPr>
          <w:rFonts w:ascii="Arial" w:hAnsi="Arial" w:cs="Arial"/>
          <w:b/>
          <w:sz w:val="24"/>
          <w:szCs w:val="24"/>
        </w:rPr>
        <w:tab/>
      </w:r>
      <w:r w:rsidR="001A10DE" w:rsidRPr="00F80562">
        <w:rPr>
          <w:rFonts w:ascii="Arial" w:hAnsi="Arial" w:cs="Arial"/>
          <w:b/>
          <w:sz w:val="24"/>
          <w:szCs w:val="24"/>
        </w:rPr>
        <w:tab/>
      </w:r>
      <w:r w:rsidR="001A10DE" w:rsidRPr="00F80562">
        <w:rPr>
          <w:rFonts w:ascii="Arial" w:hAnsi="Arial" w:cs="Arial"/>
          <w:b/>
          <w:sz w:val="24"/>
          <w:szCs w:val="24"/>
        </w:rPr>
        <w:tab/>
      </w:r>
      <w:r w:rsidR="001A10DE" w:rsidRPr="00F80562">
        <w:rPr>
          <w:rFonts w:ascii="Arial" w:hAnsi="Arial" w:cs="Arial"/>
          <w:b/>
          <w:sz w:val="24"/>
          <w:szCs w:val="24"/>
        </w:rPr>
        <w:tab/>
        <w:t xml:space="preserve"> </w:t>
      </w:r>
      <w:r>
        <w:rPr>
          <w:rFonts w:ascii="Arial" w:hAnsi="Arial" w:cs="Arial"/>
          <w:b/>
          <w:sz w:val="24"/>
          <w:szCs w:val="24"/>
        </w:rPr>
        <w:tab/>
      </w:r>
      <w:r w:rsidR="001A10DE" w:rsidRPr="00F80562">
        <w:rPr>
          <w:rFonts w:ascii="Arial" w:hAnsi="Arial" w:cs="Arial"/>
          <w:b/>
          <w:sz w:val="24"/>
          <w:szCs w:val="24"/>
        </w:rPr>
        <w:t>RESPONDENT</w:t>
      </w:r>
    </w:p>
    <w:p w:rsidR="00EA78D3" w:rsidRPr="00F80562" w:rsidRDefault="00EA78D3" w:rsidP="00942406">
      <w:pPr>
        <w:spacing w:line="360" w:lineRule="auto"/>
        <w:jc w:val="both"/>
        <w:rPr>
          <w:rFonts w:ascii="Arial" w:hAnsi="Arial" w:cs="Arial"/>
          <w:b/>
          <w:sz w:val="24"/>
          <w:szCs w:val="24"/>
        </w:rPr>
      </w:pPr>
    </w:p>
    <w:p w:rsidR="001A10DE" w:rsidRPr="00F80562" w:rsidRDefault="001A10DE" w:rsidP="00942406">
      <w:pPr>
        <w:spacing w:line="360" w:lineRule="auto"/>
        <w:ind w:left="2127" w:hanging="2127"/>
        <w:jc w:val="both"/>
        <w:rPr>
          <w:rFonts w:ascii="Arial" w:hAnsi="Arial" w:cs="Arial"/>
          <w:sz w:val="24"/>
          <w:szCs w:val="24"/>
        </w:rPr>
      </w:pPr>
      <w:r w:rsidRPr="00F80562">
        <w:rPr>
          <w:rFonts w:ascii="Arial" w:hAnsi="Arial" w:cs="Arial"/>
          <w:b/>
          <w:sz w:val="24"/>
          <w:szCs w:val="24"/>
        </w:rPr>
        <w:t>Neutral citation</w:t>
      </w:r>
      <w:r w:rsidRPr="00F80562">
        <w:rPr>
          <w:rFonts w:ascii="Arial" w:hAnsi="Arial" w:cs="Arial"/>
          <w:i/>
          <w:sz w:val="24"/>
          <w:szCs w:val="24"/>
        </w:rPr>
        <w:t>:</w:t>
      </w:r>
      <w:r w:rsidR="00514386">
        <w:rPr>
          <w:rFonts w:ascii="Arial" w:hAnsi="Arial" w:cs="Arial"/>
          <w:i/>
          <w:sz w:val="24"/>
          <w:szCs w:val="24"/>
        </w:rPr>
        <w:t xml:space="preserve"> </w:t>
      </w:r>
      <w:r w:rsidRPr="00F80562">
        <w:rPr>
          <w:rFonts w:ascii="Arial" w:hAnsi="Arial" w:cs="Arial"/>
          <w:i/>
          <w:sz w:val="24"/>
          <w:szCs w:val="24"/>
        </w:rPr>
        <w:t xml:space="preserve"> </w:t>
      </w:r>
      <w:r w:rsidR="00775EE8">
        <w:rPr>
          <w:rFonts w:ascii="Arial" w:hAnsi="Arial" w:cs="Arial"/>
          <w:i/>
          <w:sz w:val="24"/>
          <w:szCs w:val="24"/>
        </w:rPr>
        <w:t>S</w:t>
      </w:r>
      <w:r>
        <w:rPr>
          <w:rFonts w:ascii="Arial" w:hAnsi="Arial" w:cs="Arial"/>
          <w:i/>
          <w:sz w:val="24"/>
          <w:szCs w:val="24"/>
        </w:rPr>
        <w:t xml:space="preserve"> v </w:t>
      </w:r>
      <w:proofErr w:type="spellStart"/>
      <w:r>
        <w:rPr>
          <w:rFonts w:ascii="Arial" w:hAnsi="Arial" w:cs="Arial"/>
          <w:i/>
          <w:sz w:val="24"/>
          <w:szCs w:val="24"/>
        </w:rPr>
        <w:t>Nghimb</w:t>
      </w:r>
      <w:r w:rsidR="00EA78D3">
        <w:rPr>
          <w:rFonts w:ascii="Arial" w:hAnsi="Arial" w:cs="Arial"/>
          <w:i/>
          <w:sz w:val="24"/>
          <w:szCs w:val="24"/>
        </w:rPr>
        <w:t>w</w:t>
      </w:r>
      <w:r>
        <w:rPr>
          <w:rFonts w:ascii="Arial" w:hAnsi="Arial" w:cs="Arial"/>
          <w:i/>
          <w:sz w:val="24"/>
          <w:szCs w:val="24"/>
        </w:rPr>
        <w:t>asha</w:t>
      </w:r>
      <w:proofErr w:type="spellEnd"/>
      <w:r w:rsidRPr="00F80562">
        <w:rPr>
          <w:rFonts w:ascii="Arial" w:hAnsi="Arial" w:cs="Arial"/>
          <w:sz w:val="24"/>
          <w:szCs w:val="24"/>
        </w:rPr>
        <w:t xml:space="preserve"> (CA </w:t>
      </w:r>
      <w:r>
        <w:rPr>
          <w:rFonts w:ascii="Arial" w:hAnsi="Arial" w:cs="Arial"/>
          <w:sz w:val="24"/>
          <w:szCs w:val="24"/>
        </w:rPr>
        <w:t>62/2016</w:t>
      </w:r>
      <w:r w:rsidRPr="00F80562">
        <w:rPr>
          <w:rFonts w:ascii="Arial" w:hAnsi="Arial" w:cs="Arial"/>
          <w:sz w:val="24"/>
          <w:szCs w:val="24"/>
        </w:rPr>
        <w:t>) [</w:t>
      </w:r>
      <w:r>
        <w:rPr>
          <w:rFonts w:ascii="Arial" w:hAnsi="Arial" w:cs="Arial"/>
          <w:sz w:val="24"/>
          <w:szCs w:val="24"/>
        </w:rPr>
        <w:t>2017</w:t>
      </w:r>
      <w:r w:rsidRPr="00F80562">
        <w:rPr>
          <w:rFonts w:ascii="Arial" w:hAnsi="Arial" w:cs="Arial"/>
          <w:sz w:val="24"/>
          <w:szCs w:val="24"/>
        </w:rPr>
        <w:t xml:space="preserve">] NAHCNLD </w:t>
      </w:r>
      <w:r w:rsidR="00485FD9" w:rsidRPr="00485FD9">
        <w:rPr>
          <w:rFonts w:ascii="Arial" w:hAnsi="Arial" w:cs="Arial"/>
          <w:sz w:val="24"/>
          <w:szCs w:val="24"/>
        </w:rPr>
        <w:t>99</w:t>
      </w:r>
      <w:r w:rsidR="00514386">
        <w:rPr>
          <w:rFonts w:ascii="Arial" w:hAnsi="Arial" w:cs="Arial"/>
          <w:color w:val="FF0000"/>
          <w:sz w:val="24"/>
          <w:szCs w:val="24"/>
        </w:rPr>
        <w:t xml:space="preserve"> </w:t>
      </w:r>
      <w:r w:rsidR="00514386">
        <w:rPr>
          <w:rFonts w:ascii="Arial" w:hAnsi="Arial" w:cs="Arial"/>
          <w:sz w:val="24"/>
          <w:szCs w:val="24"/>
        </w:rPr>
        <w:t>(</w:t>
      </w:r>
      <w:r w:rsidR="003141CD">
        <w:rPr>
          <w:rFonts w:ascii="Arial" w:hAnsi="Arial" w:cs="Arial"/>
          <w:sz w:val="24"/>
          <w:szCs w:val="24"/>
        </w:rPr>
        <w:t>17</w:t>
      </w:r>
      <w:r w:rsidR="0062157D">
        <w:rPr>
          <w:rFonts w:ascii="Arial" w:hAnsi="Arial" w:cs="Arial"/>
          <w:sz w:val="24"/>
          <w:szCs w:val="24"/>
        </w:rPr>
        <w:t xml:space="preserve"> </w:t>
      </w:r>
      <w:r w:rsidR="003141CD">
        <w:rPr>
          <w:rFonts w:ascii="Arial" w:hAnsi="Arial" w:cs="Arial"/>
          <w:sz w:val="24"/>
          <w:szCs w:val="24"/>
        </w:rPr>
        <w:t>October</w:t>
      </w:r>
      <w:r>
        <w:rPr>
          <w:rFonts w:ascii="Arial" w:hAnsi="Arial" w:cs="Arial"/>
          <w:sz w:val="24"/>
          <w:szCs w:val="24"/>
        </w:rPr>
        <w:t xml:space="preserve"> 2017</w:t>
      </w:r>
      <w:r w:rsidRPr="00F80562">
        <w:rPr>
          <w:rFonts w:ascii="Arial" w:hAnsi="Arial" w:cs="Arial"/>
          <w:sz w:val="24"/>
          <w:szCs w:val="24"/>
        </w:rPr>
        <w:t>)</w:t>
      </w:r>
    </w:p>
    <w:p w:rsidR="001A10DE" w:rsidRDefault="001A10DE" w:rsidP="00942406">
      <w:pPr>
        <w:spacing w:line="360" w:lineRule="auto"/>
        <w:jc w:val="both"/>
        <w:rPr>
          <w:rFonts w:ascii="Arial" w:hAnsi="Arial" w:cs="Arial"/>
          <w:sz w:val="24"/>
          <w:szCs w:val="24"/>
        </w:rPr>
      </w:pPr>
      <w:r w:rsidRPr="00F80562">
        <w:rPr>
          <w:rFonts w:ascii="Arial" w:hAnsi="Arial" w:cs="Arial"/>
          <w:b/>
          <w:sz w:val="24"/>
          <w:szCs w:val="24"/>
        </w:rPr>
        <w:t>Coram</w:t>
      </w:r>
      <w:r w:rsidRPr="00F80562">
        <w:rPr>
          <w:rFonts w:ascii="Arial" w:hAnsi="Arial" w:cs="Arial"/>
          <w:sz w:val="24"/>
          <w:szCs w:val="24"/>
        </w:rPr>
        <w:t>:</w:t>
      </w:r>
      <w:r w:rsidRPr="00DE06EC">
        <w:rPr>
          <w:rFonts w:ascii="Arial" w:hAnsi="Arial" w:cs="Arial"/>
          <w:sz w:val="24"/>
          <w:szCs w:val="24"/>
        </w:rPr>
        <w:t xml:space="preserve"> </w:t>
      </w:r>
      <w:r>
        <w:rPr>
          <w:rFonts w:ascii="Arial" w:hAnsi="Arial" w:cs="Arial"/>
          <w:sz w:val="24"/>
          <w:szCs w:val="24"/>
        </w:rPr>
        <w:tab/>
        <w:t>TOMMASI J</w:t>
      </w:r>
      <w:r>
        <w:rPr>
          <w:rFonts w:ascii="Arial" w:hAnsi="Arial" w:cs="Arial"/>
          <w:sz w:val="24"/>
          <w:szCs w:val="24"/>
        </w:rPr>
        <w:tab/>
        <w:t>and</w:t>
      </w:r>
      <w:r w:rsidR="004E14DF">
        <w:rPr>
          <w:rFonts w:ascii="Arial" w:hAnsi="Arial" w:cs="Arial"/>
          <w:sz w:val="24"/>
          <w:szCs w:val="24"/>
        </w:rPr>
        <w:t xml:space="preserve"> J</w:t>
      </w:r>
      <w:r w:rsidRPr="00F80562">
        <w:rPr>
          <w:rFonts w:ascii="Arial" w:hAnsi="Arial" w:cs="Arial"/>
          <w:sz w:val="24"/>
          <w:szCs w:val="24"/>
        </w:rPr>
        <w:t>ANUARY J</w:t>
      </w:r>
      <w:r>
        <w:rPr>
          <w:rFonts w:ascii="Arial" w:hAnsi="Arial" w:cs="Arial"/>
          <w:sz w:val="24"/>
          <w:szCs w:val="24"/>
        </w:rPr>
        <w:t xml:space="preserve">, </w:t>
      </w:r>
    </w:p>
    <w:p w:rsidR="001A10DE" w:rsidRPr="00F72794" w:rsidRDefault="001A10DE" w:rsidP="00942406">
      <w:pPr>
        <w:spacing w:line="360" w:lineRule="auto"/>
        <w:jc w:val="both"/>
        <w:rPr>
          <w:rFonts w:ascii="Arial" w:hAnsi="Arial" w:cs="Arial"/>
          <w:sz w:val="24"/>
          <w:szCs w:val="24"/>
        </w:rPr>
      </w:pPr>
      <w:r w:rsidRPr="00F72794">
        <w:rPr>
          <w:rFonts w:ascii="Arial" w:hAnsi="Arial" w:cs="Arial"/>
          <w:b/>
          <w:sz w:val="24"/>
          <w:szCs w:val="24"/>
        </w:rPr>
        <w:t>Heard:</w:t>
      </w:r>
      <w:r w:rsidRPr="00F72794">
        <w:rPr>
          <w:rFonts w:ascii="Arial" w:hAnsi="Arial" w:cs="Arial"/>
          <w:b/>
          <w:sz w:val="24"/>
          <w:szCs w:val="24"/>
        </w:rPr>
        <w:tab/>
      </w:r>
      <w:r>
        <w:rPr>
          <w:rFonts w:ascii="Arial" w:hAnsi="Arial" w:cs="Arial"/>
          <w:sz w:val="24"/>
          <w:szCs w:val="24"/>
        </w:rPr>
        <w:t>03 August</w:t>
      </w:r>
      <w:r w:rsidRPr="00F72794">
        <w:rPr>
          <w:rFonts w:ascii="Arial" w:hAnsi="Arial" w:cs="Arial"/>
          <w:sz w:val="24"/>
          <w:szCs w:val="24"/>
        </w:rPr>
        <w:t xml:space="preserve"> 2017</w:t>
      </w:r>
    </w:p>
    <w:p w:rsidR="001A10DE" w:rsidRPr="00F72794" w:rsidRDefault="001A10DE" w:rsidP="00942406">
      <w:pPr>
        <w:spacing w:line="360" w:lineRule="auto"/>
        <w:jc w:val="both"/>
        <w:rPr>
          <w:rFonts w:ascii="Arial" w:hAnsi="Arial" w:cs="Arial"/>
          <w:sz w:val="24"/>
          <w:szCs w:val="24"/>
        </w:rPr>
      </w:pPr>
      <w:r w:rsidRPr="00F72794">
        <w:rPr>
          <w:rFonts w:ascii="Arial" w:hAnsi="Arial" w:cs="Arial"/>
          <w:b/>
          <w:sz w:val="24"/>
          <w:szCs w:val="24"/>
        </w:rPr>
        <w:t>Delivered:</w:t>
      </w:r>
      <w:r w:rsidRPr="00F72794">
        <w:rPr>
          <w:rFonts w:ascii="Arial" w:hAnsi="Arial" w:cs="Arial"/>
          <w:sz w:val="24"/>
          <w:szCs w:val="24"/>
        </w:rPr>
        <w:t xml:space="preserve"> </w:t>
      </w:r>
      <w:r w:rsidRPr="00F72794">
        <w:rPr>
          <w:rFonts w:ascii="Arial" w:hAnsi="Arial" w:cs="Arial"/>
          <w:sz w:val="24"/>
          <w:szCs w:val="24"/>
        </w:rPr>
        <w:tab/>
      </w:r>
      <w:r w:rsidR="003141CD">
        <w:rPr>
          <w:rFonts w:ascii="Arial" w:hAnsi="Arial" w:cs="Arial"/>
          <w:sz w:val="24"/>
          <w:szCs w:val="24"/>
        </w:rPr>
        <w:t>17</w:t>
      </w:r>
      <w:r>
        <w:rPr>
          <w:rFonts w:ascii="Arial" w:hAnsi="Arial" w:cs="Arial"/>
          <w:sz w:val="24"/>
          <w:szCs w:val="24"/>
        </w:rPr>
        <w:t xml:space="preserve"> October</w:t>
      </w:r>
      <w:r w:rsidRPr="00F72794">
        <w:rPr>
          <w:rFonts w:ascii="Arial" w:hAnsi="Arial" w:cs="Arial"/>
          <w:sz w:val="24"/>
          <w:szCs w:val="24"/>
        </w:rPr>
        <w:t xml:space="preserve"> 2017</w:t>
      </w:r>
      <w:bookmarkStart w:id="0" w:name="_GoBack"/>
      <w:bookmarkEnd w:id="0"/>
    </w:p>
    <w:p w:rsidR="001A10DE" w:rsidRPr="00F80562" w:rsidRDefault="001A10DE" w:rsidP="00942406">
      <w:pPr>
        <w:spacing w:line="360" w:lineRule="auto"/>
        <w:jc w:val="both"/>
        <w:rPr>
          <w:rFonts w:ascii="Arial" w:hAnsi="Arial" w:cs="Arial"/>
          <w:sz w:val="24"/>
          <w:szCs w:val="24"/>
        </w:rPr>
      </w:pPr>
    </w:p>
    <w:p w:rsidR="001A10DE" w:rsidRPr="003141CD" w:rsidRDefault="001A10DE" w:rsidP="00942406">
      <w:pPr>
        <w:spacing w:line="360" w:lineRule="auto"/>
        <w:jc w:val="both"/>
        <w:rPr>
          <w:rFonts w:ascii="Arial" w:hAnsi="Arial" w:cs="Arial"/>
          <w:sz w:val="24"/>
          <w:szCs w:val="24"/>
        </w:rPr>
      </w:pPr>
      <w:proofErr w:type="spellStart"/>
      <w:r w:rsidRPr="003141CD">
        <w:rPr>
          <w:rFonts w:ascii="Arial" w:hAnsi="Arial" w:cs="Arial"/>
          <w:b/>
          <w:sz w:val="24"/>
          <w:szCs w:val="24"/>
        </w:rPr>
        <w:t>Flynote</w:t>
      </w:r>
      <w:proofErr w:type="spellEnd"/>
      <w:r w:rsidRPr="003141CD">
        <w:rPr>
          <w:rFonts w:ascii="Arial" w:hAnsi="Arial" w:cs="Arial"/>
          <w:sz w:val="24"/>
          <w:szCs w:val="24"/>
        </w:rPr>
        <w:t xml:space="preserve">: Criminal Procedure – Appeal – Sentence </w:t>
      </w:r>
      <w:r w:rsidR="003141CD" w:rsidRPr="003141CD">
        <w:rPr>
          <w:rFonts w:ascii="Arial" w:hAnsi="Arial" w:cs="Arial"/>
          <w:sz w:val="24"/>
          <w:szCs w:val="24"/>
        </w:rPr>
        <w:t xml:space="preserve">– Murder – Infanticide </w:t>
      </w:r>
      <w:r w:rsidR="00514386" w:rsidRPr="003141CD">
        <w:rPr>
          <w:rFonts w:ascii="Arial" w:hAnsi="Arial" w:cs="Arial"/>
          <w:sz w:val="24"/>
          <w:szCs w:val="24"/>
        </w:rPr>
        <w:t>–</w:t>
      </w:r>
      <w:r w:rsidR="003141CD" w:rsidRPr="003141CD">
        <w:rPr>
          <w:rFonts w:ascii="Arial" w:hAnsi="Arial" w:cs="Arial"/>
          <w:sz w:val="24"/>
          <w:szCs w:val="24"/>
        </w:rPr>
        <w:t xml:space="preserve"> Guidelines cases of</w:t>
      </w:r>
      <w:r w:rsidRPr="003141CD">
        <w:rPr>
          <w:rFonts w:ascii="Arial" w:hAnsi="Arial" w:cs="Arial"/>
          <w:sz w:val="24"/>
          <w:szCs w:val="24"/>
        </w:rPr>
        <w:t xml:space="preserve"> </w:t>
      </w:r>
      <w:r w:rsidR="003141CD" w:rsidRPr="003141CD">
        <w:rPr>
          <w:rFonts w:ascii="Arial" w:hAnsi="Arial" w:cs="Arial"/>
          <w:sz w:val="24"/>
          <w:szCs w:val="24"/>
        </w:rPr>
        <w:t xml:space="preserve">Infanticide – Most important factors the mental condition at the time of the crime </w:t>
      </w:r>
      <w:r w:rsidR="003141CD" w:rsidRPr="003141CD">
        <w:rPr>
          <w:rFonts w:ascii="Arial" w:hAnsi="Arial" w:cs="Arial"/>
          <w:sz w:val="24"/>
          <w:szCs w:val="24"/>
        </w:rPr>
        <w:lastRenderedPageBreak/>
        <w:t xml:space="preserve">– Motive – Balanced sentence to be imposed – 42 stab wounds with scissors </w:t>
      </w:r>
      <w:r w:rsidR="00514386" w:rsidRPr="003141CD">
        <w:rPr>
          <w:rFonts w:ascii="Arial" w:hAnsi="Arial" w:cs="Arial"/>
          <w:sz w:val="24"/>
          <w:szCs w:val="24"/>
        </w:rPr>
        <w:t>–</w:t>
      </w:r>
      <w:r w:rsidR="003141CD" w:rsidRPr="003141CD">
        <w:rPr>
          <w:rFonts w:ascii="Arial" w:hAnsi="Arial" w:cs="Arial"/>
          <w:sz w:val="24"/>
          <w:szCs w:val="24"/>
        </w:rPr>
        <w:t xml:space="preserve"> Sentence 8 years imprisonment of which 4 years are suspended – found to be shockingly inappropriate</w:t>
      </w:r>
      <w:r w:rsidR="00514386">
        <w:rPr>
          <w:rFonts w:ascii="Arial" w:hAnsi="Arial" w:cs="Arial"/>
          <w:sz w:val="24"/>
          <w:szCs w:val="24"/>
        </w:rPr>
        <w:t>.</w:t>
      </w:r>
    </w:p>
    <w:p w:rsidR="001A10DE" w:rsidRPr="00514386" w:rsidRDefault="001A10DE" w:rsidP="00942406">
      <w:pPr>
        <w:pStyle w:val="ListParagraph"/>
        <w:spacing w:line="360" w:lineRule="auto"/>
        <w:ind w:left="0"/>
        <w:jc w:val="both"/>
        <w:rPr>
          <w:rFonts w:ascii="Arial" w:hAnsi="Arial" w:cs="Arial"/>
          <w:sz w:val="24"/>
          <w:szCs w:val="24"/>
        </w:rPr>
      </w:pPr>
      <w:r w:rsidRPr="00001253">
        <w:rPr>
          <w:rFonts w:ascii="Arial" w:hAnsi="Arial" w:cs="Arial"/>
          <w:b/>
          <w:sz w:val="24"/>
          <w:szCs w:val="24"/>
        </w:rPr>
        <w:t>Summary</w:t>
      </w:r>
      <w:r w:rsidRPr="00001253">
        <w:rPr>
          <w:rFonts w:ascii="Arial" w:hAnsi="Arial" w:cs="Arial"/>
          <w:sz w:val="24"/>
          <w:szCs w:val="24"/>
        </w:rPr>
        <w:t xml:space="preserve">: The appellant </w:t>
      </w:r>
      <w:r w:rsidR="00B61777" w:rsidRPr="00001253">
        <w:rPr>
          <w:rFonts w:ascii="Arial" w:hAnsi="Arial" w:cs="Arial"/>
          <w:sz w:val="24"/>
          <w:szCs w:val="24"/>
        </w:rPr>
        <w:t xml:space="preserve">was represented in the court </w:t>
      </w:r>
      <w:r w:rsidR="00B61777" w:rsidRPr="0062157D">
        <w:rPr>
          <w:rFonts w:ascii="Arial" w:hAnsi="Arial" w:cs="Arial"/>
          <w:i/>
          <w:sz w:val="24"/>
          <w:szCs w:val="24"/>
        </w:rPr>
        <w:t>a quo</w:t>
      </w:r>
      <w:r w:rsidR="00B61777" w:rsidRPr="00001253">
        <w:rPr>
          <w:rFonts w:ascii="Arial" w:hAnsi="Arial" w:cs="Arial"/>
          <w:sz w:val="24"/>
          <w:szCs w:val="24"/>
        </w:rPr>
        <w:t xml:space="preserve"> and pleaded guilty to murder-infanticide. She murdered her 1 day old baby. She testified in mitigation but could not enlighten the court of her state of emotions at the time and the motive for the murder. These factors are the most important in cases of this nature.</w:t>
      </w:r>
      <w:r w:rsidR="00001253" w:rsidRPr="00001253">
        <w:rPr>
          <w:rFonts w:ascii="Arial" w:hAnsi="Arial" w:cs="Arial"/>
          <w:sz w:val="24"/>
          <w:szCs w:val="24"/>
        </w:rPr>
        <w:t xml:space="preserve"> She stabbed the deceased 42 times with a scissor. She was sentenced to 8 years imprisonment of which 4 years were suspended on conditions. The court finds the sentence to be shockingly lenient. The sentence is increased to 10 years’ imprisonment of which 3 years</w:t>
      </w:r>
      <w:r w:rsidR="00514386">
        <w:rPr>
          <w:rFonts w:ascii="Arial" w:hAnsi="Arial" w:cs="Arial"/>
          <w:sz w:val="24"/>
          <w:szCs w:val="24"/>
        </w:rPr>
        <w:t>’ are suspended for a period of 5 years’ on condition the accused is not convicted of murder read with the provisions of the Combating of Domestic Violence Act, 4 of 200</w:t>
      </w:r>
      <w:r w:rsidR="0062157D">
        <w:rPr>
          <w:rFonts w:ascii="Arial" w:hAnsi="Arial" w:cs="Arial"/>
          <w:sz w:val="24"/>
          <w:szCs w:val="24"/>
        </w:rPr>
        <w:t>3</w:t>
      </w:r>
      <w:r w:rsidR="00514386">
        <w:rPr>
          <w:rFonts w:ascii="Arial" w:hAnsi="Arial" w:cs="Arial"/>
          <w:sz w:val="24"/>
          <w:szCs w:val="24"/>
        </w:rPr>
        <w:t xml:space="preserve"> committed during the period of suspension</w:t>
      </w:r>
      <w:r w:rsidR="00001253" w:rsidRPr="00514386">
        <w:rPr>
          <w:rFonts w:ascii="Arial" w:hAnsi="Arial" w:cs="Arial"/>
          <w:sz w:val="24"/>
          <w:szCs w:val="24"/>
        </w:rPr>
        <w:t>. The guidelines in cases of this nature are summarized and reiterated.</w:t>
      </w:r>
    </w:p>
    <w:p w:rsidR="001A10DE" w:rsidRPr="00F80562" w:rsidRDefault="001A10DE" w:rsidP="00942406">
      <w:pPr>
        <w:spacing w:line="360" w:lineRule="auto"/>
        <w:jc w:val="both"/>
        <w:rPr>
          <w:rFonts w:ascii="Arial" w:hAnsi="Arial" w:cs="Arial"/>
          <w:sz w:val="24"/>
          <w:szCs w:val="24"/>
        </w:rPr>
      </w:pPr>
      <w:r w:rsidRPr="00F80562">
        <w:rPr>
          <w:rFonts w:ascii="Arial" w:hAnsi="Arial" w:cs="Arial"/>
          <w:sz w:val="24"/>
          <w:szCs w:val="24"/>
        </w:rPr>
        <w:t>___________________________________________________________________</w:t>
      </w:r>
      <w:r>
        <w:rPr>
          <w:rFonts w:ascii="Arial" w:hAnsi="Arial" w:cs="Arial"/>
          <w:sz w:val="24"/>
          <w:szCs w:val="24"/>
        </w:rPr>
        <w:t>___</w:t>
      </w:r>
    </w:p>
    <w:p w:rsidR="001A10DE" w:rsidRPr="00F80562" w:rsidRDefault="001A10DE" w:rsidP="00942406">
      <w:pPr>
        <w:spacing w:line="360" w:lineRule="auto"/>
        <w:jc w:val="center"/>
        <w:rPr>
          <w:rFonts w:ascii="Arial" w:hAnsi="Arial" w:cs="Arial"/>
          <w:b/>
          <w:sz w:val="24"/>
          <w:szCs w:val="24"/>
        </w:rPr>
      </w:pPr>
      <w:r w:rsidRPr="00F80562">
        <w:rPr>
          <w:rFonts w:ascii="Arial" w:hAnsi="Arial" w:cs="Arial"/>
          <w:b/>
          <w:sz w:val="24"/>
          <w:szCs w:val="24"/>
        </w:rPr>
        <w:t>ORDER</w:t>
      </w:r>
    </w:p>
    <w:p w:rsidR="001A10DE" w:rsidRDefault="001A10DE" w:rsidP="00942406">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r>
        <w:rPr>
          <w:rFonts w:ascii="Arial" w:hAnsi="Arial" w:cs="Arial"/>
          <w:sz w:val="24"/>
          <w:szCs w:val="24"/>
        </w:rPr>
        <w:t xml:space="preserve">___ </w:t>
      </w:r>
    </w:p>
    <w:p w:rsidR="00001253" w:rsidRPr="00514386" w:rsidRDefault="00001253" w:rsidP="00942406">
      <w:pPr>
        <w:pStyle w:val="ListParagraph"/>
        <w:numPr>
          <w:ilvl w:val="0"/>
          <w:numId w:val="7"/>
        </w:numPr>
        <w:spacing w:line="360" w:lineRule="auto"/>
        <w:jc w:val="both"/>
        <w:rPr>
          <w:rFonts w:ascii="Arial" w:hAnsi="Arial" w:cs="Arial"/>
          <w:sz w:val="24"/>
          <w:szCs w:val="24"/>
        </w:rPr>
      </w:pPr>
      <w:r w:rsidRPr="00514386">
        <w:rPr>
          <w:rFonts w:ascii="Arial" w:hAnsi="Arial" w:cs="Arial"/>
          <w:sz w:val="24"/>
          <w:szCs w:val="24"/>
        </w:rPr>
        <w:t>The appeal succeeds;</w:t>
      </w:r>
    </w:p>
    <w:p w:rsidR="00001253" w:rsidRDefault="00001253" w:rsidP="00942406">
      <w:pPr>
        <w:pStyle w:val="ListParagraph"/>
        <w:numPr>
          <w:ilvl w:val="0"/>
          <w:numId w:val="7"/>
        </w:numPr>
        <w:spacing w:line="360" w:lineRule="auto"/>
        <w:jc w:val="both"/>
        <w:rPr>
          <w:rFonts w:ascii="Arial" w:hAnsi="Arial" w:cs="Arial"/>
          <w:sz w:val="24"/>
          <w:szCs w:val="24"/>
        </w:rPr>
      </w:pPr>
      <w:r>
        <w:rPr>
          <w:rFonts w:ascii="Arial" w:hAnsi="Arial" w:cs="Arial"/>
          <w:sz w:val="24"/>
          <w:szCs w:val="24"/>
        </w:rPr>
        <w:t>The sentence of 8 years’ imprisonment of which 4 years are suspended on condition that accused is not convicted of murder read with the provisions of the Combating Domestic Violence Act (Act 4 of 2003) is set aside and substituted with a sentence of;</w:t>
      </w:r>
    </w:p>
    <w:p w:rsidR="00001253" w:rsidRDefault="00001253" w:rsidP="00942406">
      <w:pPr>
        <w:pStyle w:val="ListParagraph"/>
        <w:numPr>
          <w:ilvl w:val="0"/>
          <w:numId w:val="7"/>
        </w:numPr>
        <w:spacing w:line="360" w:lineRule="auto"/>
        <w:jc w:val="both"/>
        <w:rPr>
          <w:rFonts w:ascii="Arial" w:hAnsi="Arial" w:cs="Arial"/>
          <w:sz w:val="24"/>
          <w:szCs w:val="24"/>
        </w:rPr>
      </w:pPr>
      <w:r>
        <w:rPr>
          <w:rFonts w:ascii="Arial" w:hAnsi="Arial" w:cs="Arial"/>
          <w:sz w:val="24"/>
          <w:szCs w:val="24"/>
        </w:rPr>
        <w:t>10 years’ imprisonment of which 3 years’ are suspended for a period of 5 years’ on condition the accused is not convicted of murder read with the provisions of the Combating of Domestic Violence Act, 4 of 200</w:t>
      </w:r>
      <w:r w:rsidR="0062157D">
        <w:rPr>
          <w:rFonts w:ascii="Arial" w:hAnsi="Arial" w:cs="Arial"/>
          <w:sz w:val="24"/>
          <w:szCs w:val="24"/>
        </w:rPr>
        <w:t>3</w:t>
      </w:r>
      <w:r>
        <w:rPr>
          <w:rFonts w:ascii="Arial" w:hAnsi="Arial" w:cs="Arial"/>
          <w:sz w:val="24"/>
          <w:szCs w:val="24"/>
        </w:rPr>
        <w:t xml:space="preserve"> committed during the period of suspension.</w:t>
      </w:r>
    </w:p>
    <w:p w:rsidR="00001253" w:rsidRDefault="00001253" w:rsidP="00942406">
      <w:pPr>
        <w:pStyle w:val="ListParagraph"/>
        <w:numPr>
          <w:ilvl w:val="0"/>
          <w:numId w:val="7"/>
        </w:numPr>
        <w:spacing w:line="360" w:lineRule="auto"/>
        <w:jc w:val="both"/>
        <w:rPr>
          <w:rFonts w:ascii="Arial" w:hAnsi="Arial" w:cs="Arial"/>
          <w:sz w:val="24"/>
          <w:szCs w:val="24"/>
        </w:rPr>
      </w:pPr>
      <w:r>
        <w:rPr>
          <w:rFonts w:ascii="Arial" w:hAnsi="Arial" w:cs="Arial"/>
          <w:sz w:val="24"/>
          <w:szCs w:val="24"/>
        </w:rPr>
        <w:t>The sentence is back dated to 15 September 2016.</w:t>
      </w:r>
    </w:p>
    <w:p w:rsidR="00EA78D3" w:rsidRDefault="00EA78D3" w:rsidP="00942406">
      <w:pPr>
        <w:spacing w:line="360" w:lineRule="auto"/>
        <w:jc w:val="both"/>
        <w:rPr>
          <w:rFonts w:ascii="Arial" w:hAnsi="Arial" w:cs="Arial"/>
          <w:sz w:val="24"/>
          <w:szCs w:val="24"/>
        </w:rPr>
      </w:pPr>
    </w:p>
    <w:p w:rsidR="001A10DE" w:rsidRPr="009B3B07" w:rsidRDefault="001A10DE" w:rsidP="00942406">
      <w:pPr>
        <w:spacing w:line="360" w:lineRule="auto"/>
        <w:jc w:val="both"/>
        <w:rPr>
          <w:rFonts w:ascii="Arial" w:hAnsi="Arial" w:cs="Arial"/>
          <w:sz w:val="24"/>
          <w:szCs w:val="24"/>
        </w:rPr>
      </w:pPr>
      <w:r>
        <w:rPr>
          <w:rFonts w:ascii="Arial" w:hAnsi="Arial" w:cs="Arial"/>
          <w:sz w:val="24"/>
          <w:szCs w:val="24"/>
        </w:rPr>
        <w:lastRenderedPageBreak/>
        <w:t>_____________________________________________________________________</w:t>
      </w:r>
    </w:p>
    <w:p w:rsidR="001A10DE" w:rsidRPr="00C723BD" w:rsidRDefault="001A10DE" w:rsidP="00942406">
      <w:pPr>
        <w:spacing w:line="360" w:lineRule="auto"/>
        <w:jc w:val="center"/>
        <w:rPr>
          <w:rFonts w:ascii="Arial" w:hAnsi="Arial" w:cs="Arial"/>
          <w:b/>
          <w:sz w:val="24"/>
          <w:szCs w:val="24"/>
        </w:rPr>
      </w:pPr>
      <w:r>
        <w:rPr>
          <w:rFonts w:ascii="Arial" w:hAnsi="Arial" w:cs="Arial"/>
          <w:b/>
          <w:sz w:val="24"/>
          <w:szCs w:val="24"/>
        </w:rPr>
        <w:t xml:space="preserve">APPEAL </w:t>
      </w:r>
      <w:r w:rsidRPr="00C723BD">
        <w:rPr>
          <w:rFonts w:ascii="Arial" w:hAnsi="Arial" w:cs="Arial"/>
          <w:b/>
          <w:sz w:val="24"/>
          <w:szCs w:val="24"/>
        </w:rPr>
        <w:t>JUDG</w:t>
      </w:r>
      <w:r w:rsidR="002A214C">
        <w:rPr>
          <w:rFonts w:ascii="Arial" w:hAnsi="Arial" w:cs="Arial"/>
          <w:b/>
          <w:sz w:val="24"/>
          <w:szCs w:val="24"/>
        </w:rPr>
        <w:t>E</w:t>
      </w:r>
      <w:r w:rsidRPr="00C723BD">
        <w:rPr>
          <w:rFonts w:ascii="Arial" w:hAnsi="Arial" w:cs="Arial"/>
          <w:b/>
          <w:sz w:val="24"/>
          <w:szCs w:val="24"/>
        </w:rPr>
        <w:t>MENT</w:t>
      </w:r>
    </w:p>
    <w:p w:rsidR="001A10DE" w:rsidRDefault="001A10DE" w:rsidP="00942406">
      <w:pPr>
        <w:spacing w:line="360" w:lineRule="auto"/>
        <w:jc w:val="both"/>
        <w:rPr>
          <w:rFonts w:ascii="Arial" w:hAnsi="Arial" w:cs="Arial"/>
          <w:sz w:val="24"/>
          <w:szCs w:val="24"/>
        </w:rPr>
      </w:pPr>
      <w:r>
        <w:rPr>
          <w:rFonts w:ascii="Arial" w:hAnsi="Arial" w:cs="Arial"/>
          <w:sz w:val="24"/>
          <w:szCs w:val="24"/>
        </w:rPr>
        <w:t xml:space="preserve">____________________________________________________________________ </w:t>
      </w:r>
    </w:p>
    <w:p w:rsidR="001A10DE" w:rsidRPr="00EA78D3" w:rsidRDefault="001A10DE" w:rsidP="00942406">
      <w:pPr>
        <w:spacing w:line="360" w:lineRule="auto"/>
        <w:rPr>
          <w:rFonts w:ascii="Arial" w:hAnsi="Arial" w:cs="Arial"/>
          <w:sz w:val="24"/>
          <w:szCs w:val="24"/>
        </w:rPr>
      </w:pPr>
      <w:r>
        <w:rPr>
          <w:rFonts w:ascii="Arial" w:hAnsi="Arial" w:cs="Arial"/>
          <w:b/>
          <w:sz w:val="24"/>
          <w:szCs w:val="24"/>
        </w:rPr>
        <w:t xml:space="preserve">JANUARY J, </w:t>
      </w:r>
      <w:r w:rsidR="00EA78D3" w:rsidRPr="00EA78D3">
        <w:rPr>
          <w:rFonts w:ascii="Arial" w:hAnsi="Arial" w:cs="Arial"/>
          <w:sz w:val="24"/>
          <w:szCs w:val="24"/>
        </w:rPr>
        <w:t>(</w:t>
      </w:r>
      <w:r w:rsidRPr="00EA78D3">
        <w:rPr>
          <w:rFonts w:ascii="Arial" w:hAnsi="Arial" w:cs="Arial"/>
          <w:sz w:val="24"/>
          <w:szCs w:val="24"/>
        </w:rPr>
        <w:t>TOMMASI J</w:t>
      </w:r>
      <w:r w:rsidR="00EA78D3">
        <w:rPr>
          <w:rFonts w:ascii="Arial" w:hAnsi="Arial" w:cs="Arial"/>
          <w:sz w:val="24"/>
          <w:szCs w:val="24"/>
        </w:rPr>
        <w:t xml:space="preserve"> </w:t>
      </w:r>
      <w:r w:rsidRPr="00EA78D3">
        <w:rPr>
          <w:rFonts w:ascii="Arial" w:hAnsi="Arial" w:cs="Arial"/>
          <w:sz w:val="24"/>
          <w:szCs w:val="24"/>
        </w:rPr>
        <w:t>CONCURRING)</w:t>
      </w:r>
    </w:p>
    <w:p w:rsidR="004B631C" w:rsidRDefault="00FE5C8F" w:rsidP="00942406">
      <w:pPr>
        <w:spacing w:line="360" w:lineRule="auto"/>
        <w:jc w:val="both"/>
        <w:rPr>
          <w:rFonts w:ascii="Arial" w:hAnsi="Arial" w:cs="Arial"/>
          <w:sz w:val="24"/>
          <w:szCs w:val="24"/>
        </w:rPr>
      </w:pPr>
      <w:r w:rsidRPr="00FE5C8F">
        <w:rPr>
          <w:rFonts w:ascii="Arial" w:hAnsi="Arial" w:cs="Arial"/>
          <w:sz w:val="24"/>
          <w:szCs w:val="24"/>
        </w:rPr>
        <w:t>[1]</w:t>
      </w:r>
      <w:r>
        <w:rPr>
          <w:rFonts w:ascii="Arial" w:hAnsi="Arial" w:cs="Arial"/>
          <w:sz w:val="24"/>
          <w:szCs w:val="24"/>
        </w:rPr>
        <w:tab/>
        <w:t xml:space="preserve">This </w:t>
      </w:r>
      <w:r w:rsidR="00EA78D3">
        <w:rPr>
          <w:rFonts w:ascii="Arial" w:hAnsi="Arial" w:cs="Arial"/>
          <w:sz w:val="24"/>
          <w:szCs w:val="24"/>
        </w:rPr>
        <w:t xml:space="preserve">is </w:t>
      </w:r>
      <w:r>
        <w:rPr>
          <w:rFonts w:ascii="Arial" w:hAnsi="Arial" w:cs="Arial"/>
          <w:sz w:val="24"/>
          <w:szCs w:val="24"/>
        </w:rPr>
        <w:t>an appeal</w:t>
      </w:r>
      <w:r w:rsidR="00B3576A">
        <w:rPr>
          <w:rFonts w:ascii="Arial" w:hAnsi="Arial" w:cs="Arial"/>
          <w:sz w:val="24"/>
          <w:szCs w:val="24"/>
        </w:rPr>
        <w:t xml:space="preserve"> against sentence</w:t>
      </w:r>
      <w:r>
        <w:rPr>
          <w:rFonts w:ascii="Arial" w:hAnsi="Arial" w:cs="Arial"/>
          <w:sz w:val="24"/>
          <w:szCs w:val="24"/>
        </w:rPr>
        <w:t xml:space="preserve"> by the State in accordance with the provisions of section 310 of the Criminal Procedure Act 51 of 1977. The respondent pleaded guilty to murder</w:t>
      </w:r>
      <w:r w:rsidR="00596E0E">
        <w:rPr>
          <w:rFonts w:ascii="Arial" w:hAnsi="Arial" w:cs="Arial"/>
          <w:sz w:val="24"/>
          <w:szCs w:val="24"/>
        </w:rPr>
        <w:t xml:space="preserve"> read with the provisions of the</w:t>
      </w:r>
      <w:r w:rsidR="004F6790">
        <w:rPr>
          <w:rFonts w:ascii="Arial" w:hAnsi="Arial" w:cs="Arial"/>
          <w:sz w:val="24"/>
          <w:szCs w:val="24"/>
        </w:rPr>
        <w:t xml:space="preserve"> Combating of</w:t>
      </w:r>
      <w:r w:rsidR="00596E0E">
        <w:rPr>
          <w:rFonts w:ascii="Arial" w:hAnsi="Arial" w:cs="Arial"/>
          <w:sz w:val="24"/>
          <w:szCs w:val="24"/>
        </w:rPr>
        <w:t xml:space="preserve"> Domestic Violence Act, Act 4 of 2003,</w:t>
      </w:r>
      <w:r>
        <w:rPr>
          <w:rFonts w:ascii="Arial" w:hAnsi="Arial" w:cs="Arial"/>
          <w:sz w:val="24"/>
          <w:szCs w:val="24"/>
        </w:rPr>
        <w:t xml:space="preserve"> of her 1(one) day old baby in that upon or about the 25</w:t>
      </w:r>
      <w:r w:rsidRPr="00FE5C8F">
        <w:rPr>
          <w:rFonts w:ascii="Arial" w:hAnsi="Arial" w:cs="Arial"/>
          <w:sz w:val="24"/>
          <w:szCs w:val="24"/>
          <w:vertAlign w:val="superscript"/>
        </w:rPr>
        <w:t>th</w:t>
      </w:r>
      <w:r>
        <w:rPr>
          <w:rFonts w:ascii="Arial" w:hAnsi="Arial" w:cs="Arial"/>
          <w:sz w:val="24"/>
          <w:szCs w:val="24"/>
        </w:rPr>
        <w:t xml:space="preserve"> day of June 2012 and at or near </w:t>
      </w:r>
      <w:proofErr w:type="spellStart"/>
      <w:r w:rsidR="00596E0E">
        <w:rPr>
          <w:rFonts w:ascii="Arial" w:hAnsi="Arial" w:cs="Arial"/>
          <w:sz w:val="24"/>
          <w:szCs w:val="24"/>
        </w:rPr>
        <w:t>Endombo</w:t>
      </w:r>
      <w:proofErr w:type="spellEnd"/>
      <w:r w:rsidR="00596E0E">
        <w:rPr>
          <w:rFonts w:ascii="Arial" w:hAnsi="Arial" w:cs="Arial"/>
          <w:sz w:val="24"/>
          <w:szCs w:val="24"/>
        </w:rPr>
        <w:t xml:space="preserve"> Compound, </w:t>
      </w:r>
      <w:proofErr w:type="spellStart"/>
      <w:r w:rsidR="00596E0E">
        <w:rPr>
          <w:rFonts w:ascii="Arial" w:hAnsi="Arial" w:cs="Arial"/>
          <w:sz w:val="24"/>
          <w:szCs w:val="24"/>
        </w:rPr>
        <w:t>Nomb</w:t>
      </w:r>
      <w:r w:rsidR="0062157D">
        <w:rPr>
          <w:rFonts w:ascii="Arial" w:hAnsi="Arial" w:cs="Arial"/>
          <w:sz w:val="24"/>
          <w:szCs w:val="24"/>
        </w:rPr>
        <w:t>s</w:t>
      </w:r>
      <w:r w:rsidR="00596E0E">
        <w:rPr>
          <w:rFonts w:ascii="Arial" w:hAnsi="Arial" w:cs="Arial"/>
          <w:sz w:val="24"/>
          <w:szCs w:val="24"/>
        </w:rPr>
        <w:t>toub</w:t>
      </w:r>
      <w:proofErr w:type="spellEnd"/>
      <w:r w:rsidR="00596E0E">
        <w:rPr>
          <w:rFonts w:ascii="Arial" w:hAnsi="Arial" w:cs="Arial"/>
          <w:sz w:val="24"/>
          <w:szCs w:val="24"/>
        </w:rPr>
        <w:t xml:space="preserve"> in the district of </w:t>
      </w:r>
      <w:proofErr w:type="spellStart"/>
      <w:r w:rsidR="00596E0E">
        <w:rPr>
          <w:rFonts w:ascii="Arial" w:hAnsi="Arial" w:cs="Arial"/>
          <w:sz w:val="24"/>
          <w:szCs w:val="24"/>
        </w:rPr>
        <w:t>Tsumeb</w:t>
      </w:r>
      <w:proofErr w:type="spellEnd"/>
      <w:r w:rsidR="00596E0E">
        <w:rPr>
          <w:rFonts w:ascii="Arial" w:hAnsi="Arial" w:cs="Arial"/>
          <w:sz w:val="24"/>
          <w:szCs w:val="24"/>
        </w:rPr>
        <w:t xml:space="preserve"> the accused did unlawfully and intentionally kill a male new born baby boy by stabbing the baby with scissors multiple times</w:t>
      </w:r>
      <w:r w:rsidR="004F6790">
        <w:rPr>
          <w:rFonts w:ascii="Arial" w:hAnsi="Arial" w:cs="Arial"/>
          <w:sz w:val="24"/>
          <w:szCs w:val="24"/>
        </w:rPr>
        <w:t xml:space="preserve"> on his chest and face and that a domestic relationship existed as defined by section </w:t>
      </w:r>
      <w:r w:rsidR="00596E0E">
        <w:rPr>
          <w:rFonts w:ascii="Arial" w:hAnsi="Arial" w:cs="Arial"/>
          <w:sz w:val="24"/>
          <w:szCs w:val="24"/>
        </w:rPr>
        <w:t>1</w:t>
      </w:r>
      <w:r w:rsidR="004F6790">
        <w:rPr>
          <w:rFonts w:ascii="Arial" w:hAnsi="Arial" w:cs="Arial"/>
          <w:sz w:val="24"/>
          <w:szCs w:val="24"/>
        </w:rPr>
        <w:t xml:space="preserve"> of the Combating of Domestic Violence Act, Act 4 of 2003, to wit: the baby was the accused person’s biological son.  </w:t>
      </w:r>
    </w:p>
    <w:p w:rsidR="005D5728" w:rsidRDefault="005D5728" w:rsidP="0094240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accused</w:t>
      </w:r>
      <w:r w:rsidR="005635D3">
        <w:rPr>
          <w:rFonts w:ascii="Arial" w:hAnsi="Arial" w:cs="Arial"/>
          <w:sz w:val="24"/>
          <w:szCs w:val="24"/>
        </w:rPr>
        <w:t xml:space="preserve"> is the mother of the deceased. She was represented by Mr Van </w:t>
      </w:r>
      <w:proofErr w:type="spellStart"/>
      <w:r w:rsidR="005635D3">
        <w:rPr>
          <w:rFonts w:ascii="Arial" w:hAnsi="Arial" w:cs="Arial"/>
          <w:sz w:val="24"/>
          <w:szCs w:val="24"/>
        </w:rPr>
        <w:t>Sittert</w:t>
      </w:r>
      <w:proofErr w:type="spellEnd"/>
      <w:r w:rsidR="005635D3">
        <w:rPr>
          <w:rFonts w:ascii="Arial" w:hAnsi="Arial" w:cs="Arial"/>
          <w:sz w:val="24"/>
          <w:szCs w:val="24"/>
        </w:rPr>
        <w:t xml:space="preserve"> in the court </w:t>
      </w:r>
      <w:r w:rsidR="005635D3" w:rsidRPr="005635D3">
        <w:rPr>
          <w:rFonts w:ascii="Arial" w:hAnsi="Arial" w:cs="Arial"/>
          <w:i/>
          <w:sz w:val="24"/>
          <w:szCs w:val="24"/>
        </w:rPr>
        <w:t>a quo</w:t>
      </w:r>
      <w:r w:rsidR="005635D3">
        <w:rPr>
          <w:rFonts w:ascii="Arial" w:hAnsi="Arial" w:cs="Arial"/>
          <w:i/>
          <w:sz w:val="24"/>
          <w:szCs w:val="24"/>
        </w:rPr>
        <w:t xml:space="preserve">. </w:t>
      </w:r>
      <w:r w:rsidR="005635D3">
        <w:rPr>
          <w:rFonts w:ascii="Arial" w:hAnsi="Arial" w:cs="Arial"/>
          <w:sz w:val="24"/>
          <w:szCs w:val="24"/>
        </w:rPr>
        <w:t>She was sentenced to 8 (eight) years’ imprisonment of which 4 (four) years’ are suspended for a period of 5 (five) years’ on condition that accused is not convicted of murder read with the provisions of the Combating of the Domestic Violence Act, Act 4 of 2003 committed during the period of suspension.</w:t>
      </w:r>
    </w:p>
    <w:p w:rsidR="00B3576A" w:rsidRDefault="00B3576A" w:rsidP="0094240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Mr Van </w:t>
      </w:r>
      <w:proofErr w:type="spellStart"/>
      <w:r>
        <w:rPr>
          <w:rFonts w:ascii="Arial" w:hAnsi="Arial" w:cs="Arial"/>
          <w:sz w:val="24"/>
          <w:szCs w:val="24"/>
        </w:rPr>
        <w:t>Sittert</w:t>
      </w:r>
      <w:proofErr w:type="spellEnd"/>
      <w:r>
        <w:rPr>
          <w:rFonts w:ascii="Arial" w:hAnsi="Arial" w:cs="Arial"/>
          <w:sz w:val="24"/>
          <w:szCs w:val="24"/>
        </w:rPr>
        <w:t xml:space="preserve"> drafted and handed to court a statement in terms of section 112(2) of the Criminal Procedure Act, Act 51 of 1977. The statement reads as follows:</w:t>
      </w:r>
    </w:p>
    <w:p w:rsidR="00B3576A" w:rsidRPr="00EA78D3" w:rsidRDefault="00B3576A" w:rsidP="00942406">
      <w:pPr>
        <w:spacing w:line="360" w:lineRule="auto"/>
        <w:jc w:val="both"/>
        <w:rPr>
          <w:rFonts w:ascii="Arial" w:hAnsi="Arial" w:cs="Arial"/>
        </w:rPr>
      </w:pPr>
      <w:r>
        <w:rPr>
          <w:rFonts w:ascii="Arial" w:hAnsi="Arial" w:cs="Arial"/>
          <w:sz w:val="24"/>
          <w:szCs w:val="24"/>
        </w:rPr>
        <w:tab/>
      </w:r>
      <w:r w:rsidR="00EA78D3">
        <w:rPr>
          <w:rFonts w:ascii="Arial" w:hAnsi="Arial" w:cs="Arial"/>
          <w:sz w:val="24"/>
          <w:szCs w:val="24"/>
        </w:rPr>
        <w:t>‘</w:t>
      </w:r>
      <w:r w:rsidRPr="00EA78D3">
        <w:rPr>
          <w:rFonts w:ascii="Arial" w:hAnsi="Arial" w:cs="Arial"/>
        </w:rPr>
        <w:t>I, the undersigned</w:t>
      </w:r>
    </w:p>
    <w:p w:rsidR="00B3576A" w:rsidRDefault="00B3576A" w:rsidP="00942406">
      <w:pPr>
        <w:spacing w:line="360" w:lineRule="auto"/>
        <w:jc w:val="both"/>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B3576A">
        <w:rPr>
          <w:rFonts w:ascii="Arial" w:hAnsi="Arial" w:cs="Arial"/>
        </w:rPr>
        <w:t>PENEYAMBEKO</w:t>
      </w:r>
      <w:r>
        <w:rPr>
          <w:rFonts w:ascii="Arial" w:hAnsi="Arial" w:cs="Arial"/>
        </w:rPr>
        <w:t xml:space="preserve"> NGHIMBWASHA</w:t>
      </w:r>
    </w:p>
    <w:p w:rsidR="00B3576A" w:rsidRDefault="00B3576A" w:rsidP="00942406">
      <w:pPr>
        <w:spacing w:line="360" w:lineRule="auto"/>
        <w:jc w:val="both"/>
        <w:rPr>
          <w:rFonts w:ascii="Arial" w:hAnsi="Arial" w:cs="Arial"/>
        </w:rPr>
      </w:pPr>
      <w:r>
        <w:rPr>
          <w:rFonts w:ascii="Arial" w:hAnsi="Arial" w:cs="Arial"/>
        </w:rPr>
        <w:tab/>
        <w:t>The accused in this matter, am charged with</w:t>
      </w:r>
    </w:p>
    <w:p w:rsidR="00B3576A" w:rsidRDefault="00B3576A" w:rsidP="00942406">
      <w:pPr>
        <w:spacing w:line="360" w:lineRule="auto"/>
        <w:ind w:left="720"/>
        <w:jc w:val="both"/>
        <w:rPr>
          <w:rFonts w:ascii="Arial" w:hAnsi="Arial" w:cs="Arial"/>
        </w:rPr>
      </w:pPr>
      <w:r>
        <w:rPr>
          <w:rFonts w:ascii="Arial" w:hAnsi="Arial" w:cs="Arial"/>
        </w:rPr>
        <w:t>MURDER read with the provision of the combating of Domestic Violence Act as fully amplified by the annexure to the charge sheet</w:t>
      </w:r>
      <w:r w:rsidR="00F25AA7">
        <w:rPr>
          <w:rFonts w:ascii="Arial" w:hAnsi="Arial" w:cs="Arial"/>
        </w:rPr>
        <w:t>:</w:t>
      </w:r>
    </w:p>
    <w:p w:rsidR="00F25AA7" w:rsidRDefault="00F25AA7" w:rsidP="00942406">
      <w:pPr>
        <w:pStyle w:val="ListParagraph"/>
        <w:numPr>
          <w:ilvl w:val="0"/>
          <w:numId w:val="2"/>
        </w:numPr>
        <w:spacing w:line="360" w:lineRule="auto"/>
        <w:jc w:val="both"/>
        <w:rPr>
          <w:rFonts w:ascii="Arial" w:hAnsi="Arial" w:cs="Arial"/>
        </w:rPr>
      </w:pPr>
      <w:r>
        <w:rPr>
          <w:rFonts w:ascii="Arial" w:hAnsi="Arial" w:cs="Arial"/>
        </w:rPr>
        <w:t>I herewith confirm my plea of GUILTY to the Count, namely:</w:t>
      </w:r>
    </w:p>
    <w:p w:rsidR="00F25AA7" w:rsidRDefault="00F25AA7" w:rsidP="00942406">
      <w:pPr>
        <w:pStyle w:val="ListParagraph"/>
        <w:spacing w:line="360" w:lineRule="auto"/>
        <w:ind w:left="1080"/>
        <w:jc w:val="both"/>
        <w:rPr>
          <w:rFonts w:ascii="Arial" w:hAnsi="Arial" w:cs="Arial"/>
        </w:rPr>
      </w:pPr>
      <w:r>
        <w:rPr>
          <w:rFonts w:ascii="Arial" w:hAnsi="Arial" w:cs="Arial"/>
        </w:rPr>
        <w:lastRenderedPageBreak/>
        <w:t>MURDER read with the provisions of the combating of Domestic Violence Act</w:t>
      </w:r>
    </w:p>
    <w:p w:rsidR="00F25AA7" w:rsidRDefault="00F25AA7" w:rsidP="00942406">
      <w:pPr>
        <w:pStyle w:val="ListParagraph"/>
        <w:numPr>
          <w:ilvl w:val="0"/>
          <w:numId w:val="2"/>
        </w:numPr>
        <w:spacing w:line="360" w:lineRule="auto"/>
        <w:jc w:val="both"/>
        <w:rPr>
          <w:rFonts w:ascii="Arial" w:hAnsi="Arial" w:cs="Arial"/>
        </w:rPr>
      </w:pPr>
      <w:r>
        <w:rPr>
          <w:rFonts w:ascii="Arial" w:hAnsi="Arial" w:cs="Arial"/>
        </w:rPr>
        <w:t>I confirm that I am fully aware of the allegations contained in the charge preferred against me.</w:t>
      </w:r>
    </w:p>
    <w:p w:rsidR="00F25AA7" w:rsidRDefault="00F25AA7" w:rsidP="00942406">
      <w:pPr>
        <w:pStyle w:val="ListParagraph"/>
        <w:numPr>
          <w:ilvl w:val="0"/>
          <w:numId w:val="2"/>
        </w:numPr>
        <w:spacing w:line="360" w:lineRule="auto"/>
        <w:jc w:val="both"/>
        <w:rPr>
          <w:rFonts w:ascii="Arial" w:hAnsi="Arial" w:cs="Arial"/>
        </w:rPr>
      </w:pPr>
      <w:r>
        <w:rPr>
          <w:rFonts w:ascii="Arial" w:hAnsi="Arial" w:cs="Arial"/>
        </w:rPr>
        <w:t>I further confirm that I am fully aware of and have been informed by my counsel of my rights namely:</w:t>
      </w:r>
    </w:p>
    <w:p w:rsidR="00F25AA7" w:rsidRDefault="00F25AA7" w:rsidP="00942406">
      <w:pPr>
        <w:pStyle w:val="ListParagraph"/>
        <w:numPr>
          <w:ilvl w:val="1"/>
          <w:numId w:val="2"/>
        </w:numPr>
        <w:spacing w:line="360" w:lineRule="auto"/>
        <w:jc w:val="both"/>
        <w:rPr>
          <w:rFonts w:ascii="Arial" w:hAnsi="Arial" w:cs="Arial"/>
        </w:rPr>
      </w:pPr>
      <w:r>
        <w:rPr>
          <w:rFonts w:ascii="Arial" w:hAnsi="Arial" w:cs="Arial"/>
        </w:rPr>
        <w:t xml:space="preserve"> That I am presumed innocent until proven guilty beyond a reasonable doubt.</w:t>
      </w:r>
    </w:p>
    <w:p w:rsidR="00F25AA7" w:rsidRDefault="00F25AA7" w:rsidP="00942406">
      <w:pPr>
        <w:pStyle w:val="ListParagraph"/>
        <w:numPr>
          <w:ilvl w:val="1"/>
          <w:numId w:val="2"/>
        </w:numPr>
        <w:spacing w:line="360" w:lineRule="auto"/>
        <w:jc w:val="both"/>
        <w:rPr>
          <w:rFonts w:ascii="Arial" w:hAnsi="Arial" w:cs="Arial"/>
        </w:rPr>
      </w:pPr>
      <w:r>
        <w:rPr>
          <w:rFonts w:ascii="Arial" w:hAnsi="Arial" w:cs="Arial"/>
        </w:rPr>
        <w:t>That I cannot be compelled to give self-incriminating evidence</w:t>
      </w:r>
      <w:r w:rsidR="006937D8">
        <w:rPr>
          <w:rFonts w:ascii="Arial" w:hAnsi="Arial" w:cs="Arial"/>
        </w:rPr>
        <w:t>, and that if I so wish can remain silent and do not have to testify during these proceedings.</w:t>
      </w:r>
    </w:p>
    <w:p w:rsidR="006937D8" w:rsidRDefault="006937D8" w:rsidP="00942406">
      <w:pPr>
        <w:pStyle w:val="ListParagraph"/>
        <w:numPr>
          <w:ilvl w:val="0"/>
          <w:numId w:val="2"/>
        </w:numPr>
        <w:spacing w:line="360" w:lineRule="auto"/>
        <w:jc w:val="both"/>
        <w:rPr>
          <w:rFonts w:ascii="Arial" w:hAnsi="Arial" w:cs="Arial"/>
        </w:rPr>
      </w:pPr>
      <w:r>
        <w:rPr>
          <w:rFonts w:ascii="Arial" w:hAnsi="Arial" w:cs="Arial"/>
        </w:rPr>
        <w:t>In amplification of my plea of guilty, I confirm that:</w:t>
      </w:r>
    </w:p>
    <w:p w:rsidR="006937D8" w:rsidRDefault="006937D8" w:rsidP="00942406">
      <w:pPr>
        <w:pStyle w:val="ListParagraph"/>
        <w:numPr>
          <w:ilvl w:val="1"/>
          <w:numId w:val="2"/>
        </w:numPr>
        <w:spacing w:line="360" w:lineRule="auto"/>
        <w:jc w:val="both"/>
        <w:rPr>
          <w:rFonts w:ascii="Arial" w:hAnsi="Arial" w:cs="Arial"/>
        </w:rPr>
      </w:pPr>
      <w:r>
        <w:rPr>
          <w:rFonts w:ascii="Arial" w:hAnsi="Arial" w:cs="Arial"/>
        </w:rPr>
        <w:t>I tender this plea of guilty of my own free will. Nobody has influenced me in any manner whatsoever to plead guilty, nor was I made any promises in exchange for my aforesaid plea.</w:t>
      </w:r>
    </w:p>
    <w:p w:rsidR="006937D8" w:rsidRDefault="006937D8" w:rsidP="00942406">
      <w:pPr>
        <w:pStyle w:val="ListParagraph"/>
        <w:numPr>
          <w:ilvl w:val="1"/>
          <w:numId w:val="2"/>
        </w:numPr>
        <w:spacing w:line="360" w:lineRule="auto"/>
        <w:jc w:val="both"/>
        <w:rPr>
          <w:rFonts w:ascii="Arial" w:hAnsi="Arial" w:cs="Arial"/>
        </w:rPr>
      </w:pPr>
      <w:r>
        <w:rPr>
          <w:rFonts w:ascii="Arial" w:hAnsi="Arial" w:cs="Arial"/>
        </w:rPr>
        <w:t>I furthermore am fully aware of the consequences of this plea, namely that I can be convicted on these charges, without the Prosecution having to call witnesses or tender any evidence in relation to this charge against me.</w:t>
      </w:r>
    </w:p>
    <w:p w:rsidR="006937D8" w:rsidRDefault="006937D8" w:rsidP="00942406">
      <w:pPr>
        <w:pStyle w:val="ListParagraph"/>
        <w:numPr>
          <w:ilvl w:val="1"/>
          <w:numId w:val="2"/>
        </w:numPr>
        <w:spacing w:line="360" w:lineRule="auto"/>
        <w:jc w:val="both"/>
        <w:rPr>
          <w:rFonts w:ascii="Arial" w:hAnsi="Arial" w:cs="Arial"/>
        </w:rPr>
      </w:pPr>
      <w:r>
        <w:rPr>
          <w:rFonts w:ascii="Arial" w:hAnsi="Arial" w:cs="Arial"/>
        </w:rPr>
        <w:t>I am aware of the serious nature of the charge to which I have pleaded guilty, as well as of the sentence prescribed.</w:t>
      </w:r>
    </w:p>
    <w:p w:rsidR="006937D8" w:rsidRDefault="006937D8" w:rsidP="00942406">
      <w:pPr>
        <w:pStyle w:val="ListParagraph"/>
        <w:numPr>
          <w:ilvl w:val="0"/>
          <w:numId w:val="2"/>
        </w:numPr>
        <w:spacing w:line="360" w:lineRule="auto"/>
        <w:jc w:val="both"/>
        <w:rPr>
          <w:rFonts w:ascii="Arial" w:hAnsi="Arial" w:cs="Arial"/>
        </w:rPr>
      </w:pPr>
      <w:r>
        <w:rPr>
          <w:rFonts w:ascii="Arial" w:hAnsi="Arial" w:cs="Arial"/>
        </w:rPr>
        <w:t>In further amplification of my plea of guilty</w:t>
      </w:r>
      <w:r w:rsidR="00E75AE1">
        <w:rPr>
          <w:rFonts w:ascii="Arial" w:hAnsi="Arial" w:cs="Arial"/>
        </w:rPr>
        <w:t xml:space="preserve"> I wish to state the following:</w:t>
      </w:r>
    </w:p>
    <w:p w:rsidR="00E75AE1" w:rsidRDefault="00E75AE1" w:rsidP="00942406">
      <w:pPr>
        <w:pStyle w:val="ListParagraph"/>
        <w:numPr>
          <w:ilvl w:val="1"/>
          <w:numId w:val="2"/>
        </w:numPr>
        <w:spacing w:line="360" w:lineRule="auto"/>
        <w:jc w:val="both"/>
        <w:rPr>
          <w:rFonts w:ascii="Arial" w:hAnsi="Arial" w:cs="Arial"/>
        </w:rPr>
      </w:pPr>
      <w:r>
        <w:rPr>
          <w:rFonts w:ascii="Arial" w:hAnsi="Arial" w:cs="Arial"/>
        </w:rPr>
        <w:t xml:space="preserve">I admit that on 21st  DAY of June 2012, at ENDOMBO COMPOUND, </w:t>
      </w:r>
      <w:proofErr w:type="spellStart"/>
      <w:r>
        <w:rPr>
          <w:rFonts w:ascii="Arial" w:hAnsi="Arial" w:cs="Arial"/>
        </w:rPr>
        <w:t>Tsumeb</w:t>
      </w:r>
      <w:proofErr w:type="spellEnd"/>
      <w:r>
        <w:rPr>
          <w:rFonts w:ascii="Arial" w:hAnsi="Arial" w:cs="Arial"/>
        </w:rPr>
        <w:t>, in the regional division of Namibia, I did unlawfully and intentionally killed (sic) my new born baby, after delivery, by stabbing him with a scissor</w:t>
      </w:r>
    </w:p>
    <w:p w:rsidR="008C7890" w:rsidRDefault="00E75AE1" w:rsidP="00942406">
      <w:pPr>
        <w:pStyle w:val="ListParagraph"/>
        <w:numPr>
          <w:ilvl w:val="1"/>
          <w:numId w:val="2"/>
        </w:numPr>
        <w:spacing w:line="360" w:lineRule="auto"/>
        <w:jc w:val="both"/>
        <w:rPr>
          <w:rFonts w:ascii="Arial" w:hAnsi="Arial" w:cs="Arial"/>
        </w:rPr>
      </w:pPr>
      <w:r>
        <w:rPr>
          <w:rFonts w:ascii="Arial" w:hAnsi="Arial" w:cs="Arial"/>
        </w:rPr>
        <w:t xml:space="preserve"> I admit that ENDOMBO COMPOUND is located within the Regional Division of Namibia, and that the</w:t>
      </w:r>
      <w:r w:rsidR="008C7890">
        <w:rPr>
          <w:rFonts w:ascii="Arial" w:hAnsi="Arial" w:cs="Arial"/>
        </w:rPr>
        <w:t xml:space="preserve"> Honourable Court has the necessary jurisdiction to deal with this case.</w:t>
      </w:r>
    </w:p>
    <w:p w:rsidR="008C7890" w:rsidRDefault="008C7890" w:rsidP="00942406">
      <w:pPr>
        <w:pStyle w:val="ListParagraph"/>
        <w:numPr>
          <w:ilvl w:val="1"/>
          <w:numId w:val="2"/>
        </w:numPr>
        <w:spacing w:line="360" w:lineRule="auto"/>
        <w:jc w:val="both"/>
        <w:rPr>
          <w:rFonts w:ascii="Arial" w:hAnsi="Arial" w:cs="Arial"/>
        </w:rPr>
      </w:pPr>
      <w:r>
        <w:rPr>
          <w:rFonts w:ascii="Arial" w:hAnsi="Arial" w:cs="Arial"/>
        </w:rPr>
        <w:t>I admit that my action was wrongful and that I the time realized that I could be prosecuted, convicted and sentenced for my actions</w:t>
      </w:r>
    </w:p>
    <w:p w:rsidR="008C7890" w:rsidRDefault="008C7890" w:rsidP="00942406">
      <w:pPr>
        <w:pStyle w:val="ListParagraph"/>
        <w:numPr>
          <w:ilvl w:val="0"/>
          <w:numId w:val="2"/>
        </w:numPr>
        <w:spacing w:line="360" w:lineRule="auto"/>
        <w:jc w:val="both"/>
        <w:rPr>
          <w:rFonts w:ascii="Arial" w:hAnsi="Arial" w:cs="Arial"/>
        </w:rPr>
      </w:pPr>
      <w:r>
        <w:rPr>
          <w:rFonts w:ascii="Arial" w:hAnsi="Arial" w:cs="Arial"/>
        </w:rPr>
        <w:t>I tender this plea of guilty as a token of my remorse and beg the court for lenience in considering my sentence.</w:t>
      </w:r>
    </w:p>
    <w:p w:rsidR="008C7890" w:rsidRDefault="008C7890" w:rsidP="00942406">
      <w:pPr>
        <w:pStyle w:val="ListParagraph"/>
        <w:numPr>
          <w:ilvl w:val="0"/>
          <w:numId w:val="2"/>
        </w:numPr>
        <w:spacing w:line="360" w:lineRule="auto"/>
        <w:jc w:val="both"/>
        <w:rPr>
          <w:rFonts w:ascii="Arial" w:hAnsi="Arial" w:cs="Arial"/>
        </w:rPr>
      </w:pPr>
      <w:r>
        <w:rPr>
          <w:rFonts w:ascii="Arial" w:hAnsi="Arial" w:cs="Arial"/>
        </w:rPr>
        <w:t>I also beg the court to consider that:</w:t>
      </w:r>
    </w:p>
    <w:p w:rsidR="008C7890" w:rsidRDefault="008C7890" w:rsidP="00942406">
      <w:pPr>
        <w:pStyle w:val="ListParagraph"/>
        <w:numPr>
          <w:ilvl w:val="1"/>
          <w:numId w:val="2"/>
        </w:numPr>
        <w:spacing w:line="360" w:lineRule="auto"/>
        <w:jc w:val="both"/>
        <w:rPr>
          <w:rFonts w:ascii="Arial" w:hAnsi="Arial" w:cs="Arial"/>
        </w:rPr>
      </w:pPr>
      <w:r>
        <w:rPr>
          <w:rFonts w:ascii="Arial" w:hAnsi="Arial" w:cs="Arial"/>
        </w:rPr>
        <w:t xml:space="preserve">  I have been 22 years old, when this offence took place</w:t>
      </w:r>
    </w:p>
    <w:p w:rsidR="008C7890" w:rsidRDefault="008C7890" w:rsidP="00942406">
      <w:pPr>
        <w:pStyle w:val="ListParagraph"/>
        <w:numPr>
          <w:ilvl w:val="1"/>
          <w:numId w:val="2"/>
        </w:numPr>
        <w:spacing w:line="360" w:lineRule="auto"/>
        <w:jc w:val="both"/>
        <w:rPr>
          <w:rFonts w:ascii="Arial" w:hAnsi="Arial" w:cs="Arial"/>
        </w:rPr>
      </w:pPr>
      <w:r>
        <w:rPr>
          <w:rFonts w:ascii="Arial" w:hAnsi="Arial" w:cs="Arial"/>
        </w:rPr>
        <w:t>I am a first offender.</w:t>
      </w:r>
    </w:p>
    <w:p w:rsidR="008C7890" w:rsidRDefault="008C7890" w:rsidP="00942406">
      <w:pPr>
        <w:pStyle w:val="ListParagraph"/>
        <w:spacing w:line="360" w:lineRule="auto"/>
        <w:ind w:left="6480"/>
        <w:jc w:val="both"/>
        <w:rPr>
          <w:rFonts w:ascii="Arial" w:hAnsi="Arial" w:cs="Arial"/>
        </w:rPr>
      </w:pPr>
      <w:r>
        <w:rPr>
          <w:rFonts w:ascii="Arial" w:hAnsi="Arial" w:cs="Arial"/>
        </w:rPr>
        <w:t>_______________________</w:t>
      </w:r>
    </w:p>
    <w:p w:rsidR="008C7890" w:rsidRDefault="008C7890" w:rsidP="00942406">
      <w:pPr>
        <w:pStyle w:val="ListParagraph"/>
        <w:spacing w:line="360" w:lineRule="auto"/>
        <w:ind w:left="6480"/>
        <w:jc w:val="both"/>
        <w:rPr>
          <w:rFonts w:ascii="Arial" w:hAnsi="Arial" w:cs="Arial"/>
        </w:rPr>
      </w:pPr>
      <w:r>
        <w:rPr>
          <w:rFonts w:ascii="Arial" w:hAnsi="Arial" w:cs="Arial"/>
        </w:rPr>
        <w:t>Signed by accused’</w:t>
      </w:r>
      <w:r w:rsidR="0062157D">
        <w:rPr>
          <w:rFonts w:ascii="Arial" w:hAnsi="Arial" w:cs="Arial"/>
        </w:rPr>
        <w:t>.</w:t>
      </w:r>
    </w:p>
    <w:p w:rsidR="00E75AE1" w:rsidRDefault="008C7890" w:rsidP="00942406">
      <w:pPr>
        <w:spacing w:line="360" w:lineRule="auto"/>
        <w:jc w:val="both"/>
        <w:rPr>
          <w:rFonts w:ascii="Arial" w:hAnsi="Arial" w:cs="Arial"/>
          <w:sz w:val="24"/>
          <w:szCs w:val="24"/>
        </w:rPr>
      </w:pPr>
      <w:r w:rsidRPr="008C7890">
        <w:rPr>
          <w:rFonts w:ascii="Arial" w:hAnsi="Arial" w:cs="Arial"/>
          <w:sz w:val="24"/>
          <w:szCs w:val="24"/>
        </w:rPr>
        <w:lastRenderedPageBreak/>
        <w:t>[4]</w:t>
      </w:r>
      <w:r w:rsidR="00E75AE1" w:rsidRPr="008C7890">
        <w:rPr>
          <w:rFonts w:ascii="Arial" w:hAnsi="Arial" w:cs="Arial"/>
          <w:sz w:val="24"/>
          <w:szCs w:val="24"/>
        </w:rPr>
        <w:t xml:space="preserve"> </w:t>
      </w:r>
      <w:r w:rsidR="00B42ADD">
        <w:rPr>
          <w:rFonts w:ascii="Arial" w:hAnsi="Arial" w:cs="Arial"/>
          <w:sz w:val="24"/>
          <w:szCs w:val="24"/>
        </w:rPr>
        <w:tab/>
        <w:t>The State accepted the plea and did not prove any previous convictions.</w:t>
      </w:r>
    </w:p>
    <w:p w:rsidR="00B42ADD" w:rsidRDefault="00B42ADD" w:rsidP="00942406">
      <w:pPr>
        <w:spacing w:line="360" w:lineRule="auto"/>
        <w:jc w:val="both"/>
        <w:rPr>
          <w:rFonts w:ascii="Arial" w:hAnsi="Arial" w:cs="Arial"/>
          <w:sz w:val="24"/>
          <w:szCs w:val="24"/>
        </w:rPr>
      </w:pPr>
      <w:r>
        <w:rPr>
          <w:rFonts w:ascii="Arial" w:hAnsi="Arial" w:cs="Arial"/>
          <w:sz w:val="24"/>
          <w:szCs w:val="24"/>
        </w:rPr>
        <w:t xml:space="preserve">[5] </w:t>
      </w:r>
      <w:r>
        <w:rPr>
          <w:rFonts w:ascii="Arial" w:hAnsi="Arial" w:cs="Arial"/>
          <w:sz w:val="24"/>
          <w:szCs w:val="24"/>
        </w:rPr>
        <w:tab/>
        <w:t>The accused testified in mitigation.</w:t>
      </w:r>
      <w:r w:rsidR="00114653">
        <w:rPr>
          <w:rFonts w:ascii="Arial" w:hAnsi="Arial" w:cs="Arial"/>
          <w:sz w:val="24"/>
          <w:szCs w:val="24"/>
        </w:rPr>
        <w:t xml:space="preserve"> She stated that on the date of sentencing she was 26 years old and at the time of the commission of the crime she was 22 years’ old. She was in custody from June 2012 until November 2012.</w:t>
      </w:r>
      <w:r w:rsidR="00B02050">
        <w:rPr>
          <w:rFonts w:ascii="Arial" w:hAnsi="Arial" w:cs="Arial"/>
          <w:sz w:val="24"/>
          <w:szCs w:val="24"/>
        </w:rPr>
        <w:t xml:space="preserve"> She realises that she did wrong but could not tell the court in what condition she was. She just remembers that she felt pain and the next moment she was taken to the hospital. She was alone in the toilet and felt weak because she gave birth on her own. She cannot tell why she did not go for help. At the time she was staying with her brother, two sisters and father. Her father is a strict person and she did not tell him about the pregnancy. She was not on speaking terms with the father of the deceased. She did not receive any counselling afterwards and asked the court for forgiveness. She feels hurt </w:t>
      </w:r>
      <w:r w:rsidR="0062157D">
        <w:rPr>
          <w:rFonts w:ascii="Arial" w:hAnsi="Arial" w:cs="Arial"/>
          <w:sz w:val="24"/>
          <w:szCs w:val="24"/>
        </w:rPr>
        <w:t>by</w:t>
      </w:r>
      <w:r w:rsidR="0085589E">
        <w:rPr>
          <w:rFonts w:ascii="Arial" w:hAnsi="Arial" w:cs="Arial"/>
          <w:sz w:val="24"/>
          <w:szCs w:val="24"/>
        </w:rPr>
        <w:t xml:space="preserve"> wat she did. She understands that it was murder and alleges that evil spirit must have come over her.</w:t>
      </w:r>
    </w:p>
    <w:p w:rsidR="00D4530D" w:rsidRDefault="0085589E" w:rsidP="00942406">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The State called a qualified nurse who is a midwife for 26 years. She kn</w:t>
      </w:r>
      <w:r w:rsidR="00D72E16">
        <w:rPr>
          <w:rFonts w:ascii="Arial" w:hAnsi="Arial" w:cs="Arial"/>
          <w:sz w:val="24"/>
          <w:szCs w:val="24"/>
        </w:rPr>
        <w:t>o</w:t>
      </w:r>
      <w:r>
        <w:rPr>
          <w:rFonts w:ascii="Arial" w:hAnsi="Arial" w:cs="Arial"/>
          <w:sz w:val="24"/>
          <w:szCs w:val="24"/>
        </w:rPr>
        <w:t>w</w:t>
      </w:r>
      <w:r w:rsidR="00D72E16">
        <w:rPr>
          <w:rFonts w:ascii="Arial" w:hAnsi="Arial" w:cs="Arial"/>
          <w:sz w:val="24"/>
          <w:szCs w:val="24"/>
        </w:rPr>
        <w:t>s</w:t>
      </w:r>
      <w:r>
        <w:rPr>
          <w:rFonts w:ascii="Arial" w:hAnsi="Arial" w:cs="Arial"/>
          <w:sz w:val="24"/>
          <w:szCs w:val="24"/>
        </w:rPr>
        <w:t xml:space="preserve"> the accused since the incident at the hospital. She discovered the accused in the toilet having given full birth. The baby was in a folded bag already dead. The nurse testified that the accused was stable, standing on her own and could communicate. The accused walked on her own to the ambulance, could communicate and did not fall</w:t>
      </w:r>
      <w:r w:rsidR="009C1558">
        <w:rPr>
          <w:rFonts w:ascii="Arial" w:hAnsi="Arial" w:cs="Arial"/>
          <w:sz w:val="24"/>
          <w:szCs w:val="24"/>
        </w:rPr>
        <w:t xml:space="preserve">. </w:t>
      </w:r>
    </w:p>
    <w:p w:rsidR="0085589E" w:rsidRDefault="00D4530D" w:rsidP="00942406">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A post mortem report was by consent handed up in court. This post mortem report reflects</w:t>
      </w:r>
      <w:r w:rsidR="00D72E16">
        <w:rPr>
          <w:rFonts w:ascii="Arial" w:hAnsi="Arial" w:cs="Arial"/>
          <w:sz w:val="24"/>
          <w:szCs w:val="24"/>
        </w:rPr>
        <w:t xml:space="preserve"> the chief post mortem findings as a term baby</w:t>
      </w:r>
      <w:r w:rsidR="00530B44">
        <w:rPr>
          <w:rFonts w:ascii="Arial" w:hAnsi="Arial" w:cs="Arial"/>
          <w:sz w:val="24"/>
          <w:szCs w:val="24"/>
        </w:rPr>
        <w:t xml:space="preserve"> body with</w:t>
      </w:r>
      <w:r>
        <w:rPr>
          <w:rFonts w:ascii="Arial" w:hAnsi="Arial" w:cs="Arial"/>
          <w:sz w:val="24"/>
          <w:szCs w:val="24"/>
        </w:rPr>
        <w:t xml:space="preserve"> 42 stab wounds as follow: </w:t>
      </w:r>
    </w:p>
    <w:p w:rsidR="0057128C" w:rsidRPr="00D50357" w:rsidRDefault="0057128C" w:rsidP="00942406">
      <w:pPr>
        <w:spacing w:line="360" w:lineRule="auto"/>
        <w:jc w:val="both"/>
        <w:rPr>
          <w:rFonts w:ascii="Arial" w:hAnsi="Arial" w:cs="Arial"/>
        </w:rPr>
      </w:pPr>
      <w:r w:rsidRPr="00D50357">
        <w:rPr>
          <w:rFonts w:ascii="Arial" w:hAnsi="Arial" w:cs="Arial"/>
        </w:rPr>
        <w:tab/>
      </w:r>
      <w:r w:rsidR="00D50357" w:rsidRPr="00D50357">
        <w:rPr>
          <w:rFonts w:ascii="Arial" w:hAnsi="Arial" w:cs="Arial"/>
        </w:rPr>
        <w:t>‘</w:t>
      </w:r>
      <w:r w:rsidRPr="00D50357">
        <w:rPr>
          <w:rFonts w:ascii="Arial" w:hAnsi="Arial" w:cs="Arial"/>
        </w:rPr>
        <w:t>- 12 (twelve) penetrating wounds to thorax</w:t>
      </w:r>
    </w:p>
    <w:p w:rsidR="0057128C" w:rsidRPr="00D50357" w:rsidRDefault="0057128C" w:rsidP="00942406">
      <w:pPr>
        <w:spacing w:line="360" w:lineRule="auto"/>
        <w:jc w:val="both"/>
        <w:rPr>
          <w:rFonts w:ascii="Arial" w:hAnsi="Arial" w:cs="Arial"/>
        </w:rPr>
      </w:pPr>
      <w:r w:rsidRPr="00D50357">
        <w:rPr>
          <w:rFonts w:ascii="Arial" w:hAnsi="Arial" w:cs="Arial"/>
        </w:rPr>
        <w:tab/>
        <w:t>- A mortal stab wound to the right atrium of the heart</w:t>
      </w:r>
    </w:p>
    <w:p w:rsidR="0057128C" w:rsidRPr="00D50357" w:rsidRDefault="0057128C" w:rsidP="00942406">
      <w:pPr>
        <w:spacing w:line="360" w:lineRule="auto"/>
        <w:jc w:val="both"/>
        <w:rPr>
          <w:rFonts w:ascii="Arial" w:hAnsi="Arial" w:cs="Arial"/>
        </w:rPr>
      </w:pPr>
      <w:r w:rsidRPr="00D50357">
        <w:rPr>
          <w:rFonts w:ascii="Arial" w:hAnsi="Arial" w:cs="Arial"/>
        </w:rPr>
        <w:tab/>
        <w:t xml:space="preserve">- </w:t>
      </w:r>
      <w:proofErr w:type="spellStart"/>
      <w:r w:rsidRPr="00D50357">
        <w:rPr>
          <w:rFonts w:ascii="Arial" w:hAnsi="Arial" w:cs="Arial"/>
        </w:rPr>
        <w:t>Hemothorax</w:t>
      </w:r>
      <w:proofErr w:type="spellEnd"/>
      <w:r w:rsidRPr="00D50357">
        <w:rPr>
          <w:rFonts w:ascii="Arial" w:hAnsi="Arial" w:cs="Arial"/>
        </w:rPr>
        <w:t xml:space="preserve"> of 11 ml of blood</w:t>
      </w:r>
    </w:p>
    <w:p w:rsidR="0057128C" w:rsidRPr="00D50357" w:rsidRDefault="0057128C" w:rsidP="00942406">
      <w:pPr>
        <w:spacing w:line="360" w:lineRule="auto"/>
        <w:jc w:val="both"/>
        <w:rPr>
          <w:rFonts w:ascii="Arial" w:hAnsi="Arial" w:cs="Arial"/>
        </w:rPr>
      </w:pPr>
      <w:r w:rsidRPr="00D50357">
        <w:rPr>
          <w:rFonts w:ascii="Arial" w:hAnsi="Arial" w:cs="Arial"/>
        </w:rPr>
        <w:tab/>
        <w:t>- Bilateral wounds of limbs</w:t>
      </w:r>
    </w:p>
    <w:p w:rsidR="0057128C" w:rsidRPr="00D50357" w:rsidRDefault="0057128C" w:rsidP="00942406">
      <w:pPr>
        <w:spacing w:line="360" w:lineRule="auto"/>
        <w:jc w:val="both"/>
        <w:rPr>
          <w:rFonts w:ascii="Arial" w:hAnsi="Arial" w:cs="Arial"/>
        </w:rPr>
      </w:pPr>
      <w:r w:rsidRPr="00D50357">
        <w:rPr>
          <w:rFonts w:ascii="Arial" w:hAnsi="Arial" w:cs="Arial"/>
        </w:rPr>
        <w:tab/>
        <w:t>- Hydrostatic test positive</w:t>
      </w:r>
    </w:p>
    <w:p w:rsidR="00AF57EF" w:rsidRPr="00D50357" w:rsidRDefault="0057128C" w:rsidP="00942406">
      <w:pPr>
        <w:spacing w:line="360" w:lineRule="auto"/>
        <w:jc w:val="both"/>
        <w:rPr>
          <w:rFonts w:ascii="Arial" w:hAnsi="Arial" w:cs="Arial"/>
        </w:rPr>
      </w:pPr>
      <w:r w:rsidRPr="00D50357">
        <w:rPr>
          <w:rFonts w:ascii="Arial" w:hAnsi="Arial" w:cs="Arial"/>
        </w:rPr>
        <w:tab/>
        <w:t>- Generalized pallor noted</w:t>
      </w:r>
    </w:p>
    <w:p w:rsidR="0057128C" w:rsidRDefault="0057128C" w:rsidP="00942406">
      <w:pPr>
        <w:spacing w:line="360" w:lineRule="auto"/>
        <w:jc w:val="both"/>
        <w:rPr>
          <w:rFonts w:ascii="Arial" w:hAnsi="Arial" w:cs="Arial"/>
          <w:b/>
          <w:sz w:val="24"/>
          <w:szCs w:val="24"/>
        </w:rPr>
      </w:pPr>
      <w:r>
        <w:rPr>
          <w:rFonts w:ascii="Arial" w:hAnsi="Arial" w:cs="Arial"/>
          <w:sz w:val="24"/>
          <w:szCs w:val="24"/>
        </w:rPr>
        <w:t xml:space="preserve">  </w:t>
      </w:r>
      <w:r w:rsidR="00AF57EF">
        <w:rPr>
          <w:rFonts w:ascii="Arial" w:hAnsi="Arial" w:cs="Arial"/>
          <w:b/>
          <w:sz w:val="24"/>
          <w:szCs w:val="24"/>
        </w:rPr>
        <w:t>The external appearance of body and condition of limbs</w:t>
      </w:r>
    </w:p>
    <w:p w:rsidR="00AF57EF" w:rsidRDefault="00AF57EF" w:rsidP="00942406">
      <w:pPr>
        <w:spacing w:line="360" w:lineRule="auto"/>
        <w:ind w:left="720" w:right="720"/>
        <w:jc w:val="both"/>
        <w:rPr>
          <w:rFonts w:ascii="Arial" w:hAnsi="Arial" w:cs="Arial"/>
        </w:rPr>
      </w:pPr>
      <w:r w:rsidRPr="00D50357">
        <w:rPr>
          <w:rFonts w:ascii="Arial" w:hAnsi="Arial" w:cs="Arial"/>
        </w:rPr>
        <w:lastRenderedPageBreak/>
        <w:t>A body of a term baby male with 42 (</w:t>
      </w:r>
      <w:proofErr w:type="spellStart"/>
      <w:r w:rsidRPr="00D50357">
        <w:rPr>
          <w:rFonts w:ascii="Arial" w:hAnsi="Arial" w:cs="Arial"/>
        </w:rPr>
        <w:t>fourty</w:t>
      </w:r>
      <w:proofErr w:type="spellEnd"/>
      <w:r w:rsidRPr="00D50357">
        <w:rPr>
          <w:rFonts w:ascii="Arial" w:hAnsi="Arial" w:cs="Arial"/>
        </w:rPr>
        <w:t xml:space="preserve"> two) stab wounds located at the face, neck and upper chest, close to</w:t>
      </w:r>
      <w:r w:rsidR="00D50357" w:rsidRPr="00D50357">
        <w:rPr>
          <w:rFonts w:ascii="Arial" w:hAnsi="Arial" w:cs="Arial"/>
        </w:rPr>
        <w:t xml:space="preserve"> each other, different forms but</w:t>
      </w:r>
      <w:r w:rsidRPr="00D50357">
        <w:rPr>
          <w:rFonts w:ascii="Arial" w:hAnsi="Arial" w:cs="Arial"/>
        </w:rPr>
        <w:t xml:space="preserve"> regular edge, not appear to be produced by a knife but for an object provided with sharp and point. A penetrating wound located at the right re</w:t>
      </w:r>
      <w:r w:rsidR="00403520">
        <w:rPr>
          <w:rFonts w:ascii="Arial" w:hAnsi="Arial" w:cs="Arial"/>
        </w:rPr>
        <w:t>g</w:t>
      </w:r>
      <w:r w:rsidRPr="00D50357">
        <w:rPr>
          <w:rFonts w:ascii="Arial" w:hAnsi="Arial" w:cs="Arial"/>
        </w:rPr>
        <w:t>ion of the chest 7mm from the nipple. Running through the 3</w:t>
      </w:r>
      <w:r w:rsidRPr="00D50357">
        <w:rPr>
          <w:rFonts w:ascii="Arial" w:hAnsi="Arial" w:cs="Arial"/>
          <w:vertAlign w:val="superscript"/>
        </w:rPr>
        <w:t>rd</w:t>
      </w:r>
      <w:r w:rsidRPr="00D50357">
        <w:rPr>
          <w:rFonts w:ascii="Arial" w:hAnsi="Arial" w:cs="Arial"/>
        </w:rPr>
        <w:t xml:space="preserve"> intercostal muscle to pericardium and right atrium is the fatal wound. Generalized pallor noted.</w:t>
      </w:r>
      <w:r w:rsidR="00D50357">
        <w:rPr>
          <w:rFonts w:ascii="Arial" w:hAnsi="Arial" w:cs="Arial"/>
        </w:rPr>
        <w:t>’</w:t>
      </w:r>
    </w:p>
    <w:p w:rsidR="00D50357" w:rsidRDefault="00D50357" w:rsidP="00942406">
      <w:pPr>
        <w:spacing w:line="360" w:lineRule="auto"/>
        <w:ind w:right="720"/>
        <w:jc w:val="both"/>
        <w:rPr>
          <w:rFonts w:ascii="Arial" w:hAnsi="Arial" w:cs="Arial"/>
          <w:sz w:val="24"/>
          <w:szCs w:val="24"/>
        </w:rPr>
      </w:pPr>
      <w:r w:rsidRPr="00D50357">
        <w:rPr>
          <w:rFonts w:ascii="Arial" w:hAnsi="Arial" w:cs="Arial"/>
          <w:sz w:val="24"/>
          <w:szCs w:val="24"/>
        </w:rPr>
        <w:t>[8]</w:t>
      </w:r>
      <w:r w:rsidRPr="00D50357">
        <w:rPr>
          <w:rFonts w:ascii="Arial" w:hAnsi="Arial" w:cs="Arial"/>
          <w:sz w:val="24"/>
          <w:szCs w:val="24"/>
        </w:rPr>
        <w:tab/>
      </w:r>
      <w:r>
        <w:rPr>
          <w:rFonts w:ascii="Arial" w:hAnsi="Arial" w:cs="Arial"/>
          <w:sz w:val="24"/>
          <w:szCs w:val="24"/>
        </w:rPr>
        <w:t>The grounds of appeal are:</w:t>
      </w:r>
    </w:p>
    <w:p w:rsidR="00397E50" w:rsidRDefault="00397E50" w:rsidP="00942406">
      <w:pPr>
        <w:spacing w:line="360" w:lineRule="auto"/>
        <w:ind w:left="1440" w:right="720" w:hanging="720"/>
        <w:jc w:val="both"/>
        <w:rPr>
          <w:rFonts w:ascii="Arial" w:hAnsi="Arial" w:cs="Arial"/>
        </w:rPr>
      </w:pPr>
      <w:r w:rsidRPr="00397E50">
        <w:rPr>
          <w:rFonts w:ascii="Arial" w:hAnsi="Arial" w:cs="Arial"/>
        </w:rPr>
        <w:t>‘3.1</w:t>
      </w:r>
      <w:r>
        <w:rPr>
          <w:rFonts w:ascii="Arial" w:hAnsi="Arial" w:cs="Arial"/>
        </w:rPr>
        <w:tab/>
        <w:t>The sentence of eight (8) years imprisonment of which four (4) su</w:t>
      </w:r>
      <w:r w:rsidR="00DC6AFB">
        <w:rPr>
          <w:rFonts w:ascii="Arial" w:hAnsi="Arial" w:cs="Arial"/>
        </w:rPr>
        <w:t>s</w:t>
      </w:r>
      <w:r>
        <w:rPr>
          <w:rFonts w:ascii="Arial" w:hAnsi="Arial" w:cs="Arial"/>
        </w:rPr>
        <w:t>pended (sic) for five years on condition that the respondent is not convicted of suspension (sic) is shockingly inappropriate in that it:</w:t>
      </w:r>
    </w:p>
    <w:p w:rsidR="00397E50" w:rsidRPr="00397E50" w:rsidRDefault="00397E50" w:rsidP="00942406">
      <w:pPr>
        <w:pStyle w:val="ListParagraph"/>
        <w:numPr>
          <w:ilvl w:val="2"/>
          <w:numId w:val="1"/>
        </w:numPr>
        <w:spacing w:line="360" w:lineRule="auto"/>
        <w:ind w:right="720"/>
        <w:jc w:val="both"/>
        <w:rPr>
          <w:rFonts w:ascii="Arial" w:hAnsi="Arial" w:cs="Arial"/>
        </w:rPr>
      </w:pPr>
      <w:r w:rsidRPr="00397E50">
        <w:rPr>
          <w:rFonts w:ascii="Arial" w:hAnsi="Arial" w:cs="Arial"/>
        </w:rPr>
        <w:t>Is lenient and induce a sense of shock when considered against sentence imposed for similar offences in this Honourable Court</w:t>
      </w:r>
      <w:r w:rsidR="0062157D">
        <w:rPr>
          <w:rFonts w:ascii="Arial" w:hAnsi="Arial" w:cs="Arial"/>
        </w:rPr>
        <w:t>.</w:t>
      </w:r>
    </w:p>
    <w:p w:rsidR="00397E50" w:rsidRDefault="00397E50" w:rsidP="00942406">
      <w:pPr>
        <w:pStyle w:val="ListParagraph"/>
        <w:numPr>
          <w:ilvl w:val="2"/>
          <w:numId w:val="1"/>
        </w:numPr>
        <w:spacing w:line="360" w:lineRule="auto"/>
        <w:ind w:right="720"/>
        <w:jc w:val="both"/>
        <w:rPr>
          <w:rFonts w:ascii="Arial" w:hAnsi="Arial" w:cs="Arial"/>
        </w:rPr>
      </w:pPr>
      <w:r>
        <w:rPr>
          <w:rFonts w:ascii="Arial" w:hAnsi="Arial" w:cs="Arial"/>
        </w:rPr>
        <w:t>The Learned Magistrate erred in law and or on the facts in over-emphasising the personal circumstances of the respondent</w:t>
      </w:r>
      <w:r w:rsidRPr="00397E50">
        <w:rPr>
          <w:rFonts w:ascii="Arial" w:hAnsi="Arial" w:cs="Arial"/>
        </w:rPr>
        <w:t>.</w:t>
      </w:r>
    </w:p>
    <w:p w:rsidR="00397E50" w:rsidRDefault="00397E50" w:rsidP="00942406">
      <w:pPr>
        <w:pStyle w:val="ListParagraph"/>
        <w:numPr>
          <w:ilvl w:val="2"/>
          <w:numId w:val="1"/>
        </w:numPr>
        <w:spacing w:line="360" w:lineRule="auto"/>
        <w:ind w:right="720"/>
        <w:jc w:val="both"/>
        <w:rPr>
          <w:rFonts w:ascii="Arial" w:hAnsi="Arial" w:cs="Arial"/>
        </w:rPr>
      </w:pPr>
      <w:r>
        <w:rPr>
          <w:rFonts w:ascii="Arial" w:hAnsi="Arial" w:cs="Arial"/>
        </w:rPr>
        <w:t>The learned Magistrate erred in law and or on the facts by totally ignoring and or attaching little weight to the seriousness of the offence and or the interest of society.</w:t>
      </w:r>
    </w:p>
    <w:p w:rsidR="00397E50" w:rsidRDefault="00397E50" w:rsidP="00942406">
      <w:pPr>
        <w:pStyle w:val="ListParagraph"/>
        <w:numPr>
          <w:ilvl w:val="2"/>
          <w:numId w:val="1"/>
        </w:numPr>
        <w:spacing w:line="360" w:lineRule="auto"/>
        <w:ind w:right="720"/>
        <w:jc w:val="both"/>
        <w:rPr>
          <w:rFonts w:ascii="Arial" w:hAnsi="Arial" w:cs="Arial"/>
        </w:rPr>
      </w:pPr>
      <w:r>
        <w:rPr>
          <w:rFonts w:ascii="Arial" w:hAnsi="Arial" w:cs="Arial"/>
        </w:rPr>
        <w:t>The learned Magistrate erred in law and or on facts by failing to consider the fact that the punishment must fit the crime committed.</w:t>
      </w:r>
    </w:p>
    <w:p w:rsidR="00403520" w:rsidRDefault="00397E50" w:rsidP="00942406">
      <w:pPr>
        <w:pStyle w:val="ListParagraph"/>
        <w:numPr>
          <w:ilvl w:val="2"/>
          <w:numId w:val="1"/>
        </w:numPr>
        <w:spacing w:line="360" w:lineRule="auto"/>
        <w:ind w:right="720"/>
        <w:jc w:val="both"/>
        <w:rPr>
          <w:rFonts w:ascii="Arial" w:hAnsi="Arial" w:cs="Arial"/>
        </w:rPr>
      </w:pPr>
      <w:r>
        <w:rPr>
          <w:rFonts w:ascii="Arial" w:hAnsi="Arial" w:cs="Arial"/>
        </w:rPr>
        <w:t>The learned Magistrate erred in law and on facts by finding that no other sentence would suffice except a partially suspended sentence.’</w:t>
      </w:r>
    </w:p>
    <w:p w:rsidR="00221830" w:rsidRPr="00221830" w:rsidRDefault="00403520" w:rsidP="00942406">
      <w:pPr>
        <w:spacing w:line="360" w:lineRule="auto"/>
        <w:jc w:val="both"/>
        <w:rPr>
          <w:rFonts w:ascii="Arial" w:hAnsi="Arial" w:cs="Arial"/>
          <w:sz w:val="24"/>
          <w:szCs w:val="24"/>
        </w:rPr>
      </w:pPr>
      <w:r w:rsidRPr="00403520">
        <w:rPr>
          <w:rFonts w:ascii="Arial" w:hAnsi="Arial" w:cs="Arial"/>
          <w:sz w:val="24"/>
          <w:szCs w:val="24"/>
        </w:rPr>
        <w:t>[9]</w:t>
      </w:r>
      <w:r w:rsidR="00397E50" w:rsidRPr="00403520">
        <w:rPr>
          <w:rFonts w:ascii="Arial" w:hAnsi="Arial" w:cs="Arial"/>
          <w:sz w:val="24"/>
          <w:szCs w:val="24"/>
        </w:rPr>
        <w:tab/>
      </w:r>
      <w:r w:rsidR="00221830" w:rsidRPr="00221830">
        <w:rPr>
          <w:rFonts w:ascii="Arial" w:hAnsi="Arial" w:cs="Arial"/>
          <w:sz w:val="24"/>
          <w:szCs w:val="24"/>
        </w:rPr>
        <w:t xml:space="preserve">It is by now established law that sentencing is pre-eminently within the discretion of the trial court. This court of appeal has limited power to interfere with the sentencing discretion of a court </w:t>
      </w:r>
      <w:r w:rsidR="00221830" w:rsidRPr="00221830">
        <w:rPr>
          <w:rFonts w:ascii="Arial" w:hAnsi="Arial" w:cs="Arial"/>
          <w:i/>
          <w:sz w:val="24"/>
          <w:szCs w:val="24"/>
        </w:rPr>
        <w:t>a quo.</w:t>
      </w:r>
      <w:r w:rsidR="00221830" w:rsidRPr="00221830">
        <w:rPr>
          <w:rFonts w:ascii="Arial" w:hAnsi="Arial" w:cs="Arial"/>
          <w:sz w:val="24"/>
          <w:szCs w:val="24"/>
        </w:rPr>
        <w:t xml:space="preserve"> A court of appeal can only interfere;</w:t>
      </w:r>
    </w:p>
    <w:p w:rsidR="00221830" w:rsidRPr="00221830" w:rsidRDefault="00221830" w:rsidP="00942406">
      <w:pPr>
        <w:numPr>
          <w:ilvl w:val="0"/>
          <w:numId w:val="3"/>
        </w:numPr>
        <w:spacing w:line="360" w:lineRule="auto"/>
        <w:contextualSpacing/>
        <w:jc w:val="both"/>
        <w:rPr>
          <w:rFonts w:ascii="Arial" w:hAnsi="Arial" w:cs="Arial"/>
          <w:sz w:val="24"/>
          <w:szCs w:val="24"/>
        </w:rPr>
      </w:pPr>
      <w:r w:rsidRPr="00221830">
        <w:rPr>
          <w:rFonts w:ascii="Arial" w:hAnsi="Arial" w:cs="Arial"/>
          <w:sz w:val="24"/>
          <w:szCs w:val="24"/>
        </w:rPr>
        <w:t xml:space="preserve">when there was a material irregularity; or </w:t>
      </w:r>
    </w:p>
    <w:p w:rsidR="00221830" w:rsidRPr="00221830" w:rsidRDefault="00221830" w:rsidP="00942406">
      <w:pPr>
        <w:numPr>
          <w:ilvl w:val="0"/>
          <w:numId w:val="3"/>
        </w:numPr>
        <w:spacing w:line="360" w:lineRule="auto"/>
        <w:contextualSpacing/>
        <w:jc w:val="both"/>
        <w:rPr>
          <w:rFonts w:ascii="Arial" w:hAnsi="Arial" w:cs="Arial"/>
          <w:sz w:val="24"/>
          <w:szCs w:val="24"/>
        </w:rPr>
      </w:pPr>
      <w:r w:rsidRPr="00221830">
        <w:rPr>
          <w:rFonts w:ascii="Arial" w:hAnsi="Arial" w:cs="Arial"/>
          <w:sz w:val="24"/>
          <w:szCs w:val="24"/>
        </w:rPr>
        <w:t>a material misdirection on the facts or on the law; or</w:t>
      </w:r>
    </w:p>
    <w:p w:rsidR="00221830" w:rsidRPr="00221830" w:rsidRDefault="00221830" w:rsidP="00942406">
      <w:pPr>
        <w:numPr>
          <w:ilvl w:val="0"/>
          <w:numId w:val="3"/>
        </w:numPr>
        <w:spacing w:line="360" w:lineRule="auto"/>
        <w:contextualSpacing/>
        <w:jc w:val="both"/>
        <w:rPr>
          <w:rFonts w:ascii="Arial" w:hAnsi="Arial" w:cs="Arial"/>
          <w:sz w:val="24"/>
          <w:szCs w:val="24"/>
        </w:rPr>
      </w:pPr>
      <w:r w:rsidRPr="00221830">
        <w:rPr>
          <w:rFonts w:ascii="Arial" w:hAnsi="Arial" w:cs="Arial"/>
          <w:sz w:val="24"/>
          <w:szCs w:val="24"/>
        </w:rPr>
        <w:t>where the sentence was startlingly inappropriate;</w:t>
      </w:r>
    </w:p>
    <w:p w:rsidR="00221830" w:rsidRPr="00221830" w:rsidRDefault="00221830" w:rsidP="00942406">
      <w:pPr>
        <w:numPr>
          <w:ilvl w:val="0"/>
          <w:numId w:val="3"/>
        </w:numPr>
        <w:spacing w:line="360" w:lineRule="auto"/>
        <w:contextualSpacing/>
        <w:jc w:val="both"/>
        <w:rPr>
          <w:rFonts w:ascii="Arial" w:hAnsi="Arial" w:cs="Arial"/>
          <w:sz w:val="24"/>
          <w:szCs w:val="24"/>
        </w:rPr>
      </w:pPr>
      <w:r w:rsidRPr="00221830">
        <w:rPr>
          <w:rFonts w:ascii="Arial" w:hAnsi="Arial" w:cs="Arial"/>
          <w:sz w:val="24"/>
          <w:szCs w:val="24"/>
        </w:rPr>
        <w:t xml:space="preserve"> or induced a sense of shock; or</w:t>
      </w:r>
    </w:p>
    <w:p w:rsidR="00221830" w:rsidRPr="00221830" w:rsidRDefault="00221830" w:rsidP="00942406">
      <w:pPr>
        <w:numPr>
          <w:ilvl w:val="0"/>
          <w:numId w:val="3"/>
        </w:numPr>
        <w:spacing w:line="360" w:lineRule="auto"/>
        <w:contextualSpacing/>
        <w:jc w:val="both"/>
        <w:rPr>
          <w:rFonts w:ascii="Arial" w:hAnsi="Arial" w:cs="Arial"/>
          <w:sz w:val="24"/>
          <w:szCs w:val="24"/>
        </w:rPr>
      </w:pPr>
      <w:r w:rsidRPr="00221830">
        <w:rPr>
          <w:rFonts w:ascii="Arial" w:hAnsi="Arial" w:cs="Arial"/>
          <w:sz w:val="24"/>
          <w:szCs w:val="24"/>
        </w:rPr>
        <w:lastRenderedPageBreak/>
        <w:t>was such that a striking disparity exists between the sentence imposed by the trial Court and that which the Court of appeal would have imposed had it sat in first instance in that;</w:t>
      </w:r>
    </w:p>
    <w:p w:rsidR="00221830" w:rsidRDefault="00221830" w:rsidP="00942406">
      <w:pPr>
        <w:numPr>
          <w:ilvl w:val="0"/>
          <w:numId w:val="3"/>
        </w:numPr>
        <w:spacing w:line="360" w:lineRule="auto"/>
        <w:contextualSpacing/>
        <w:jc w:val="both"/>
        <w:rPr>
          <w:rFonts w:ascii="Arial" w:hAnsi="Arial" w:cs="Arial"/>
          <w:sz w:val="24"/>
          <w:szCs w:val="24"/>
        </w:rPr>
      </w:pPr>
      <w:proofErr w:type="gramStart"/>
      <w:r w:rsidRPr="00221830">
        <w:rPr>
          <w:rFonts w:ascii="Arial" w:hAnsi="Arial" w:cs="Arial"/>
          <w:sz w:val="24"/>
          <w:szCs w:val="24"/>
        </w:rPr>
        <w:t>irrelevant</w:t>
      </w:r>
      <w:proofErr w:type="gramEnd"/>
      <w:r w:rsidRPr="00221830">
        <w:rPr>
          <w:rFonts w:ascii="Arial" w:hAnsi="Arial" w:cs="Arial"/>
          <w:sz w:val="24"/>
          <w:szCs w:val="24"/>
        </w:rPr>
        <w:t xml:space="preserve"> factors were considered and when the court </w:t>
      </w:r>
      <w:r w:rsidRPr="00221830">
        <w:rPr>
          <w:rFonts w:ascii="Arial" w:hAnsi="Arial" w:cs="Arial"/>
          <w:i/>
          <w:sz w:val="24"/>
          <w:szCs w:val="24"/>
        </w:rPr>
        <w:t xml:space="preserve">a quo </w:t>
      </w:r>
      <w:r w:rsidRPr="00221830">
        <w:rPr>
          <w:rFonts w:ascii="Arial" w:hAnsi="Arial" w:cs="Arial"/>
          <w:sz w:val="24"/>
          <w:szCs w:val="24"/>
        </w:rPr>
        <w:t>failed to consider relevant factors.</w:t>
      </w:r>
      <w:r w:rsidRPr="00221830">
        <w:rPr>
          <w:rFonts w:ascii="Arial" w:hAnsi="Arial" w:cs="Arial"/>
          <w:sz w:val="24"/>
          <w:szCs w:val="24"/>
          <w:vertAlign w:val="superscript"/>
        </w:rPr>
        <w:footnoteReference w:id="1"/>
      </w:r>
      <w:r w:rsidRPr="00221830">
        <w:rPr>
          <w:rFonts w:ascii="Arial" w:hAnsi="Arial" w:cs="Arial"/>
          <w:sz w:val="24"/>
          <w:szCs w:val="24"/>
        </w:rPr>
        <w:t xml:space="preserve"> </w:t>
      </w:r>
    </w:p>
    <w:p w:rsidR="00221830" w:rsidRDefault="00221830" w:rsidP="00942406">
      <w:pPr>
        <w:spacing w:line="360" w:lineRule="auto"/>
        <w:ind w:left="1500"/>
        <w:contextualSpacing/>
        <w:jc w:val="both"/>
        <w:rPr>
          <w:rFonts w:ascii="Arial" w:hAnsi="Arial" w:cs="Arial"/>
          <w:sz w:val="24"/>
          <w:szCs w:val="24"/>
        </w:rPr>
      </w:pPr>
    </w:p>
    <w:p w:rsidR="00172EB7" w:rsidRDefault="00221830" w:rsidP="00942406">
      <w:pPr>
        <w:spacing w:line="360" w:lineRule="auto"/>
        <w:jc w:val="both"/>
        <w:rPr>
          <w:rFonts w:ascii="Arial" w:hAnsi="Arial" w:cs="Arial"/>
          <w:sz w:val="24"/>
          <w:szCs w:val="24"/>
        </w:rPr>
      </w:pPr>
      <w:r w:rsidRPr="00172EB7">
        <w:rPr>
          <w:rFonts w:ascii="Arial" w:hAnsi="Arial" w:cs="Arial"/>
          <w:sz w:val="24"/>
          <w:szCs w:val="24"/>
        </w:rPr>
        <w:t>[10]</w:t>
      </w:r>
      <w:r w:rsidRPr="00172EB7">
        <w:rPr>
          <w:rFonts w:ascii="Arial" w:hAnsi="Arial" w:cs="Arial"/>
          <w:sz w:val="24"/>
          <w:szCs w:val="24"/>
        </w:rPr>
        <w:tab/>
        <w:t xml:space="preserve">   There is no doubt that the unlawful killing of infants is not less serious than that of other children and adults; and a new-born baby, has the same right to life and protection under the Constitution as any other person on Namibian soil would have.  See: Article 6</w:t>
      </w:r>
      <w:r w:rsidRPr="00172EB7">
        <w:rPr>
          <w:rStyle w:val="FootnoteReference"/>
          <w:rFonts w:ascii="Arial" w:hAnsi="Arial" w:cs="Arial"/>
          <w:sz w:val="24"/>
          <w:szCs w:val="24"/>
        </w:rPr>
        <w:footnoteReference w:id="2"/>
      </w:r>
      <w:r w:rsidRPr="00172EB7">
        <w:rPr>
          <w:rFonts w:ascii="Arial" w:hAnsi="Arial" w:cs="Arial"/>
          <w:sz w:val="24"/>
          <w:szCs w:val="24"/>
        </w:rPr>
        <w:t xml:space="preserve"> and 15</w:t>
      </w:r>
      <w:r w:rsidRPr="00172EB7">
        <w:rPr>
          <w:rStyle w:val="FootnoteReference"/>
          <w:rFonts w:ascii="Arial" w:hAnsi="Arial" w:cs="Arial"/>
          <w:sz w:val="24"/>
          <w:szCs w:val="24"/>
        </w:rPr>
        <w:footnoteReference w:id="3"/>
      </w:r>
      <w:r w:rsidRPr="00172EB7">
        <w:rPr>
          <w:rFonts w:ascii="Arial" w:hAnsi="Arial" w:cs="Arial"/>
          <w:sz w:val="24"/>
          <w:szCs w:val="24"/>
        </w:rPr>
        <w:t xml:space="preserve"> of the Constitution defining the protection of life and children’s rights, respectively.</w:t>
      </w:r>
    </w:p>
    <w:p w:rsidR="00221830" w:rsidRPr="008852EA" w:rsidRDefault="00172EB7" w:rsidP="00942406">
      <w:pPr>
        <w:pStyle w:val="FootnoteText"/>
        <w:spacing w:line="360" w:lineRule="auto"/>
        <w:jc w:val="both"/>
      </w:pPr>
      <w:r>
        <w:rPr>
          <w:rFonts w:ascii="Arial" w:hAnsi="Arial" w:cs="Arial"/>
          <w:sz w:val="24"/>
          <w:szCs w:val="24"/>
        </w:rPr>
        <w:t>[11]</w:t>
      </w:r>
      <w:r>
        <w:rPr>
          <w:rFonts w:ascii="Arial" w:hAnsi="Arial" w:cs="Arial"/>
          <w:sz w:val="24"/>
          <w:szCs w:val="24"/>
        </w:rPr>
        <w:tab/>
      </w:r>
      <w:r w:rsidR="00221830" w:rsidRPr="00172EB7">
        <w:rPr>
          <w:rFonts w:ascii="Arial" w:hAnsi="Arial" w:cs="Arial"/>
          <w:sz w:val="24"/>
          <w:szCs w:val="24"/>
        </w:rPr>
        <w:t xml:space="preserve">  The courts, prior to independence and still today, </w:t>
      </w:r>
      <w:r>
        <w:rPr>
          <w:rFonts w:ascii="Arial" w:hAnsi="Arial" w:cs="Arial"/>
          <w:sz w:val="24"/>
          <w:szCs w:val="24"/>
        </w:rPr>
        <w:t xml:space="preserve">are </w:t>
      </w:r>
      <w:r w:rsidR="00221830" w:rsidRPr="00172EB7">
        <w:rPr>
          <w:rFonts w:ascii="Arial" w:hAnsi="Arial" w:cs="Arial"/>
          <w:sz w:val="24"/>
          <w:szCs w:val="24"/>
        </w:rPr>
        <w:t>under the duty to uphold law and order, and protect the rights of others in society through its decisions and sentences – especially where the vulnerable such as the elder, women and children have fallen prey to criminals.  The courts have repeatedly stated that it would not shy away from its duty by sending accused</w:t>
      </w:r>
      <w:r w:rsidR="0062157D">
        <w:rPr>
          <w:rFonts w:ascii="Arial" w:hAnsi="Arial" w:cs="Arial"/>
          <w:sz w:val="24"/>
          <w:szCs w:val="24"/>
        </w:rPr>
        <w:t xml:space="preserve"> person’s</w:t>
      </w:r>
      <w:r w:rsidR="00221830" w:rsidRPr="00172EB7">
        <w:rPr>
          <w:rFonts w:ascii="Arial" w:hAnsi="Arial" w:cs="Arial"/>
          <w:sz w:val="24"/>
          <w:szCs w:val="24"/>
        </w:rPr>
        <w:t>, guilty of serious crime</w:t>
      </w:r>
      <w:r w:rsidR="0062157D">
        <w:rPr>
          <w:rFonts w:ascii="Arial" w:hAnsi="Arial" w:cs="Arial"/>
          <w:sz w:val="24"/>
          <w:szCs w:val="24"/>
        </w:rPr>
        <w:t>s</w:t>
      </w:r>
      <w:r w:rsidR="00221830" w:rsidRPr="00172EB7">
        <w:rPr>
          <w:rFonts w:ascii="Arial" w:hAnsi="Arial" w:cs="Arial"/>
          <w:sz w:val="24"/>
          <w:szCs w:val="24"/>
        </w:rPr>
        <w:t xml:space="preserve"> such as murder, rape and robbery, to prison for considerably long periods when it involves crimes committed against those vulnerable in society.  Murder has always been viewed by the courts in a serious light and usually, only in exceptional circumstances, would this offence not attract a lengthy custodial sentence.  This much is evident from the remarks made </w:t>
      </w:r>
      <w:r w:rsidR="008852EA" w:rsidRPr="00172EB7">
        <w:rPr>
          <w:rFonts w:ascii="Arial" w:hAnsi="Arial" w:cs="Arial"/>
          <w:sz w:val="24"/>
          <w:szCs w:val="24"/>
        </w:rPr>
        <w:t>in</w:t>
      </w:r>
      <w:r w:rsidR="008852EA">
        <w:rPr>
          <w:rFonts w:ascii="Arial" w:hAnsi="Arial" w:cs="Arial"/>
          <w:sz w:val="24"/>
          <w:szCs w:val="24"/>
        </w:rPr>
        <w:t xml:space="preserve"> The</w:t>
      </w:r>
      <w:r w:rsidRPr="00172EB7">
        <w:rPr>
          <w:rFonts w:ascii="Arial" w:hAnsi="Arial" w:cs="Arial"/>
          <w:i/>
          <w:sz w:val="24"/>
          <w:szCs w:val="24"/>
        </w:rPr>
        <w:t xml:space="preserve"> State v</w:t>
      </w:r>
      <w:r w:rsidR="00221830" w:rsidRPr="00172EB7">
        <w:rPr>
          <w:rFonts w:ascii="Arial" w:hAnsi="Arial" w:cs="Arial"/>
          <w:sz w:val="24"/>
          <w:szCs w:val="24"/>
        </w:rPr>
        <w:t xml:space="preserve"> </w:t>
      </w:r>
      <w:proofErr w:type="spellStart"/>
      <w:r w:rsidR="00221830" w:rsidRPr="00172EB7">
        <w:rPr>
          <w:rFonts w:ascii="Arial" w:hAnsi="Arial" w:cs="Arial"/>
          <w:i/>
          <w:sz w:val="24"/>
          <w:szCs w:val="24"/>
        </w:rPr>
        <w:t>Shaningwa</w:t>
      </w:r>
      <w:proofErr w:type="spellEnd"/>
      <w:r w:rsidR="001472B8">
        <w:rPr>
          <w:rFonts w:ascii="Arial" w:hAnsi="Arial" w:cs="Arial"/>
          <w:i/>
          <w:sz w:val="24"/>
          <w:szCs w:val="24"/>
        </w:rPr>
        <w:t xml:space="preserve"> </w:t>
      </w:r>
      <w:r w:rsidR="001472B8" w:rsidRPr="001472B8">
        <w:rPr>
          <w:rFonts w:ascii="Arial" w:hAnsi="Arial" w:cs="Arial"/>
          <w:sz w:val="24"/>
          <w:szCs w:val="24"/>
        </w:rPr>
        <w:t>2006 (2) NR 522 (HC)</w:t>
      </w:r>
      <w:r w:rsidR="00221830" w:rsidRPr="00172EB7">
        <w:rPr>
          <w:rFonts w:ascii="Arial" w:hAnsi="Arial" w:cs="Arial"/>
          <w:i/>
          <w:sz w:val="24"/>
          <w:szCs w:val="24"/>
        </w:rPr>
        <w:t xml:space="preserve">, </w:t>
      </w:r>
      <w:r w:rsidR="00221830" w:rsidRPr="00172EB7">
        <w:rPr>
          <w:rFonts w:ascii="Arial" w:hAnsi="Arial" w:cs="Arial"/>
          <w:sz w:val="24"/>
          <w:szCs w:val="24"/>
        </w:rPr>
        <w:t>where Damaseb, JP stated the following:</w:t>
      </w:r>
    </w:p>
    <w:p w:rsidR="0062157D" w:rsidRDefault="0062157D" w:rsidP="00942406">
      <w:pPr>
        <w:spacing w:line="360" w:lineRule="auto"/>
        <w:ind w:left="720" w:right="720"/>
        <w:jc w:val="both"/>
        <w:rPr>
          <w:rFonts w:ascii="Arial" w:hAnsi="Arial" w:cs="Arial"/>
          <w:i/>
        </w:rPr>
      </w:pPr>
    </w:p>
    <w:p w:rsidR="00221830" w:rsidRPr="00E76F85" w:rsidRDefault="00E76F85" w:rsidP="00942406">
      <w:pPr>
        <w:spacing w:line="360" w:lineRule="auto"/>
        <w:ind w:right="720" w:firstLine="720"/>
        <w:jc w:val="both"/>
        <w:rPr>
          <w:rFonts w:ascii="Arial" w:hAnsi="Arial" w:cs="Arial"/>
        </w:rPr>
      </w:pPr>
      <w:r>
        <w:rPr>
          <w:rFonts w:ascii="Arial" w:hAnsi="Arial" w:cs="Arial"/>
          <w:i/>
        </w:rPr>
        <w:t>‘</w:t>
      </w:r>
      <w:r w:rsidR="00221830" w:rsidRPr="00E76F85">
        <w:rPr>
          <w:rFonts w:ascii="Arial" w:hAnsi="Arial" w:cs="Arial"/>
          <w:i/>
        </w:rPr>
        <w:t>…these offences are quite serious and should be treated as such.  However young the victims may be, they are human beings with an existence independent of the moth</w:t>
      </w:r>
      <w:r>
        <w:rPr>
          <w:rFonts w:ascii="Arial" w:hAnsi="Arial" w:cs="Arial"/>
          <w:i/>
        </w:rPr>
        <w:t>er who had given birth to them’</w:t>
      </w:r>
      <w:r w:rsidR="008852EA">
        <w:rPr>
          <w:rFonts w:ascii="Arial" w:hAnsi="Arial" w:cs="Arial"/>
          <w:i/>
        </w:rPr>
        <w:t xml:space="preserve"> </w:t>
      </w:r>
      <w:r w:rsidR="00221830" w:rsidRPr="00E76F85">
        <w:rPr>
          <w:rFonts w:ascii="Arial" w:hAnsi="Arial" w:cs="Arial"/>
        </w:rPr>
        <w:t>(para [6])</w:t>
      </w:r>
    </w:p>
    <w:p w:rsidR="00221830" w:rsidRPr="00E76F85" w:rsidRDefault="00221830" w:rsidP="00942406">
      <w:pPr>
        <w:spacing w:line="360" w:lineRule="auto"/>
        <w:ind w:left="720"/>
        <w:jc w:val="both"/>
        <w:rPr>
          <w:rFonts w:ascii="Arial" w:hAnsi="Arial" w:cs="Arial"/>
        </w:rPr>
      </w:pPr>
      <w:r w:rsidRPr="00E76F85">
        <w:rPr>
          <w:rFonts w:ascii="Arial" w:hAnsi="Arial" w:cs="Arial"/>
        </w:rPr>
        <w:t>Also at para [8]:</w:t>
      </w:r>
    </w:p>
    <w:p w:rsidR="00221830" w:rsidRPr="00E76F85" w:rsidRDefault="008852EA" w:rsidP="00942406">
      <w:pPr>
        <w:spacing w:line="360" w:lineRule="auto"/>
        <w:ind w:right="720" w:firstLine="720"/>
        <w:jc w:val="both"/>
        <w:rPr>
          <w:rFonts w:ascii="Arial" w:hAnsi="Arial" w:cs="Arial"/>
          <w:i/>
        </w:rPr>
      </w:pPr>
      <w:r>
        <w:rPr>
          <w:rFonts w:ascii="Arial" w:hAnsi="Arial" w:cs="Arial"/>
          <w:i/>
        </w:rPr>
        <w:lastRenderedPageBreak/>
        <w:t>“</w:t>
      </w:r>
      <w:r w:rsidR="00221830" w:rsidRPr="00E76F85">
        <w:rPr>
          <w:rFonts w:ascii="Arial" w:hAnsi="Arial" w:cs="Arial"/>
          <w:i/>
        </w:rPr>
        <w:t xml:space="preserve">The Court must not send a wrong message to other young girls like you that they will get away with this kind of conduct.  </w:t>
      </w:r>
      <w:r w:rsidR="00172EB7" w:rsidRPr="00E76F85">
        <w:rPr>
          <w:rFonts w:ascii="Arial" w:hAnsi="Arial" w:cs="Arial"/>
          <w:i/>
        </w:rPr>
        <w:t>New-born</w:t>
      </w:r>
      <w:r w:rsidR="00221830" w:rsidRPr="00E76F85">
        <w:rPr>
          <w:rFonts w:ascii="Arial" w:hAnsi="Arial" w:cs="Arial"/>
          <w:i/>
        </w:rPr>
        <w:t xml:space="preserve"> babies have just as much right </w:t>
      </w:r>
      <w:r>
        <w:rPr>
          <w:rFonts w:ascii="Arial" w:hAnsi="Arial" w:cs="Arial"/>
          <w:i/>
        </w:rPr>
        <w:t>as others to protection of life”</w:t>
      </w:r>
    </w:p>
    <w:p w:rsidR="00221830" w:rsidRDefault="00221830" w:rsidP="00942406">
      <w:pPr>
        <w:spacing w:line="360" w:lineRule="auto"/>
        <w:ind w:left="720"/>
        <w:jc w:val="both"/>
        <w:rPr>
          <w:rFonts w:ascii="Arial" w:hAnsi="Arial" w:cs="Arial"/>
        </w:rPr>
      </w:pPr>
      <w:r w:rsidRPr="00E76F85">
        <w:rPr>
          <w:rFonts w:ascii="Arial" w:hAnsi="Arial" w:cs="Arial"/>
          <w:i/>
        </w:rPr>
        <w:t xml:space="preserve">It is the Court’s duty, however, to ensure that the murder of </w:t>
      </w:r>
      <w:r w:rsidR="00172EB7" w:rsidRPr="00E76F85">
        <w:rPr>
          <w:rFonts w:ascii="Arial" w:hAnsi="Arial" w:cs="Arial"/>
          <w:i/>
        </w:rPr>
        <w:t>new-born</w:t>
      </w:r>
      <w:r w:rsidRPr="00E76F85">
        <w:rPr>
          <w:rFonts w:ascii="Arial" w:hAnsi="Arial" w:cs="Arial"/>
          <w:i/>
        </w:rPr>
        <w:t xml:space="preserve"> babies and concealment of birth are </w:t>
      </w:r>
      <w:r w:rsidR="00E76F85">
        <w:rPr>
          <w:rFonts w:ascii="Arial" w:hAnsi="Arial" w:cs="Arial"/>
          <w:i/>
        </w:rPr>
        <w:t>nipped in the bud.’</w:t>
      </w:r>
      <w:r w:rsidRPr="00E76F85">
        <w:rPr>
          <w:rFonts w:ascii="Arial" w:hAnsi="Arial" w:cs="Arial"/>
          <w:i/>
        </w:rPr>
        <w:t xml:space="preserve"> </w:t>
      </w:r>
      <w:r w:rsidRPr="00E76F85">
        <w:rPr>
          <w:rFonts w:ascii="Arial" w:hAnsi="Arial" w:cs="Arial"/>
        </w:rPr>
        <w:t xml:space="preserve"> (</w:t>
      </w:r>
      <w:proofErr w:type="gramStart"/>
      <w:r w:rsidRPr="00E76F85">
        <w:rPr>
          <w:rFonts w:ascii="Arial" w:hAnsi="Arial" w:cs="Arial"/>
        </w:rPr>
        <w:t>para</w:t>
      </w:r>
      <w:proofErr w:type="gramEnd"/>
      <w:r w:rsidRPr="00E76F85">
        <w:rPr>
          <w:rFonts w:ascii="Arial" w:hAnsi="Arial" w:cs="Arial"/>
        </w:rPr>
        <w:t xml:space="preserve"> [10])</w:t>
      </w:r>
    </w:p>
    <w:p w:rsidR="00221830" w:rsidRDefault="00E76F85" w:rsidP="00942406">
      <w:pPr>
        <w:spacing w:line="360" w:lineRule="auto"/>
        <w:contextualSpacing/>
        <w:jc w:val="both"/>
        <w:rPr>
          <w:rFonts w:ascii="Arial" w:hAnsi="Arial" w:cs="Arial"/>
          <w:sz w:val="24"/>
          <w:szCs w:val="24"/>
        </w:rPr>
      </w:pPr>
      <w:r>
        <w:rPr>
          <w:rFonts w:ascii="Arial" w:hAnsi="Arial" w:cs="Arial"/>
          <w:sz w:val="24"/>
          <w:szCs w:val="24"/>
        </w:rPr>
        <w:t xml:space="preserve">[12] </w:t>
      </w:r>
      <w:r>
        <w:rPr>
          <w:rFonts w:ascii="Arial" w:hAnsi="Arial" w:cs="Arial"/>
          <w:sz w:val="24"/>
          <w:szCs w:val="24"/>
        </w:rPr>
        <w:tab/>
        <w:t>I appreciate that in cases of infanticide, courts experience a difficulty to mete out appropriate sentences as there is a tendency to treat such cases with leniency</w:t>
      </w:r>
      <w:r w:rsidR="007F50F6">
        <w:rPr>
          <w:rFonts w:ascii="Arial" w:hAnsi="Arial" w:cs="Arial"/>
          <w:sz w:val="24"/>
          <w:szCs w:val="24"/>
        </w:rPr>
        <w:t>.</w:t>
      </w:r>
    </w:p>
    <w:p w:rsidR="00942406" w:rsidRDefault="00942406" w:rsidP="00942406">
      <w:pPr>
        <w:spacing w:line="360" w:lineRule="auto"/>
        <w:contextualSpacing/>
        <w:jc w:val="both"/>
        <w:rPr>
          <w:rFonts w:ascii="Arial" w:hAnsi="Arial" w:cs="Arial"/>
          <w:sz w:val="24"/>
          <w:szCs w:val="24"/>
        </w:rPr>
      </w:pPr>
    </w:p>
    <w:p w:rsidR="007F50F6" w:rsidRPr="00EA4849" w:rsidRDefault="007F50F6" w:rsidP="00942406">
      <w:pPr>
        <w:spacing w:line="360" w:lineRule="auto"/>
        <w:ind w:right="720" w:firstLine="720"/>
        <w:contextualSpacing/>
        <w:jc w:val="both"/>
        <w:rPr>
          <w:rFonts w:ascii="Arial" w:hAnsi="Arial" w:cs="Arial"/>
        </w:rPr>
      </w:pPr>
      <w:r w:rsidRPr="00EA4849">
        <w:rPr>
          <w:rFonts w:ascii="Arial" w:hAnsi="Arial" w:cs="Arial"/>
        </w:rPr>
        <w:t xml:space="preserve">‘This is clear from the remarks made by Damaseb, JP in </w:t>
      </w:r>
      <w:proofErr w:type="spellStart"/>
      <w:r w:rsidRPr="00EA4849">
        <w:rPr>
          <w:rFonts w:ascii="Arial" w:hAnsi="Arial" w:cs="Arial"/>
          <w:i/>
        </w:rPr>
        <w:t>Muzanima</w:t>
      </w:r>
      <w:proofErr w:type="spellEnd"/>
      <w:r w:rsidRPr="00EA4849">
        <w:rPr>
          <w:rFonts w:ascii="Arial" w:hAnsi="Arial" w:cs="Arial"/>
        </w:rPr>
        <w:t xml:space="preserve"> and </w:t>
      </w:r>
      <w:proofErr w:type="spellStart"/>
      <w:r w:rsidRPr="00EA4849">
        <w:rPr>
          <w:rFonts w:ascii="Arial" w:hAnsi="Arial" w:cs="Arial"/>
          <w:i/>
        </w:rPr>
        <w:t>Shaningwa</w:t>
      </w:r>
      <w:proofErr w:type="spellEnd"/>
      <w:r w:rsidRPr="00EA4849">
        <w:rPr>
          <w:rFonts w:ascii="Arial" w:hAnsi="Arial" w:cs="Arial"/>
        </w:rPr>
        <w:t xml:space="preserve">, respectively, where it was said: </w:t>
      </w:r>
      <w:r w:rsidRPr="00EA4849">
        <w:rPr>
          <w:rFonts w:ascii="Arial" w:hAnsi="Arial" w:cs="Arial"/>
          <w:i/>
        </w:rPr>
        <w:t>“</w:t>
      </w:r>
      <w:r w:rsidRPr="00EA4849">
        <w:rPr>
          <w:rFonts w:ascii="Arial" w:hAnsi="Arial" w:cs="Arial"/>
          <w:i/>
          <w:u w:val="single"/>
        </w:rPr>
        <w:t>One inclines to leniency in these sort of matters</w:t>
      </w:r>
      <w:r w:rsidRPr="00EA4849">
        <w:rPr>
          <w:rFonts w:ascii="Arial" w:hAnsi="Arial" w:cs="Arial"/>
          <w:i/>
        </w:rPr>
        <w:t xml:space="preserve"> but this offence (especially the killing of </w:t>
      </w:r>
      <w:proofErr w:type="spellStart"/>
      <w:r w:rsidRPr="00EA4849">
        <w:rPr>
          <w:rFonts w:ascii="Arial" w:hAnsi="Arial" w:cs="Arial"/>
          <w:i/>
        </w:rPr>
        <w:t>newborn</w:t>
      </w:r>
      <w:proofErr w:type="spellEnd"/>
      <w:r w:rsidRPr="00EA4849">
        <w:rPr>
          <w:rFonts w:ascii="Arial" w:hAnsi="Arial" w:cs="Arial"/>
          <w:i/>
        </w:rPr>
        <w:t xml:space="preserve"> babies) are very serious and do not seem to be isolated events in this division” </w:t>
      </w:r>
      <w:r w:rsidRPr="00EA4849">
        <w:rPr>
          <w:rFonts w:ascii="Arial" w:hAnsi="Arial" w:cs="Arial"/>
        </w:rPr>
        <w:t xml:space="preserve">and </w:t>
      </w:r>
      <w:r w:rsidRPr="00EA4849">
        <w:rPr>
          <w:rFonts w:ascii="Arial" w:hAnsi="Arial" w:cs="Arial"/>
          <w:i/>
        </w:rPr>
        <w:t>“It is no exaggeration that this is one of the most difficult sentencing decisions I have to take, in view of your personal circumstances.</w:t>
      </w:r>
      <w:r w:rsidRPr="00EA4849">
        <w:rPr>
          <w:rFonts w:ascii="Arial" w:hAnsi="Arial" w:cs="Arial"/>
        </w:rPr>
        <w:t>’</w:t>
      </w:r>
      <w:r w:rsidRPr="00EA4849">
        <w:rPr>
          <w:rStyle w:val="FootnoteReference"/>
          <w:rFonts w:ascii="Arial" w:hAnsi="Arial" w:cs="Arial"/>
        </w:rPr>
        <w:footnoteReference w:id="4"/>
      </w:r>
    </w:p>
    <w:p w:rsidR="00EA4849" w:rsidRPr="00221830" w:rsidRDefault="00EA4849" w:rsidP="00942406">
      <w:pPr>
        <w:spacing w:line="360" w:lineRule="auto"/>
        <w:ind w:right="720"/>
        <w:contextualSpacing/>
        <w:jc w:val="both"/>
        <w:rPr>
          <w:rFonts w:ascii="Arial" w:hAnsi="Arial" w:cs="Arial"/>
          <w:sz w:val="24"/>
          <w:szCs w:val="24"/>
        </w:rPr>
      </w:pPr>
    </w:p>
    <w:p w:rsidR="00397E50" w:rsidRDefault="00EA4849" w:rsidP="00942406">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8C0D2B">
        <w:rPr>
          <w:rFonts w:ascii="Arial" w:hAnsi="Arial" w:cs="Arial"/>
          <w:sz w:val="24"/>
          <w:szCs w:val="24"/>
        </w:rPr>
        <w:t xml:space="preserve">There is in Namibia, like in the former Rhodesia, </w:t>
      </w:r>
      <w:r w:rsidR="008C0D2B" w:rsidRPr="008C0D2B">
        <w:rPr>
          <w:rFonts w:ascii="Arial" w:hAnsi="Arial" w:cs="Arial"/>
          <w:sz w:val="24"/>
          <w:szCs w:val="24"/>
        </w:rPr>
        <w:t>a wide discrepancy between the sentences which have been imposed</w:t>
      </w:r>
      <w:r w:rsidR="008C0D2B">
        <w:rPr>
          <w:rFonts w:ascii="Arial" w:hAnsi="Arial" w:cs="Arial"/>
          <w:sz w:val="24"/>
          <w:szCs w:val="24"/>
        </w:rPr>
        <w:t xml:space="preserve"> for infanticide.</w:t>
      </w:r>
      <w:r w:rsidR="00516ED3">
        <w:rPr>
          <w:rFonts w:ascii="Arial" w:hAnsi="Arial" w:cs="Arial"/>
          <w:sz w:val="24"/>
          <w:szCs w:val="24"/>
        </w:rPr>
        <w:t xml:space="preserve"> </w:t>
      </w:r>
      <w:r w:rsidR="00516ED3" w:rsidRPr="00516ED3">
        <w:rPr>
          <w:rFonts w:ascii="Arial" w:hAnsi="Arial" w:cs="Arial"/>
          <w:sz w:val="24"/>
          <w:szCs w:val="24"/>
        </w:rPr>
        <w:t>It var</w:t>
      </w:r>
      <w:r w:rsidR="00516ED3">
        <w:rPr>
          <w:rFonts w:ascii="Arial" w:hAnsi="Arial" w:cs="Arial"/>
          <w:sz w:val="24"/>
          <w:szCs w:val="24"/>
        </w:rPr>
        <w:t>ies</w:t>
      </w:r>
      <w:r w:rsidR="00516ED3" w:rsidRPr="00516ED3">
        <w:rPr>
          <w:rFonts w:ascii="Arial" w:hAnsi="Arial" w:cs="Arial"/>
          <w:sz w:val="24"/>
          <w:szCs w:val="24"/>
        </w:rPr>
        <w:t xml:space="preserve"> from detention until the rising of Court</w:t>
      </w:r>
      <w:r w:rsidR="00516ED3" w:rsidRPr="00516ED3">
        <w:rPr>
          <w:rStyle w:val="FootnoteReference"/>
          <w:rFonts w:ascii="Arial" w:hAnsi="Arial" w:cs="Arial"/>
          <w:sz w:val="24"/>
          <w:szCs w:val="24"/>
        </w:rPr>
        <w:footnoteReference w:id="5"/>
      </w:r>
      <w:r w:rsidR="00516ED3" w:rsidRPr="00516ED3">
        <w:rPr>
          <w:rFonts w:ascii="Arial" w:hAnsi="Arial" w:cs="Arial"/>
          <w:sz w:val="24"/>
          <w:szCs w:val="24"/>
        </w:rPr>
        <w:t xml:space="preserve"> to custodial sentences of as high as twelve years’ imprisonment on a second conviction</w:t>
      </w:r>
      <w:r w:rsidR="00516ED3">
        <w:rPr>
          <w:rFonts w:ascii="Arial" w:hAnsi="Arial" w:cs="Arial"/>
          <w:sz w:val="24"/>
          <w:szCs w:val="24"/>
        </w:rPr>
        <w:t xml:space="preserve"> and </w:t>
      </w:r>
      <w:r w:rsidR="00516ED3" w:rsidRPr="008852EA">
        <w:rPr>
          <w:rFonts w:ascii="Arial" w:hAnsi="Arial" w:cs="Arial"/>
          <w:sz w:val="24"/>
          <w:szCs w:val="24"/>
        </w:rPr>
        <w:t>20 years’ imprisonment for a first offender</w:t>
      </w:r>
      <w:r w:rsidR="00516ED3" w:rsidRPr="00516ED3">
        <w:rPr>
          <w:rFonts w:ascii="Arial" w:hAnsi="Arial" w:cs="Arial"/>
          <w:sz w:val="24"/>
          <w:szCs w:val="24"/>
        </w:rPr>
        <w:t>.</w:t>
      </w:r>
      <w:r w:rsidR="008C0D2B">
        <w:rPr>
          <w:rFonts w:ascii="Arial" w:hAnsi="Arial" w:cs="Arial"/>
          <w:sz w:val="24"/>
          <w:szCs w:val="24"/>
        </w:rPr>
        <w:t xml:space="preserve"> </w:t>
      </w:r>
      <w:r>
        <w:rPr>
          <w:rFonts w:ascii="Arial" w:hAnsi="Arial" w:cs="Arial"/>
          <w:sz w:val="24"/>
          <w:szCs w:val="24"/>
        </w:rPr>
        <w:t>This court, however atte</w:t>
      </w:r>
      <w:r w:rsidR="00BD6501">
        <w:rPr>
          <w:rFonts w:ascii="Arial" w:hAnsi="Arial" w:cs="Arial"/>
          <w:sz w:val="24"/>
          <w:szCs w:val="24"/>
        </w:rPr>
        <w:t>mpted to set out guidelines in t</w:t>
      </w:r>
      <w:r>
        <w:rPr>
          <w:rFonts w:ascii="Arial" w:hAnsi="Arial" w:cs="Arial"/>
          <w:sz w:val="24"/>
          <w:szCs w:val="24"/>
        </w:rPr>
        <w:t xml:space="preserve">he </w:t>
      </w:r>
      <w:r w:rsidRPr="00EA4849">
        <w:rPr>
          <w:rFonts w:ascii="Arial" w:hAnsi="Arial" w:cs="Arial"/>
          <w:i/>
          <w:sz w:val="24"/>
          <w:szCs w:val="24"/>
        </w:rPr>
        <w:t xml:space="preserve">Maria </w:t>
      </w:r>
      <w:proofErr w:type="spellStart"/>
      <w:r w:rsidRPr="00EA4849">
        <w:rPr>
          <w:rFonts w:ascii="Arial" w:hAnsi="Arial" w:cs="Arial"/>
          <w:i/>
          <w:sz w:val="24"/>
          <w:szCs w:val="24"/>
        </w:rPr>
        <w:t>Akwenye</w:t>
      </w:r>
      <w:proofErr w:type="spellEnd"/>
      <w:r w:rsidRPr="00EA4849">
        <w:rPr>
          <w:rFonts w:ascii="Arial" w:hAnsi="Arial" w:cs="Arial"/>
          <w:i/>
          <w:sz w:val="24"/>
          <w:szCs w:val="24"/>
        </w:rPr>
        <w:t xml:space="preserve"> matter</w:t>
      </w:r>
      <w:r>
        <w:rPr>
          <w:rFonts w:ascii="Arial" w:hAnsi="Arial" w:cs="Arial"/>
          <w:i/>
          <w:sz w:val="24"/>
          <w:szCs w:val="24"/>
        </w:rPr>
        <w:t xml:space="preserve"> </w:t>
      </w:r>
      <w:r>
        <w:rPr>
          <w:rFonts w:ascii="Arial" w:hAnsi="Arial" w:cs="Arial"/>
          <w:sz w:val="24"/>
          <w:szCs w:val="24"/>
        </w:rPr>
        <w:t xml:space="preserve">(supra) with reference to a former Rhodesian case </w:t>
      </w:r>
      <w:r w:rsidRPr="008852EA">
        <w:rPr>
          <w:rFonts w:ascii="Arial" w:hAnsi="Arial" w:cs="Arial"/>
          <w:i/>
          <w:sz w:val="24"/>
          <w:szCs w:val="24"/>
        </w:rPr>
        <w:t xml:space="preserve">S v </w:t>
      </w:r>
      <w:proofErr w:type="spellStart"/>
      <w:r w:rsidRPr="008852EA">
        <w:rPr>
          <w:rFonts w:ascii="Arial" w:hAnsi="Arial" w:cs="Arial"/>
          <w:i/>
          <w:sz w:val="24"/>
          <w:szCs w:val="24"/>
        </w:rPr>
        <w:t>Rufaro</w:t>
      </w:r>
      <w:proofErr w:type="spellEnd"/>
      <w:r>
        <w:rPr>
          <w:rFonts w:ascii="Arial" w:hAnsi="Arial" w:cs="Arial"/>
          <w:i/>
          <w:sz w:val="24"/>
          <w:szCs w:val="24"/>
        </w:rPr>
        <w:t xml:space="preserve"> </w:t>
      </w:r>
      <w:r>
        <w:rPr>
          <w:rFonts w:ascii="Arial" w:hAnsi="Arial" w:cs="Arial"/>
          <w:sz w:val="24"/>
          <w:szCs w:val="24"/>
        </w:rPr>
        <w:t>1975 (2) SA 387 (RA)</w:t>
      </w:r>
      <w:r w:rsidR="00AB4DD9">
        <w:rPr>
          <w:rFonts w:ascii="Arial" w:hAnsi="Arial" w:cs="Arial"/>
          <w:sz w:val="24"/>
          <w:szCs w:val="24"/>
        </w:rPr>
        <w:t xml:space="preserve"> when that court set out guidelines to courts when dealing with this type of offence. The court in the </w:t>
      </w:r>
      <w:proofErr w:type="spellStart"/>
      <w:r w:rsidR="00AB4DD9" w:rsidRPr="00751099">
        <w:rPr>
          <w:rFonts w:ascii="Arial" w:hAnsi="Arial" w:cs="Arial"/>
          <w:i/>
          <w:sz w:val="24"/>
          <w:szCs w:val="24"/>
        </w:rPr>
        <w:t>Akwenye</w:t>
      </w:r>
      <w:proofErr w:type="spellEnd"/>
      <w:r w:rsidR="00AB4DD9">
        <w:rPr>
          <w:rFonts w:ascii="Arial" w:hAnsi="Arial" w:cs="Arial"/>
          <w:sz w:val="24"/>
          <w:szCs w:val="24"/>
        </w:rPr>
        <w:t xml:space="preserve"> matter posed a question and answered it as follow:</w:t>
      </w:r>
    </w:p>
    <w:p w:rsidR="00AB4DD9" w:rsidRDefault="00751099" w:rsidP="00942406">
      <w:pPr>
        <w:spacing w:line="360" w:lineRule="auto"/>
        <w:ind w:right="720" w:firstLine="720"/>
        <w:jc w:val="both"/>
        <w:rPr>
          <w:rFonts w:ascii="Arial" w:hAnsi="Arial" w:cs="Arial"/>
        </w:rPr>
      </w:pPr>
      <w:r>
        <w:rPr>
          <w:rFonts w:ascii="Arial" w:hAnsi="Arial" w:cs="Arial"/>
        </w:rPr>
        <w:t>‘…</w:t>
      </w:r>
      <w:r w:rsidR="00AB4DD9" w:rsidRPr="00751099">
        <w:rPr>
          <w:rFonts w:ascii="Arial" w:hAnsi="Arial" w:cs="Arial"/>
        </w:rPr>
        <w:t xml:space="preserve">if the same principles to sentencing apply, why then are substantially more lenient sentences imposed in cases of infanticide, compared to ‘ordinary’ murder cases?  It seems to me, the answer to this question lies in the fact that in these cases, considerable weight is given to the </w:t>
      </w:r>
      <w:r w:rsidR="00AB4DD9" w:rsidRPr="00751099">
        <w:rPr>
          <w:rFonts w:ascii="Arial" w:hAnsi="Arial" w:cs="Arial"/>
          <w:i/>
        </w:rPr>
        <w:t xml:space="preserve">circumstances under which the murder was committed </w:t>
      </w:r>
      <w:r w:rsidR="00AB4DD9" w:rsidRPr="00751099">
        <w:rPr>
          <w:rFonts w:ascii="Arial" w:hAnsi="Arial" w:cs="Arial"/>
        </w:rPr>
        <w:t xml:space="preserve">and </w:t>
      </w:r>
      <w:r w:rsidR="00AB4DD9" w:rsidRPr="00751099">
        <w:rPr>
          <w:rFonts w:ascii="Arial" w:hAnsi="Arial" w:cs="Arial"/>
          <w:i/>
        </w:rPr>
        <w:t xml:space="preserve">the personal circumstances of the accused.  </w:t>
      </w:r>
      <w:r w:rsidR="00AB4DD9" w:rsidRPr="00751099">
        <w:rPr>
          <w:rFonts w:ascii="Arial" w:hAnsi="Arial" w:cs="Arial"/>
        </w:rPr>
        <w:t xml:space="preserve">Although the courts are enjoined to consider these two factors when considering sentence, it is clear that in cases such as the present, </w:t>
      </w:r>
      <w:r w:rsidR="00AB4DD9" w:rsidRPr="00751099">
        <w:rPr>
          <w:rFonts w:ascii="Arial" w:hAnsi="Arial" w:cs="Arial"/>
        </w:rPr>
        <w:lastRenderedPageBreak/>
        <w:t xml:space="preserve">these two factors are emphasised at the expense of the others i.e. the seriousness of the crime and the interests of society.  (See: </w:t>
      </w:r>
      <w:r w:rsidR="00AB4DD9" w:rsidRPr="00751099">
        <w:rPr>
          <w:rFonts w:ascii="Arial" w:hAnsi="Arial" w:cs="Arial"/>
          <w:i/>
        </w:rPr>
        <w:t xml:space="preserve">S v Van Wyk (supra) </w:t>
      </w:r>
      <w:r w:rsidR="00AB4DD9" w:rsidRPr="00751099">
        <w:rPr>
          <w:rFonts w:ascii="Arial" w:hAnsi="Arial" w:cs="Arial"/>
        </w:rPr>
        <w:t>448D-E).</w:t>
      </w:r>
      <w:r>
        <w:rPr>
          <w:rFonts w:ascii="Arial" w:hAnsi="Arial" w:cs="Arial"/>
        </w:rPr>
        <w:t>’</w:t>
      </w:r>
    </w:p>
    <w:p w:rsidR="00516ED3" w:rsidRDefault="00516ED3" w:rsidP="00942406">
      <w:pPr>
        <w:spacing w:line="360" w:lineRule="auto"/>
        <w:ind w:right="720"/>
        <w:jc w:val="both"/>
        <w:rPr>
          <w:rFonts w:ascii="Arial" w:hAnsi="Arial" w:cs="Arial"/>
          <w:sz w:val="24"/>
          <w:szCs w:val="24"/>
        </w:rPr>
      </w:pPr>
      <w:r w:rsidRPr="00516ED3">
        <w:rPr>
          <w:rFonts w:ascii="Arial" w:hAnsi="Arial" w:cs="Arial"/>
          <w:sz w:val="24"/>
          <w:szCs w:val="24"/>
        </w:rPr>
        <w:t>[14]</w:t>
      </w:r>
      <w:r>
        <w:rPr>
          <w:rFonts w:ascii="Arial" w:hAnsi="Arial" w:cs="Arial"/>
          <w:sz w:val="24"/>
          <w:szCs w:val="24"/>
        </w:rPr>
        <w:tab/>
        <w:t xml:space="preserve">I agree and associate myself with the guidelines in the </w:t>
      </w:r>
      <w:proofErr w:type="spellStart"/>
      <w:r w:rsidRPr="00516ED3">
        <w:rPr>
          <w:rFonts w:ascii="Arial" w:hAnsi="Arial" w:cs="Arial"/>
          <w:i/>
          <w:sz w:val="24"/>
          <w:szCs w:val="24"/>
        </w:rPr>
        <w:t>Akwenye</w:t>
      </w:r>
      <w:proofErr w:type="spellEnd"/>
      <w:r>
        <w:rPr>
          <w:rFonts w:ascii="Arial" w:hAnsi="Arial" w:cs="Arial"/>
          <w:sz w:val="24"/>
          <w:szCs w:val="24"/>
        </w:rPr>
        <w:t xml:space="preserve"> matter.</w:t>
      </w:r>
      <w:r w:rsidR="002B1D70">
        <w:rPr>
          <w:rFonts w:ascii="Arial" w:hAnsi="Arial" w:cs="Arial"/>
          <w:sz w:val="24"/>
          <w:szCs w:val="24"/>
        </w:rPr>
        <w:t xml:space="preserve"> These guidelines are from my understanding as follows:</w:t>
      </w:r>
    </w:p>
    <w:p w:rsidR="002B1D70" w:rsidRDefault="002229CD" w:rsidP="00942406">
      <w:pPr>
        <w:pStyle w:val="ListParagraph"/>
        <w:numPr>
          <w:ilvl w:val="0"/>
          <w:numId w:val="5"/>
        </w:numPr>
        <w:spacing w:line="360" w:lineRule="auto"/>
        <w:ind w:right="720"/>
        <w:jc w:val="both"/>
        <w:rPr>
          <w:rFonts w:ascii="Arial" w:hAnsi="Arial" w:cs="Arial"/>
        </w:rPr>
      </w:pPr>
      <w:r w:rsidRPr="00943784">
        <w:rPr>
          <w:rFonts w:ascii="Arial" w:hAnsi="Arial" w:cs="Arial"/>
        </w:rPr>
        <w:t>The general objectives of punishment and factors should not be lost sight of;</w:t>
      </w:r>
    </w:p>
    <w:p w:rsidR="002B1D70" w:rsidRPr="00943784" w:rsidRDefault="002B1D70" w:rsidP="00942406">
      <w:pPr>
        <w:pStyle w:val="ListParagraph"/>
        <w:numPr>
          <w:ilvl w:val="0"/>
          <w:numId w:val="4"/>
        </w:numPr>
        <w:spacing w:line="360" w:lineRule="auto"/>
        <w:ind w:right="720"/>
        <w:jc w:val="both"/>
        <w:rPr>
          <w:rFonts w:ascii="Arial" w:hAnsi="Arial" w:cs="Arial"/>
        </w:rPr>
      </w:pPr>
      <w:r w:rsidRPr="00943784">
        <w:rPr>
          <w:rFonts w:ascii="Arial" w:hAnsi="Arial" w:cs="Arial"/>
        </w:rPr>
        <w:t>The most important factor to take into account is the emotional state of the mother at the time when she kills the child</w:t>
      </w:r>
      <w:r w:rsidR="00B61777">
        <w:rPr>
          <w:rFonts w:ascii="Arial" w:hAnsi="Arial" w:cs="Arial"/>
        </w:rPr>
        <w:t>;</w:t>
      </w:r>
    </w:p>
    <w:p w:rsidR="002B1D70" w:rsidRPr="00943784" w:rsidRDefault="002B1D70" w:rsidP="00942406">
      <w:pPr>
        <w:pStyle w:val="ListParagraph"/>
        <w:numPr>
          <w:ilvl w:val="0"/>
          <w:numId w:val="4"/>
        </w:numPr>
        <w:spacing w:line="360" w:lineRule="auto"/>
        <w:ind w:right="720"/>
        <w:jc w:val="both"/>
        <w:rPr>
          <w:rFonts w:ascii="Arial" w:hAnsi="Arial" w:cs="Arial"/>
        </w:rPr>
      </w:pPr>
      <w:r w:rsidRPr="00943784">
        <w:rPr>
          <w:rFonts w:ascii="Arial" w:hAnsi="Arial" w:cs="Arial"/>
        </w:rPr>
        <w:t xml:space="preserve">It should not be assumed simply because a new born child has been killed that the emotional state of the mother must necessarily have been unbalanced or was substantially the reason for the murder. There are many factors which must be taken into account and, depending on the facts of each particular case, the Court will place the weight on each one of these factors </w:t>
      </w:r>
      <w:r w:rsidR="00B61777">
        <w:rPr>
          <w:rFonts w:ascii="Arial" w:hAnsi="Arial" w:cs="Arial"/>
        </w:rPr>
        <w:t>as the merits of the case deman</w:t>
      </w:r>
      <w:r w:rsidR="00147AAF">
        <w:rPr>
          <w:rFonts w:ascii="Arial" w:hAnsi="Arial" w:cs="Arial"/>
        </w:rPr>
        <w:t>d</w:t>
      </w:r>
      <w:r w:rsidR="00B61777">
        <w:rPr>
          <w:rFonts w:ascii="Arial" w:hAnsi="Arial" w:cs="Arial"/>
        </w:rPr>
        <w:t>;</w:t>
      </w:r>
    </w:p>
    <w:p w:rsidR="002B1D70" w:rsidRPr="00943784" w:rsidRDefault="002B1D70" w:rsidP="00942406">
      <w:pPr>
        <w:pStyle w:val="ListParagraph"/>
        <w:numPr>
          <w:ilvl w:val="0"/>
          <w:numId w:val="4"/>
        </w:numPr>
        <w:spacing w:line="360" w:lineRule="auto"/>
        <w:ind w:right="720"/>
        <w:jc w:val="both"/>
        <w:rPr>
          <w:rFonts w:ascii="Arial" w:hAnsi="Arial" w:cs="Arial"/>
        </w:rPr>
      </w:pPr>
      <w:r w:rsidRPr="00943784">
        <w:rPr>
          <w:rFonts w:ascii="Arial" w:hAnsi="Arial" w:cs="Arial"/>
        </w:rPr>
        <w:t>there is the age of the mother</w:t>
      </w:r>
      <w:r w:rsidR="00B61777">
        <w:rPr>
          <w:rFonts w:ascii="Arial" w:hAnsi="Arial" w:cs="Arial"/>
        </w:rPr>
        <w:t xml:space="preserve"> to be considered;</w:t>
      </w:r>
    </w:p>
    <w:p w:rsidR="002B1D70" w:rsidRPr="00943784" w:rsidRDefault="002B1D70" w:rsidP="00942406">
      <w:pPr>
        <w:pStyle w:val="ListParagraph"/>
        <w:numPr>
          <w:ilvl w:val="0"/>
          <w:numId w:val="4"/>
        </w:numPr>
        <w:spacing w:line="360" w:lineRule="auto"/>
        <w:ind w:right="720"/>
        <w:jc w:val="both"/>
        <w:rPr>
          <w:rFonts w:ascii="Arial" w:hAnsi="Arial" w:cs="Arial"/>
        </w:rPr>
      </w:pPr>
      <w:r w:rsidRPr="00943784">
        <w:rPr>
          <w:rFonts w:ascii="Arial" w:hAnsi="Arial" w:cs="Arial"/>
        </w:rPr>
        <w:t>The number of previous births is another factor which can be usefully considered. It is a well-known fact that the first child birth is usually more difficult than subsequent ones so a mother is more likely to be upset by her first child birth than she would be if she had had a number of easy and successful child births before the birth of the child that she murdered</w:t>
      </w:r>
      <w:r w:rsidR="00147AAF">
        <w:rPr>
          <w:rFonts w:ascii="Arial" w:hAnsi="Arial" w:cs="Arial"/>
        </w:rPr>
        <w:t>.</w:t>
      </w:r>
    </w:p>
    <w:p w:rsidR="002B1D70" w:rsidRPr="00943784" w:rsidRDefault="002B1D70" w:rsidP="00942406">
      <w:pPr>
        <w:pStyle w:val="ListParagraph"/>
        <w:numPr>
          <w:ilvl w:val="0"/>
          <w:numId w:val="4"/>
        </w:numPr>
        <w:spacing w:line="360" w:lineRule="auto"/>
        <w:ind w:right="720"/>
        <w:jc w:val="both"/>
        <w:rPr>
          <w:rFonts w:ascii="Arial" w:hAnsi="Arial" w:cs="Arial"/>
        </w:rPr>
      </w:pPr>
      <w:r w:rsidRPr="00943784">
        <w:rPr>
          <w:rFonts w:ascii="Arial" w:hAnsi="Arial" w:cs="Arial"/>
        </w:rPr>
        <w:t>The motive for the killing is another factor which may be taken into account, especially in deciding to what extent the killing was a premeditated one</w:t>
      </w:r>
      <w:r w:rsidR="00B61777">
        <w:rPr>
          <w:rFonts w:ascii="Arial" w:hAnsi="Arial" w:cs="Arial"/>
        </w:rPr>
        <w:t xml:space="preserve"> or not</w:t>
      </w:r>
    </w:p>
    <w:p w:rsidR="002229CD" w:rsidRPr="00943784" w:rsidRDefault="002229CD" w:rsidP="00942406">
      <w:pPr>
        <w:pStyle w:val="ListParagraph"/>
        <w:numPr>
          <w:ilvl w:val="0"/>
          <w:numId w:val="4"/>
        </w:numPr>
        <w:spacing w:line="360" w:lineRule="auto"/>
        <w:ind w:right="720"/>
        <w:jc w:val="both"/>
        <w:rPr>
          <w:rFonts w:ascii="Arial" w:hAnsi="Arial" w:cs="Arial"/>
        </w:rPr>
      </w:pPr>
      <w:r w:rsidRPr="00943784">
        <w:rPr>
          <w:rFonts w:ascii="Arial" w:hAnsi="Arial" w:cs="Arial"/>
        </w:rPr>
        <w:t>The manner of the killing is another factor. The manner of the killing will often indicate the extent to which the mothe</w:t>
      </w:r>
      <w:r w:rsidR="00147AAF">
        <w:rPr>
          <w:rFonts w:ascii="Arial" w:hAnsi="Arial" w:cs="Arial"/>
        </w:rPr>
        <w:t>r had succumbed to her emotions;</w:t>
      </w:r>
    </w:p>
    <w:p w:rsidR="002229CD" w:rsidRPr="00B61777" w:rsidRDefault="002229CD" w:rsidP="00942406">
      <w:pPr>
        <w:pStyle w:val="ListParagraph"/>
        <w:numPr>
          <w:ilvl w:val="0"/>
          <w:numId w:val="4"/>
        </w:numPr>
        <w:spacing w:line="360" w:lineRule="auto"/>
        <w:ind w:right="720"/>
        <w:jc w:val="both"/>
        <w:rPr>
          <w:rFonts w:ascii="Arial" w:hAnsi="Arial" w:cs="Arial"/>
        </w:rPr>
      </w:pPr>
      <w:proofErr w:type="gramStart"/>
      <w:r w:rsidRPr="00B61777">
        <w:rPr>
          <w:rFonts w:ascii="Arial" w:hAnsi="Arial" w:cs="Arial"/>
        </w:rPr>
        <w:t>has</w:t>
      </w:r>
      <w:proofErr w:type="gramEnd"/>
      <w:r w:rsidRPr="00B61777">
        <w:rPr>
          <w:rFonts w:ascii="Arial" w:hAnsi="Arial" w:cs="Arial"/>
        </w:rPr>
        <w:t xml:space="preserve"> the accused shown contrition?</w:t>
      </w:r>
    </w:p>
    <w:p w:rsidR="002229CD" w:rsidRPr="00943784" w:rsidRDefault="00943784" w:rsidP="00942406">
      <w:pPr>
        <w:pStyle w:val="ListParagraph"/>
        <w:numPr>
          <w:ilvl w:val="0"/>
          <w:numId w:val="4"/>
        </w:numPr>
        <w:spacing w:line="360" w:lineRule="auto"/>
        <w:ind w:right="720"/>
        <w:jc w:val="both"/>
        <w:rPr>
          <w:rFonts w:ascii="Arial" w:hAnsi="Arial" w:cs="Arial"/>
        </w:rPr>
      </w:pPr>
      <w:r>
        <w:rPr>
          <w:rFonts w:ascii="Arial" w:hAnsi="Arial" w:cs="Arial"/>
        </w:rPr>
        <w:t>T</w:t>
      </w:r>
      <w:r w:rsidR="002229CD" w:rsidRPr="00943784">
        <w:rPr>
          <w:rFonts w:ascii="Arial" w:hAnsi="Arial" w:cs="Arial"/>
        </w:rPr>
        <w:t>he need to provide counselling for the accused as soon as possible after the commission of the crime; where the accused person is assisted and guided to confront the emotions experienced at the time of committing the offence; and to convert these into words.</w:t>
      </w:r>
    </w:p>
    <w:p w:rsidR="002229CD" w:rsidRPr="00943784" w:rsidRDefault="002229CD" w:rsidP="00942406">
      <w:pPr>
        <w:pStyle w:val="ListParagraph"/>
        <w:numPr>
          <w:ilvl w:val="0"/>
          <w:numId w:val="4"/>
        </w:numPr>
        <w:spacing w:line="360" w:lineRule="auto"/>
        <w:ind w:right="720"/>
        <w:jc w:val="both"/>
        <w:rPr>
          <w:rFonts w:ascii="Arial" w:hAnsi="Arial" w:cs="Arial"/>
        </w:rPr>
      </w:pPr>
      <w:r w:rsidRPr="00943784">
        <w:rPr>
          <w:rFonts w:ascii="Arial" w:hAnsi="Arial" w:cs="Arial"/>
        </w:rPr>
        <w:t xml:space="preserve">Not only would the accused person be in a better position to explain her state of mind (at the relevant time) to the court, but would also be able to lead expert evidence on this crucial aspect before sentence. </w:t>
      </w:r>
    </w:p>
    <w:p w:rsidR="00436216" w:rsidRPr="00943784" w:rsidRDefault="00436216" w:rsidP="00942406">
      <w:pPr>
        <w:pStyle w:val="ListParagraph"/>
        <w:numPr>
          <w:ilvl w:val="0"/>
          <w:numId w:val="4"/>
        </w:numPr>
        <w:spacing w:line="360" w:lineRule="auto"/>
        <w:ind w:right="720"/>
        <w:jc w:val="both"/>
        <w:rPr>
          <w:rFonts w:ascii="Arial" w:hAnsi="Arial" w:cs="Arial"/>
        </w:rPr>
      </w:pPr>
      <w:r w:rsidRPr="00943784">
        <w:rPr>
          <w:rFonts w:ascii="Arial" w:hAnsi="Arial" w:cs="Arial"/>
        </w:rPr>
        <w:lastRenderedPageBreak/>
        <w:t xml:space="preserve">“The state of emotion of a mother who is driven to the desperate act of taking the life of her newly born child is an extremely difficult factor to gauge.  It is something which is inescapable of objective determination – it is one of the things which only a mother who has experienced pregnancy and subsequent birth can understand and appreciate.  Yet it may not be an easy matter for a young mother to convey to others, least of all a Court considering the degree of her culpability, the state of the turmoil of her mind at the relevant time.  It is for this reason that judicial </w:t>
      </w:r>
      <w:proofErr w:type="spellStart"/>
      <w:r w:rsidRPr="00943784">
        <w:rPr>
          <w:rFonts w:ascii="Arial" w:hAnsi="Arial" w:cs="Arial"/>
        </w:rPr>
        <w:t>nescience</w:t>
      </w:r>
      <w:proofErr w:type="spellEnd"/>
      <w:r w:rsidRPr="00943784">
        <w:rPr>
          <w:rFonts w:ascii="Arial" w:hAnsi="Arial" w:cs="Arial"/>
        </w:rPr>
        <w:t xml:space="preserve"> must not be stretched to the extreme length of requiring from her a vivid description of her emotional state and despair.” </w:t>
      </w:r>
    </w:p>
    <w:p w:rsidR="002229CD" w:rsidRPr="00943784" w:rsidRDefault="00943784" w:rsidP="00942406">
      <w:pPr>
        <w:pStyle w:val="ListParagraph"/>
        <w:spacing w:line="360" w:lineRule="auto"/>
        <w:ind w:right="720"/>
        <w:jc w:val="both"/>
        <w:rPr>
          <w:rFonts w:ascii="Arial" w:hAnsi="Arial" w:cs="Arial"/>
        </w:rPr>
      </w:pPr>
      <w:r>
        <w:rPr>
          <w:rFonts w:ascii="Arial" w:hAnsi="Arial" w:cs="Arial"/>
        </w:rPr>
        <w:t>T</w:t>
      </w:r>
      <w:r w:rsidR="00436216" w:rsidRPr="00943784">
        <w:rPr>
          <w:rFonts w:ascii="Arial" w:hAnsi="Arial" w:cs="Arial"/>
        </w:rPr>
        <w:t>he time has come for the Ministry of Gender Equality and Child Welfare to explore all possible avenues to provide counselling as soon as it is reasonably possible to those mothers guilty of infanticide, simply because of the peculiarity of the offence.</w:t>
      </w:r>
    </w:p>
    <w:p w:rsidR="00436216" w:rsidRPr="00943784" w:rsidRDefault="00436216" w:rsidP="00942406">
      <w:pPr>
        <w:pStyle w:val="ListParagraph"/>
        <w:numPr>
          <w:ilvl w:val="0"/>
          <w:numId w:val="4"/>
        </w:numPr>
        <w:spacing w:line="360" w:lineRule="auto"/>
        <w:ind w:right="720"/>
        <w:jc w:val="both"/>
        <w:rPr>
          <w:rFonts w:ascii="Arial" w:hAnsi="Arial" w:cs="Arial"/>
        </w:rPr>
      </w:pPr>
      <w:r w:rsidRPr="00943784">
        <w:rPr>
          <w:rFonts w:ascii="Arial" w:hAnsi="Arial" w:cs="Arial"/>
        </w:rPr>
        <w:t>Sight should not be lost that punishment imposed on these persons hardly ever result in them being taken out of society for lengthy periods, and they are usually required to reform whilst outside of prison</w:t>
      </w:r>
    </w:p>
    <w:p w:rsidR="00436216" w:rsidRPr="00943784" w:rsidRDefault="00436216" w:rsidP="00942406">
      <w:pPr>
        <w:pStyle w:val="ListParagraph"/>
        <w:numPr>
          <w:ilvl w:val="0"/>
          <w:numId w:val="4"/>
        </w:numPr>
        <w:spacing w:line="360" w:lineRule="auto"/>
        <w:ind w:right="720"/>
        <w:jc w:val="both"/>
        <w:rPr>
          <w:rFonts w:ascii="Arial" w:hAnsi="Arial" w:cs="Arial"/>
        </w:rPr>
      </w:pPr>
      <w:r w:rsidRPr="00943784">
        <w:rPr>
          <w:rFonts w:ascii="Arial" w:hAnsi="Arial" w:cs="Arial"/>
        </w:rPr>
        <w:t>As was stated hereinbefore, there are many factors that must be taken into account and the weight to be given to each one of these factors will depend on the merits of the case.</w:t>
      </w:r>
    </w:p>
    <w:p w:rsidR="00436216" w:rsidRPr="00943784" w:rsidRDefault="00436216" w:rsidP="00942406">
      <w:pPr>
        <w:pStyle w:val="ListParagraph"/>
        <w:numPr>
          <w:ilvl w:val="0"/>
          <w:numId w:val="4"/>
        </w:numPr>
        <w:spacing w:line="360" w:lineRule="auto"/>
        <w:ind w:right="720"/>
        <w:jc w:val="both"/>
        <w:rPr>
          <w:rFonts w:ascii="Arial" w:hAnsi="Arial" w:cs="Arial"/>
        </w:rPr>
      </w:pPr>
      <w:r w:rsidRPr="00943784">
        <w:rPr>
          <w:rFonts w:ascii="Arial" w:hAnsi="Arial" w:cs="Arial"/>
        </w:rPr>
        <w:t>The next factor is the motive behind the killing and whether it was premeditated</w:t>
      </w:r>
      <w:r w:rsidR="00147AAF">
        <w:rPr>
          <w:rFonts w:ascii="Arial" w:hAnsi="Arial" w:cs="Arial"/>
        </w:rPr>
        <w:t>.</w:t>
      </w:r>
    </w:p>
    <w:p w:rsidR="00226317" w:rsidRPr="00943784" w:rsidRDefault="00226317" w:rsidP="00942406">
      <w:pPr>
        <w:pStyle w:val="ListParagraph"/>
        <w:numPr>
          <w:ilvl w:val="0"/>
          <w:numId w:val="4"/>
        </w:numPr>
        <w:spacing w:line="360" w:lineRule="auto"/>
        <w:ind w:right="720"/>
        <w:jc w:val="both"/>
        <w:rPr>
          <w:rFonts w:ascii="Arial" w:hAnsi="Arial" w:cs="Arial"/>
        </w:rPr>
      </w:pPr>
      <w:r w:rsidRPr="00943784">
        <w:rPr>
          <w:rFonts w:ascii="Arial" w:hAnsi="Arial" w:cs="Arial"/>
        </w:rPr>
        <w:t>Although the court should always be mindful of the principle of uniformity in sentencing, a sentence imposed in one case must not be regarded too slavishly as a guide for a sentence to be imposed in another case where the facts are similar or almost identical</w:t>
      </w:r>
    </w:p>
    <w:p w:rsidR="00226317" w:rsidRPr="00943784" w:rsidRDefault="00226317" w:rsidP="00942406">
      <w:pPr>
        <w:pStyle w:val="ListParagraph"/>
        <w:numPr>
          <w:ilvl w:val="0"/>
          <w:numId w:val="4"/>
        </w:numPr>
        <w:spacing w:line="360" w:lineRule="auto"/>
        <w:ind w:right="720"/>
        <w:jc w:val="both"/>
        <w:rPr>
          <w:rFonts w:ascii="Arial" w:hAnsi="Arial" w:cs="Arial"/>
        </w:rPr>
      </w:pPr>
      <w:r w:rsidRPr="00943784">
        <w:rPr>
          <w:rFonts w:ascii="Arial" w:hAnsi="Arial" w:cs="Arial"/>
        </w:rPr>
        <w:t>I have come to the conclusion that, as far as it concerns sentences imposed for the killing of new-born babies in this jurisdiction, no general pattern of sentences imposed for offences which are very similar to each other exists, except that a custodial sentence is deemed to be appropriate.  The terms of imprisonment imposed, however, differing markedly.</w:t>
      </w:r>
    </w:p>
    <w:p w:rsidR="00226317" w:rsidRPr="00943784" w:rsidRDefault="00226317" w:rsidP="00942406">
      <w:pPr>
        <w:pStyle w:val="ListParagraph"/>
        <w:numPr>
          <w:ilvl w:val="0"/>
          <w:numId w:val="4"/>
        </w:numPr>
        <w:spacing w:line="360" w:lineRule="auto"/>
        <w:ind w:right="720"/>
        <w:jc w:val="both"/>
        <w:rPr>
          <w:rFonts w:ascii="Arial" w:hAnsi="Arial" w:cs="Arial"/>
        </w:rPr>
      </w:pPr>
      <w:r w:rsidRPr="00943784">
        <w:rPr>
          <w:rFonts w:ascii="Arial" w:hAnsi="Arial" w:cs="Arial"/>
        </w:rPr>
        <w:t>A factor of importance in sentencing is the prevalence of the particular offence, a factor usually considered to be aggravating</w:t>
      </w:r>
      <w:r w:rsidR="00147AAF">
        <w:rPr>
          <w:rFonts w:ascii="Arial" w:hAnsi="Arial" w:cs="Arial"/>
        </w:rPr>
        <w:t>.</w:t>
      </w:r>
    </w:p>
    <w:p w:rsidR="00226317" w:rsidRPr="00943784" w:rsidRDefault="00226317" w:rsidP="00942406">
      <w:pPr>
        <w:pStyle w:val="ListParagraph"/>
        <w:numPr>
          <w:ilvl w:val="0"/>
          <w:numId w:val="4"/>
        </w:numPr>
        <w:spacing w:line="360" w:lineRule="auto"/>
        <w:ind w:right="720"/>
        <w:jc w:val="both"/>
        <w:rPr>
          <w:rFonts w:ascii="Arial" w:hAnsi="Arial" w:cs="Arial"/>
        </w:rPr>
      </w:pPr>
      <w:r w:rsidRPr="00943784">
        <w:rPr>
          <w:rFonts w:ascii="Arial" w:hAnsi="Arial" w:cs="Arial"/>
        </w:rPr>
        <w:t xml:space="preserve">Regrettably, the situation in Namibia is quite different where there has been a notable increase of cases of infanticide being reported.  The courts in this jurisdiction have taken notice thereof and in no uncertain terms through its judgments made it clear that deterrent sentences should be imposed </w:t>
      </w:r>
      <w:r w:rsidRPr="00943784">
        <w:rPr>
          <w:rFonts w:ascii="Arial" w:hAnsi="Arial" w:cs="Arial"/>
          <w:i/>
        </w:rPr>
        <w:t xml:space="preserve">“to ensure </w:t>
      </w:r>
      <w:r w:rsidRPr="00943784">
        <w:rPr>
          <w:rFonts w:ascii="Arial" w:hAnsi="Arial" w:cs="Arial"/>
          <w:i/>
        </w:rPr>
        <w:lastRenderedPageBreak/>
        <w:t xml:space="preserve">that the murder of </w:t>
      </w:r>
      <w:proofErr w:type="spellStart"/>
      <w:r w:rsidRPr="00943784">
        <w:rPr>
          <w:rFonts w:ascii="Arial" w:hAnsi="Arial" w:cs="Arial"/>
          <w:i/>
        </w:rPr>
        <w:t>newborn</w:t>
      </w:r>
      <w:proofErr w:type="spellEnd"/>
      <w:r w:rsidRPr="00943784">
        <w:rPr>
          <w:rFonts w:ascii="Arial" w:hAnsi="Arial" w:cs="Arial"/>
          <w:i/>
        </w:rPr>
        <w:t xml:space="preserve"> babies and concealment of birth are nipped in the bud” (</w:t>
      </w:r>
      <w:proofErr w:type="spellStart"/>
      <w:r w:rsidRPr="00943784">
        <w:rPr>
          <w:rFonts w:ascii="Arial" w:hAnsi="Arial" w:cs="Arial"/>
          <w:i/>
        </w:rPr>
        <w:t>Shaningwa</w:t>
      </w:r>
      <w:proofErr w:type="spellEnd"/>
      <w:r w:rsidRPr="00943784">
        <w:rPr>
          <w:rFonts w:ascii="Arial" w:hAnsi="Arial" w:cs="Arial"/>
          <w:i/>
        </w:rPr>
        <w:t xml:space="preserve"> (supra))</w:t>
      </w:r>
      <w:r w:rsidR="00147AAF">
        <w:rPr>
          <w:rFonts w:ascii="Arial" w:hAnsi="Arial" w:cs="Arial"/>
          <w:i/>
        </w:rPr>
        <w:t>.</w:t>
      </w:r>
    </w:p>
    <w:p w:rsidR="00226317" w:rsidRPr="00943784" w:rsidRDefault="00226317" w:rsidP="00942406">
      <w:pPr>
        <w:pStyle w:val="ListParagraph"/>
        <w:numPr>
          <w:ilvl w:val="0"/>
          <w:numId w:val="4"/>
        </w:numPr>
        <w:spacing w:line="360" w:lineRule="auto"/>
        <w:ind w:right="720"/>
        <w:jc w:val="both"/>
        <w:rPr>
          <w:rFonts w:ascii="Arial" w:hAnsi="Arial" w:cs="Arial"/>
        </w:rPr>
      </w:pPr>
      <w:r w:rsidRPr="00943784">
        <w:rPr>
          <w:rFonts w:ascii="Arial" w:hAnsi="Arial" w:cs="Arial"/>
        </w:rPr>
        <w:t>I am furthermore of the opinion that in order to bring an end to the commission of this heinous offence, the time has come for the courts to re-visit the objectives of punishment when sentencing in cases of this nature, and that the emphasis should now fall on deterrence.</w:t>
      </w:r>
    </w:p>
    <w:p w:rsidR="00226317" w:rsidRPr="00033887" w:rsidRDefault="00226317" w:rsidP="00942406">
      <w:pPr>
        <w:pStyle w:val="ListParagraph"/>
        <w:numPr>
          <w:ilvl w:val="0"/>
          <w:numId w:val="4"/>
        </w:numPr>
        <w:spacing w:line="360" w:lineRule="auto"/>
        <w:ind w:right="720"/>
        <w:jc w:val="both"/>
        <w:rPr>
          <w:rFonts w:ascii="Arial" w:hAnsi="Arial" w:cs="Arial"/>
        </w:rPr>
      </w:pPr>
      <w:r w:rsidRPr="00033887">
        <w:rPr>
          <w:rFonts w:ascii="Arial" w:hAnsi="Arial" w:cs="Arial"/>
        </w:rPr>
        <w:t xml:space="preserve">“In deserving cases custodial sentences must be considered for these offences.  Only where there is compelling medical evidence that the accused’s mental state had deteriorated as a result of the pregnancy or birth, or there are other circumstances of such compelling nature as to reduce the moral blameworthiness of the accused, should non-custodial sentence be considered in cases of offences involving the murder of a </w:t>
      </w:r>
      <w:proofErr w:type="spellStart"/>
      <w:r w:rsidRPr="00033887">
        <w:rPr>
          <w:rFonts w:ascii="Arial" w:hAnsi="Arial" w:cs="Arial"/>
        </w:rPr>
        <w:t>newborn</w:t>
      </w:r>
      <w:proofErr w:type="spellEnd"/>
      <w:r w:rsidRPr="00033887">
        <w:rPr>
          <w:rFonts w:ascii="Arial" w:hAnsi="Arial" w:cs="Arial"/>
        </w:rPr>
        <w:t xml:space="preserve"> child.” </w:t>
      </w:r>
    </w:p>
    <w:p w:rsidR="00226317" w:rsidRPr="00943784" w:rsidRDefault="00943784" w:rsidP="00942406">
      <w:pPr>
        <w:pStyle w:val="ListParagraph"/>
        <w:numPr>
          <w:ilvl w:val="0"/>
          <w:numId w:val="4"/>
        </w:numPr>
        <w:spacing w:line="360" w:lineRule="auto"/>
        <w:ind w:right="720"/>
        <w:jc w:val="both"/>
        <w:rPr>
          <w:rFonts w:ascii="Arial" w:hAnsi="Arial" w:cs="Arial"/>
        </w:rPr>
      </w:pPr>
      <w:proofErr w:type="gramStart"/>
      <w:r w:rsidRPr="00943784">
        <w:rPr>
          <w:rFonts w:ascii="Arial" w:hAnsi="Arial" w:cs="Arial"/>
        </w:rPr>
        <w:t>that</w:t>
      </w:r>
      <w:proofErr w:type="gramEnd"/>
      <w:r w:rsidRPr="00943784">
        <w:rPr>
          <w:rFonts w:ascii="Arial" w:hAnsi="Arial" w:cs="Arial"/>
        </w:rPr>
        <w:t xml:space="preserve"> all attempts should be made to get expert evidence before the court as far as it is reasonable possible, enabling the court, to objectively gauge the state of emotion of the accused</w:t>
      </w:r>
      <w:r w:rsidR="00147AAF">
        <w:rPr>
          <w:rFonts w:ascii="Arial" w:hAnsi="Arial" w:cs="Arial"/>
        </w:rPr>
        <w:t>.</w:t>
      </w:r>
    </w:p>
    <w:p w:rsidR="00751099" w:rsidRDefault="00751099" w:rsidP="00942406">
      <w:pPr>
        <w:spacing w:line="360" w:lineRule="auto"/>
        <w:jc w:val="both"/>
        <w:rPr>
          <w:rFonts w:ascii="Arial" w:hAnsi="Arial" w:cs="Arial"/>
          <w:sz w:val="24"/>
          <w:szCs w:val="24"/>
        </w:rPr>
      </w:pPr>
      <w:r w:rsidRPr="00751099">
        <w:rPr>
          <w:rFonts w:ascii="Arial" w:hAnsi="Arial" w:cs="Arial"/>
          <w:sz w:val="24"/>
          <w:szCs w:val="24"/>
        </w:rPr>
        <w:t>[1</w:t>
      </w:r>
      <w:r w:rsidR="002A214C">
        <w:rPr>
          <w:rFonts w:ascii="Arial" w:hAnsi="Arial" w:cs="Arial"/>
          <w:sz w:val="24"/>
          <w:szCs w:val="24"/>
        </w:rPr>
        <w:t>5</w:t>
      </w:r>
      <w:r w:rsidRPr="00751099">
        <w:rPr>
          <w:rFonts w:ascii="Arial" w:hAnsi="Arial" w:cs="Arial"/>
          <w:sz w:val="24"/>
          <w:szCs w:val="24"/>
        </w:rPr>
        <w:t>]</w:t>
      </w:r>
      <w:r>
        <w:rPr>
          <w:rFonts w:ascii="Arial" w:hAnsi="Arial" w:cs="Arial"/>
          <w:sz w:val="24"/>
          <w:szCs w:val="24"/>
        </w:rPr>
        <w:tab/>
      </w:r>
      <w:r w:rsidR="00033887" w:rsidRPr="00033887">
        <w:rPr>
          <w:rFonts w:ascii="Arial" w:hAnsi="Arial" w:cs="Arial"/>
          <w:sz w:val="24"/>
          <w:szCs w:val="24"/>
        </w:rPr>
        <w:t>In</w:t>
      </w:r>
      <w:r w:rsidR="00033887">
        <w:rPr>
          <w:rFonts w:ascii="Arial" w:hAnsi="Arial" w:cs="Arial"/>
          <w:sz w:val="24"/>
          <w:szCs w:val="24"/>
        </w:rPr>
        <w:t xml:space="preserve"> </w:t>
      </w:r>
      <w:r w:rsidR="00033887" w:rsidRPr="00033887">
        <w:rPr>
          <w:rFonts w:ascii="Arial" w:hAnsi="Arial" w:cs="Arial"/>
          <w:i/>
          <w:sz w:val="24"/>
          <w:szCs w:val="24"/>
        </w:rPr>
        <w:t xml:space="preserve">S v </w:t>
      </w:r>
      <w:proofErr w:type="spellStart"/>
      <w:r w:rsidR="00033887" w:rsidRPr="00033887">
        <w:rPr>
          <w:rFonts w:ascii="Arial" w:hAnsi="Arial" w:cs="Arial"/>
          <w:i/>
          <w:sz w:val="24"/>
          <w:szCs w:val="24"/>
        </w:rPr>
        <w:t>Kanguro</w:t>
      </w:r>
      <w:proofErr w:type="spellEnd"/>
      <w:r w:rsidR="00033887" w:rsidRPr="00033887">
        <w:rPr>
          <w:rFonts w:ascii="Arial" w:hAnsi="Arial" w:cs="Arial"/>
          <w:sz w:val="24"/>
          <w:szCs w:val="24"/>
        </w:rPr>
        <w:t xml:space="preserve"> 2011 (2) NR 616 (HC)</w:t>
      </w:r>
      <w:r w:rsidR="00A419EF">
        <w:rPr>
          <w:rFonts w:ascii="Arial" w:hAnsi="Arial" w:cs="Arial"/>
          <w:sz w:val="24"/>
          <w:szCs w:val="24"/>
        </w:rPr>
        <w:t xml:space="preserve">, a case where a mother murdered her </w:t>
      </w:r>
      <w:r w:rsidR="00147AAF">
        <w:rPr>
          <w:rFonts w:ascii="Arial" w:hAnsi="Arial" w:cs="Arial"/>
          <w:sz w:val="24"/>
          <w:szCs w:val="24"/>
        </w:rPr>
        <w:t xml:space="preserve">one </w:t>
      </w:r>
      <w:r w:rsidR="00A419EF">
        <w:rPr>
          <w:rFonts w:ascii="Arial" w:hAnsi="Arial" w:cs="Arial"/>
          <w:sz w:val="24"/>
          <w:szCs w:val="24"/>
        </w:rPr>
        <w:t>year old son, this court again reiterated that:</w:t>
      </w:r>
    </w:p>
    <w:p w:rsidR="00A419EF" w:rsidRPr="00A419EF" w:rsidRDefault="00A419EF" w:rsidP="00942406">
      <w:pPr>
        <w:spacing w:line="360" w:lineRule="auto"/>
        <w:ind w:firstLine="720"/>
        <w:jc w:val="both"/>
        <w:rPr>
          <w:rFonts w:ascii="Arial" w:hAnsi="Arial" w:cs="Arial"/>
        </w:rPr>
      </w:pPr>
      <w:r>
        <w:rPr>
          <w:rFonts w:ascii="Arial" w:hAnsi="Arial" w:cs="Arial"/>
        </w:rPr>
        <w:t>‘</w:t>
      </w:r>
      <w:r w:rsidRPr="00A419EF">
        <w:rPr>
          <w:rFonts w:ascii="Arial" w:hAnsi="Arial" w:cs="Arial"/>
        </w:rPr>
        <w:t xml:space="preserve">[6] In determining what an appropriate sentence in the circumstances of this case would be, </w:t>
      </w:r>
      <w:r w:rsidRPr="00A419EF">
        <w:rPr>
          <w:rFonts w:ascii="Arial" w:hAnsi="Arial" w:cs="Arial"/>
          <w:u w:val="single"/>
        </w:rPr>
        <w:t>the accused's mental condition, and more specifically her state of mind at the time of committing the offence, is a crucial factor in the court's determination of the accused's moral blameworthiness</w:t>
      </w:r>
      <w:r>
        <w:rPr>
          <w:rFonts w:ascii="Arial" w:hAnsi="Arial" w:cs="Arial"/>
        </w:rPr>
        <w:t>. It</w:t>
      </w:r>
      <w:r w:rsidRPr="00A419EF">
        <w:rPr>
          <w:rFonts w:ascii="Arial" w:hAnsi="Arial" w:cs="Arial"/>
        </w:rPr>
        <w:t xml:space="preserve"> is trite that the degree of moral blameworthiness should be reflected in the sentence imposed on the offender. In Terblanche Guide to Sentencing in South Africa 2 </w:t>
      </w:r>
      <w:proofErr w:type="spellStart"/>
      <w:proofErr w:type="gramStart"/>
      <w:r w:rsidRPr="00A419EF">
        <w:rPr>
          <w:rFonts w:ascii="Arial" w:hAnsi="Arial" w:cs="Arial"/>
        </w:rPr>
        <w:t>ed</w:t>
      </w:r>
      <w:proofErr w:type="spellEnd"/>
      <w:proofErr w:type="gramEnd"/>
      <w:r w:rsidRPr="00A419EF">
        <w:rPr>
          <w:rFonts w:ascii="Arial" w:hAnsi="Arial" w:cs="Arial"/>
        </w:rPr>
        <w:t xml:space="preserve"> at 150 para 7.2.2 the following is said:</w:t>
      </w:r>
    </w:p>
    <w:p w:rsidR="00A419EF" w:rsidRPr="00516ED3" w:rsidRDefault="008852EA" w:rsidP="00942406">
      <w:pPr>
        <w:spacing w:line="360" w:lineRule="auto"/>
        <w:ind w:left="1440"/>
        <w:jc w:val="both"/>
        <w:rPr>
          <w:rFonts w:ascii="Arial" w:hAnsi="Arial" w:cs="Arial"/>
          <w:color w:val="FF0000"/>
          <w:sz w:val="24"/>
          <w:szCs w:val="24"/>
        </w:rPr>
      </w:pPr>
      <w:r>
        <w:rPr>
          <w:rFonts w:ascii="Arial" w:hAnsi="Arial" w:cs="Arial"/>
        </w:rPr>
        <w:t>“</w:t>
      </w:r>
      <w:r w:rsidR="00A419EF" w:rsidRPr="00A419EF">
        <w:rPr>
          <w:rFonts w:ascii="Arial" w:hAnsi="Arial" w:cs="Arial"/>
        </w:rPr>
        <w:t xml:space="preserve">The modern view of the seriousness of crime generally also refers to the blameworthiness of the offender. According </w:t>
      </w:r>
      <w:r w:rsidR="00A419EF">
        <w:rPr>
          <w:rFonts w:ascii="Arial" w:hAnsi="Arial" w:cs="Arial"/>
        </w:rPr>
        <w:t>to this view, the seriousness</w:t>
      </w:r>
      <w:r w:rsidR="00A419EF" w:rsidRPr="00A419EF">
        <w:rPr>
          <w:rFonts w:ascii="Arial" w:hAnsi="Arial" w:cs="Arial"/>
        </w:rPr>
        <w:t xml:space="preserve"> of the offence is affected by the extent to which the offender can be blamed or held accountable for the harm caused or risked by the crime. This is a partly objective assessment. It should also include those subjective factors which lessen (mitigate) or increase (aggravate) the blame that can be attributed to the offender. Typical </w:t>
      </w:r>
      <w:r w:rsidR="00A419EF" w:rsidRPr="00A419EF">
        <w:rPr>
          <w:rFonts w:ascii="Arial" w:hAnsi="Arial" w:cs="Arial"/>
        </w:rPr>
        <w:lastRenderedPageBreak/>
        <w:t xml:space="preserve">examples include the youth of the offender, </w:t>
      </w:r>
      <w:r w:rsidR="00A419EF" w:rsidRPr="00A419EF">
        <w:rPr>
          <w:rFonts w:ascii="Arial" w:hAnsi="Arial" w:cs="Arial"/>
          <w:i/>
        </w:rPr>
        <w:t>or any other factor which reduces or diminishes her criminal capacity.'</w:t>
      </w:r>
      <w:r w:rsidR="00A419EF" w:rsidRPr="00A419EF">
        <w:rPr>
          <w:rFonts w:ascii="Arial" w:hAnsi="Arial" w:cs="Arial"/>
        </w:rPr>
        <w:t xml:space="preserve"> [Own emphasis</w:t>
      </w:r>
      <w:r w:rsidR="00A419EF" w:rsidRPr="00A419EF">
        <w:rPr>
          <w:rFonts w:ascii="Arial" w:hAnsi="Arial" w:cs="Arial"/>
          <w:sz w:val="24"/>
          <w:szCs w:val="24"/>
        </w:rPr>
        <w:t xml:space="preserve"> added.]</w:t>
      </w:r>
      <w:r w:rsidR="00A419EF">
        <w:rPr>
          <w:rStyle w:val="FootnoteReference"/>
          <w:rFonts w:ascii="Arial" w:hAnsi="Arial" w:cs="Arial"/>
          <w:sz w:val="24"/>
          <w:szCs w:val="24"/>
        </w:rPr>
        <w:footnoteReference w:id="6"/>
      </w:r>
    </w:p>
    <w:p w:rsidR="00AB4DD9" w:rsidRDefault="008414FC" w:rsidP="00942406">
      <w:pPr>
        <w:spacing w:line="360" w:lineRule="auto"/>
        <w:ind w:right="-720"/>
        <w:jc w:val="both"/>
        <w:rPr>
          <w:rFonts w:ascii="Arial" w:hAnsi="Arial" w:cs="Arial"/>
          <w:sz w:val="24"/>
          <w:szCs w:val="24"/>
        </w:rPr>
      </w:pPr>
      <w:r>
        <w:rPr>
          <w:rFonts w:ascii="Arial" w:hAnsi="Arial" w:cs="Arial"/>
          <w:sz w:val="24"/>
          <w:szCs w:val="24"/>
        </w:rPr>
        <w:t>[1</w:t>
      </w:r>
      <w:r w:rsidR="002A214C">
        <w:rPr>
          <w:rFonts w:ascii="Arial" w:hAnsi="Arial" w:cs="Arial"/>
          <w:sz w:val="24"/>
          <w:szCs w:val="24"/>
        </w:rPr>
        <w:t>6</w:t>
      </w:r>
      <w:r>
        <w:rPr>
          <w:rFonts w:ascii="Arial" w:hAnsi="Arial" w:cs="Arial"/>
          <w:sz w:val="24"/>
          <w:szCs w:val="24"/>
        </w:rPr>
        <w:t>]</w:t>
      </w:r>
      <w:r>
        <w:rPr>
          <w:rFonts w:ascii="Arial" w:hAnsi="Arial" w:cs="Arial"/>
          <w:sz w:val="24"/>
          <w:szCs w:val="24"/>
        </w:rPr>
        <w:tab/>
        <w:t xml:space="preserve">In the </w:t>
      </w:r>
      <w:proofErr w:type="spellStart"/>
      <w:r w:rsidRPr="008414FC">
        <w:rPr>
          <w:rFonts w:ascii="Arial" w:hAnsi="Arial" w:cs="Arial"/>
          <w:i/>
          <w:sz w:val="24"/>
          <w:szCs w:val="24"/>
        </w:rPr>
        <w:t>Kanguro</w:t>
      </w:r>
      <w:proofErr w:type="spellEnd"/>
      <w:r>
        <w:rPr>
          <w:rFonts w:ascii="Arial" w:hAnsi="Arial" w:cs="Arial"/>
          <w:i/>
          <w:sz w:val="24"/>
          <w:szCs w:val="24"/>
        </w:rPr>
        <w:t xml:space="preserve"> </w:t>
      </w:r>
      <w:r w:rsidRPr="008414FC">
        <w:rPr>
          <w:rFonts w:ascii="Arial" w:hAnsi="Arial" w:cs="Arial"/>
          <w:sz w:val="24"/>
          <w:szCs w:val="24"/>
        </w:rPr>
        <w:t>matter the accused was found to have acted with diminished responsibility</w:t>
      </w:r>
      <w:r>
        <w:rPr>
          <w:rFonts w:ascii="Arial" w:hAnsi="Arial" w:cs="Arial"/>
          <w:sz w:val="24"/>
          <w:szCs w:val="24"/>
        </w:rPr>
        <w:t xml:space="preserve"> on the strength of </w:t>
      </w:r>
      <w:r w:rsidR="00F449A3">
        <w:rPr>
          <w:rFonts w:ascii="Arial" w:hAnsi="Arial" w:cs="Arial"/>
          <w:sz w:val="24"/>
          <w:szCs w:val="24"/>
        </w:rPr>
        <w:t xml:space="preserve">a </w:t>
      </w:r>
      <w:r w:rsidR="00F449A3" w:rsidRPr="008414FC">
        <w:rPr>
          <w:rFonts w:ascii="Arial" w:hAnsi="Arial" w:cs="Arial"/>
          <w:sz w:val="24"/>
          <w:szCs w:val="24"/>
        </w:rPr>
        <w:t>psychiatric</w:t>
      </w:r>
      <w:r w:rsidRPr="008414FC">
        <w:rPr>
          <w:rFonts w:ascii="Arial" w:hAnsi="Arial" w:cs="Arial"/>
          <w:sz w:val="24"/>
          <w:szCs w:val="24"/>
        </w:rPr>
        <w:t xml:space="preserve"> report</w:t>
      </w:r>
      <w:r>
        <w:rPr>
          <w:rFonts w:ascii="Arial" w:hAnsi="Arial" w:cs="Arial"/>
          <w:sz w:val="24"/>
          <w:szCs w:val="24"/>
        </w:rPr>
        <w:t xml:space="preserve"> that was admitted into evidence. The accused was sentenced to 12 years imprisonment of which 4 years were suspended on conditions</w:t>
      </w:r>
      <w:r w:rsidR="00F449A3">
        <w:rPr>
          <w:rFonts w:ascii="Arial" w:hAnsi="Arial" w:cs="Arial"/>
          <w:sz w:val="24"/>
          <w:szCs w:val="24"/>
        </w:rPr>
        <w:t>.</w:t>
      </w:r>
    </w:p>
    <w:p w:rsidR="00BD6501" w:rsidRDefault="00BD6501" w:rsidP="00942406">
      <w:pPr>
        <w:spacing w:line="360" w:lineRule="auto"/>
        <w:ind w:right="-720"/>
        <w:jc w:val="both"/>
        <w:rPr>
          <w:rFonts w:ascii="Arial" w:hAnsi="Arial" w:cs="Arial"/>
          <w:sz w:val="24"/>
          <w:szCs w:val="24"/>
        </w:rPr>
      </w:pPr>
      <w:r>
        <w:rPr>
          <w:rFonts w:ascii="Arial" w:hAnsi="Arial" w:cs="Arial"/>
          <w:sz w:val="24"/>
          <w:szCs w:val="24"/>
        </w:rPr>
        <w:t>[1</w:t>
      </w:r>
      <w:r w:rsidR="002A214C">
        <w:rPr>
          <w:rFonts w:ascii="Arial" w:hAnsi="Arial" w:cs="Arial"/>
          <w:sz w:val="24"/>
          <w:szCs w:val="24"/>
        </w:rPr>
        <w:t>7</w:t>
      </w:r>
      <w:r>
        <w:rPr>
          <w:rFonts w:ascii="Arial" w:hAnsi="Arial" w:cs="Arial"/>
          <w:sz w:val="24"/>
          <w:szCs w:val="24"/>
        </w:rPr>
        <w:t>]</w:t>
      </w:r>
      <w:r>
        <w:rPr>
          <w:rFonts w:ascii="Arial" w:hAnsi="Arial" w:cs="Arial"/>
          <w:sz w:val="24"/>
          <w:szCs w:val="24"/>
        </w:rPr>
        <w:tab/>
        <w:t xml:space="preserve">Turning to this appeal before court, there </w:t>
      </w:r>
      <w:r w:rsidR="00B2098B">
        <w:rPr>
          <w:rFonts w:ascii="Arial" w:hAnsi="Arial" w:cs="Arial"/>
          <w:sz w:val="24"/>
          <w:szCs w:val="24"/>
        </w:rPr>
        <w:t>is no</w:t>
      </w:r>
      <w:r>
        <w:rPr>
          <w:rFonts w:ascii="Arial" w:hAnsi="Arial" w:cs="Arial"/>
          <w:sz w:val="24"/>
          <w:szCs w:val="24"/>
        </w:rPr>
        <w:t xml:space="preserve"> evidence on the state of mind of the appellant when she committed the crime nor of the motive why she did it. She was represented in the court </w:t>
      </w:r>
      <w:r w:rsidRPr="00147AAF">
        <w:rPr>
          <w:rFonts w:ascii="Arial" w:hAnsi="Arial" w:cs="Arial"/>
          <w:i/>
          <w:sz w:val="24"/>
          <w:szCs w:val="24"/>
        </w:rPr>
        <w:t>a quo</w:t>
      </w:r>
      <w:r>
        <w:rPr>
          <w:rFonts w:ascii="Arial" w:hAnsi="Arial" w:cs="Arial"/>
          <w:sz w:val="24"/>
          <w:szCs w:val="24"/>
        </w:rPr>
        <w:t xml:space="preserve"> and more should have been done to place sufficient evidence before the court</w:t>
      </w:r>
      <w:r w:rsidR="00B2098B">
        <w:rPr>
          <w:rFonts w:ascii="Arial" w:hAnsi="Arial" w:cs="Arial"/>
          <w:sz w:val="24"/>
          <w:szCs w:val="24"/>
        </w:rPr>
        <w:t xml:space="preserve"> on her mental condition and motive</w:t>
      </w:r>
      <w:r>
        <w:rPr>
          <w:rFonts w:ascii="Arial" w:hAnsi="Arial" w:cs="Arial"/>
          <w:sz w:val="24"/>
          <w:szCs w:val="24"/>
        </w:rPr>
        <w:t>. As I have already mentioned hereinbefore</w:t>
      </w:r>
      <w:r w:rsidR="00B2098B">
        <w:rPr>
          <w:rFonts w:ascii="Arial" w:hAnsi="Arial" w:cs="Arial"/>
          <w:sz w:val="24"/>
          <w:szCs w:val="24"/>
        </w:rPr>
        <w:t xml:space="preserve"> the only evidence about her condition soon after the crime was discovered is that of a qualified nurse and midwife who is not an expert on state of mind and mental issues. It is, in my view, significant that the case was before trial postponed for about 8 (eight) times for a mental observation report. There is no report on record and the appellant testified that she did not receive counselling.</w:t>
      </w:r>
    </w:p>
    <w:p w:rsidR="000764B3" w:rsidRDefault="00B2098B" w:rsidP="00942406">
      <w:pPr>
        <w:spacing w:line="360" w:lineRule="auto"/>
        <w:ind w:right="-720"/>
        <w:jc w:val="both"/>
        <w:rPr>
          <w:rFonts w:ascii="Arial" w:hAnsi="Arial" w:cs="Arial"/>
          <w:sz w:val="24"/>
          <w:szCs w:val="24"/>
        </w:rPr>
      </w:pPr>
      <w:r>
        <w:rPr>
          <w:rFonts w:ascii="Arial" w:hAnsi="Arial" w:cs="Arial"/>
          <w:sz w:val="24"/>
          <w:szCs w:val="24"/>
        </w:rPr>
        <w:t>[</w:t>
      </w:r>
      <w:r w:rsidR="002A214C">
        <w:rPr>
          <w:rFonts w:ascii="Arial" w:hAnsi="Arial" w:cs="Arial"/>
          <w:sz w:val="24"/>
          <w:szCs w:val="24"/>
        </w:rPr>
        <w:t>18]</w:t>
      </w:r>
      <w:r>
        <w:rPr>
          <w:rFonts w:ascii="Arial" w:hAnsi="Arial" w:cs="Arial"/>
          <w:sz w:val="24"/>
          <w:szCs w:val="24"/>
        </w:rPr>
        <w:tab/>
        <w:t>I have already referred to the personal circumstances of the appellant. In my view the motive for the murder is</w:t>
      </w:r>
      <w:r w:rsidR="000764B3">
        <w:rPr>
          <w:rFonts w:ascii="Arial" w:hAnsi="Arial" w:cs="Arial"/>
          <w:sz w:val="24"/>
          <w:szCs w:val="24"/>
        </w:rPr>
        <w:t xml:space="preserve"> in all probability</w:t>
      </w:r>
      <w:r>
        <w:rPr>
          <w:rFonts w:ascii="Arial" w:hAnsi="Arial" w:cs="Arial"/>
          <w:sz w:val="24"/>
          <w:szCs w:val="24"/>
        </w:rPr>
        <w:t xml:space="preserve"> because her father is a strict person and she was afraid that he may not approve the pregnancy</w:t>
      </w:r>
      <w:r w:rsidR="000764B3">
        <w:rPr>
          <w:rFonts w:ascii="Arial" w:hAnsi="Arial" w:cs="Arial"/>
          <w:sz w:val="24"/>
          <w:szCs w:val="24"/>
        </w:rPr>
        <w:t xml:space="preserve"> and or baby. The manner in which she inflicted the injuries is however brutal. One cannot imagine a mother to act in such a manner. The state of mind of the appellant remains unclear. She cannot tell what went wrong with her.</w:t>
      </w:r>
    </w:p>
    <w:p w:rsidR="00222C3B" w:rsidRDefault="000764B3" w:rsidP="00942406">
      <w:pPr>
        <w:spacing w:line="360" w:lineRule="auto"/>
        <w:ind w:right="-720"/>
        <w:jc w:val="both"/>
        <w:rPr>
          <w:rFonts w:ascii="Arial" w:hAnsi="Arial" w:cs="Arial"/>
          <w:sz w:val="24"/>
          <w:szCs w:val="24"/>
        </w:rPr>
      </w:pPr>
      <w:r>
        <w:rPr>
          <w:rFonts w:ascii="Arial" w:hAnsi="Arial" w:cs="Arial"/>
          <w:sz w:val="24"/>
          <w:szCs w:val="24"/>
        </w:rPr>
        <w:t>[1</w:t>
      </w:r>
      <w:r w:rsidR="002A214C">
        <w:rPr>
          <w:rFonts w:ascii="Arial" w:hAnsi="Arial" w:cs="Arial"/>
          <w:sz w:val="24"/>
          <w:szCs w:val="24"/>
        </w:rPr>
        <w:t>9</w:t>
      </w:r>
      <w:r>
        <w:rPr>
          <w:rFonts w:ascii="Arial" w:hAnsi="Arial" w:cs="Arial"/>
          <w:sz w:val="24"/>
          <w:szCs w:val="24"/>
        </w:rPr>
        <w:t>]</w:t>
      </w:r>
      <w:r>
        <w:rPr>
          <w:rFonts w:ascii="Arial" w:hAnsi="Arial" w:cs="Arial"/>
          <w:sz w:val="24"/>
          <w:szCs w:val="24"/>
        </w:rPr>
        <w:tab/>
        <w:t xml:space="preserve">The interest of society in the circumstances, in my view, calls for a custodial sentence. The learned magistrate </w:t>
      </w:r>
      <w:r w:rsidRPr="000764B3">
        <w:rPr>
          <w:rFonts w:ascii="Arial" w:hAnsi="Arial" w:cs="Arial"/>
          <w:i/>
          <w:sz w:val="24"/>
          <w:szCs w:val="24"/>
        </w:rPr>
        <w:t>a quo</w:t>
      </w:r>
      <w:r>
        <w:rPr>
          <w:rFonts w:ascii="Arial" w:hAnsi="Arial" w:cs="Arial"/>
          <w:sz w:val="24"/>
          <w:szCs w:val="24"/>
        </w:rPr>
        <w:t xml:space="preserve"> duly considered the personal circumstances of the appellant. He was aware of the guidelines in the </w:t>
      </w:r>
      <w:proofErr w:type="spellStart"/>
      <w:r>
        <w:rPr>
          <w:rFonts w:ascii="Arial" w:hAnsi="Arial" w:cs="Arial"/>
          <w:sz w:val="24"/>
          <w:szCs w:val="24"/>
        </w:rPr>
        <w:t>Akwenye</w:t>
      </w:r>
      <w:proofErr w:type="spellEnd"/>
      <w:r>
        <w:rPr>
          <w:rFonts w:ascii="Arial" w:hAnsi="Arial" w:cs="Arial"/>
          <w:sz w:val="24"/>
          <w:szCs w:val="24"/>
        </w:rPr>
        <w:t xml:space="preserve"> matter and the former Rhodesian case referred to above.</w:t>
      </w:r>
      <w:r w:rsidR="00222C3B">
        <w:rPr>
          <w:rFonts w:ascii="Arial" w:hAnsi="Arial" w:cs="Arial"/>
          <w:sz w:val="24"/>
          <w:szCs w:val="24"/>
        </w:rPr>
        <w:t xml:space="preserve"> </w:t>
      </w:r>
    </w:p>
    <w:p w:rsidR="007E6D6D" w:rsidRDefault="00222C3B" w:rsidP="00942406">
      <w:pPr>
        <w:spacing w:line="360" w:lineRule="auto"/>
        <w:ind w:right="-720"/>
        <w:jc w:val="both"/>
        <w:rPr>
          <w:rFonts w:ascii="Arial" w:hAnsi="Arial" w:cs="Arial"/>
          <w:sz w:val="24"/>
          <w:szCs w:val="24"/>
        </w:rPr>
      </w:pPr>
      <w:r>
        <w:rPr>
          <w:rFonts w:ascii="Arial" w:hAnsi="Arial" w:cs="Arial"/>
          <w:sz w:val="24"/>
          <w:szCs w:val="24"/>
        </w:rPr>
        <w:t>[</w:t>
      </w:r>
      <w:r w:rsidR="002A214C">
        <w:rPr>
          <w:rFonts w:ascii="Arial" w:hAnsi="Arial" w:cs="Arial"/>
          <w:sz w:val="24"/>
          <w:szCs w:val="24"/>
        </w:rPr>
        <w:t>20</w:t>
      </w:r>
      <w:r>
        <w:rPr>
          <w:rFonts w:ascii="Arial" w:hAnsi="Arial" w:cs="Arial"/>
          <w:sz w:val="24"/>
          <w:szCs w:val="24"/>
        </w:rPr>
        <w:t>]</w:t>
      </w:r>
      <w:r>
        <w:rPr>
          <w:rFonts w:ascii="Arial" w:hAnsi="Arial" w:cs="Arial"/>
          <w:sz w:val="24"/>
          <w:szCs w:val="24"/>
        </w:rPr>
        <w:tab/>
        <w:t>After having considered the personal circumstances</w:t>
      </w:r>
      <w:r w:rsidR="008F49C2">
        <w:rPr>
          <w:rFonts w:ascii="Arial" w:hAnsi="Arial" w:cs="Arial"/>
          <w:sz w:val="24"/>
          <w:szCs w:val="24"/>
        </w:rPr>
        <w:t xml:space="preserve"> of the appellant</w:t>
      </w:r>
      <w:r>
        <w:rPr>
          <w:rFonts w:ascii="Arial" w:hAnsi="Arial" w:cs="Arial"/>
          <w:sz w:val="24"/>
          <w:szCs w:val="24"/>
        </w:rPr>
        <w:t>, the crime and the interest of society, I am of the view that the sentence is lenient to an exten</w:t>
      </w:r>
      <w:r w:rsidR="00147AAF">
        <w:rPr>
          <w:rFonts w:ascii="Arial" w:hAnsi="Arial" w:cs="Arial"/>
          <w:sz w:val="24"/>
          <w:szCs w:val="24"/>
        </w:rPr>
        <w:t>t</w:t>
      </w:r>
      <w:r>
        <w:rPr>
          <w:rFonts w:ascii="Arial" w:hAnsi="Arial" w:cs="Arial"/>
          <w:sz w:val="24"/>
          <w:szCs w:val="24"/>
        </w:rPr>
        <w:t xml:space="preserve"> that it induces a sense of shock and it is certainly not a sentence that this court would have imposed had it sat as a court of first instance. </w:t>
      </w:r>
      <w:r w:rsidRPr="00222C3B">
        <w:rPr>
          <w:rFonts w:ascii="Arial" w:hAnsi="Arial" w:cs="Arial"/>
          <w:sz w:val="24"/>
          <w:szCs w:val="24"/>
        </w:rPr>
        <w:t>I firmly hold the view that the accused's personal circumstances are outweighed by society's need for a retributive and deterrent sentence</w:t>
      </w:r>
      <w:r>
        <w:rPr>
          <w:rFonts w:ascii="Arial" w:hAnsi="Arial" w:cs="Arial"/>
          <w:sz w:val="24"/>
          <w:szCs w:val="24"/>
        </w:rPr>
        <w:t xml:space="preserve">. The sentence moreover </w:t>
      </w:r>
      <w:r>
        <w:rPr>
          <w:rFonts w:ascii="Arial" w:hAnsi="Arial" w:cs="Arial"/>
          <w:sz w:val="24"/>
          <w:szCs w:val="24"/>
        </w:rPr>
        <w:lastRenderedPageBreak/>
        <w:t>underemphasizes the factor of deterrence contrary to what is stated in</w:t>
      </w:r>
      <w:r w:rsidR="007E6D6D">
        <w:rPr>
          <w:rFonts w:ascii="Arial" w:hAnsi="Arial" w:cs="Arial"/>
          <w:sz w:val="24"/>
          <w:szCs w:val="24"/>
        </w:rPr>
        <w:t xml:space="preserve"> </w:t>
      </w:r>
      <w:proofErr w:type="spellStart"/>
      <w:r w:rsidR="007E6D6D">
        <w:rPr>
          <w:rFonts w:ascii="Arial" w:hAnsi="Arial" w:cs="Arial"/>
          <w:i/>
          <w:sz w:val="24"/>
          <w:szCs w:val="24"/>
        </w:rPr>
        <w:t>Akwenye</w:t>
      </w:r>
      <w:proofErr w:type="spellEnd"/>
      <w:r w:rsidR="007E6D6D">
        <w:rPr>
          <w:rFonts w:ascii="Arial" w:hAnsi="Arial" w:cs="Arial"/>
          <w:i/>
          <w:sz w:val="24"/>
          <w:szCs w:val="24"/>
        </w:rPr>
        <w:t xml:space="preserve"> v The State</w:t>
      </w:r>
      <w:r w:rsidRPr="007E6D6D">
        <w:rPr>
          <w:rFonts w:ascii="Arial" w:hAnsi="Arial" w:cs="Arial"/>
          <w:i/>
          <w:sz w:val="24"/>
          <w:szCs w:val="24"/>
        </w:rPr>
        <w:t xml:space="preserve"> </w:t>
      </w:r>
      <w:r w:rsidR="007E6D6D">
        <w:rPr>
          <w:rFonts w:ascii="Arial" w:hAnsi="Arial" w:cs="Arial"/>
          <w:sz w:val="24"/>
          <w:szCs w:val="24"/>
        </w:rPr>
        <w:t>(supra)</w:t>
      </w:r>
    </w:p>
    <w:p w:rsidR="00B2098B" w:rsidRDefault="008F49C2" w:rsidP="00942406">
      <w:pPr>
        <w:spacing w:line="360" w:lineRule="auto"/>
        <w:ind w:firstLine="720"/>
        <w:jc w:val="both"/>
        <w:rPr>
          <w:rFonts w:ascii="Arial" w:hAnsi="Arial" w:cs="Arial"/>
        </w:rPr>
      </w:pPr>
      <w:r>
        <w:rPr>
          <w:rFonts w:ascii="Arial" w:hAnsi="Arial" w:cs="Arial"/>
          <w:sz w:val="24"/>
          <w:szCs w:val="24"/>
        </w:rPr>
        <w:t>‘</w:t>
      </w:r>
      <w:r w:rsidR="000764B3" w:rsidRPr="008F49C2">
        <w:rPr>
          <w:rFonts w:ascii="Arial" w:hAnsi="Arial" w:cs="Arial"/>
          <w:sz w:val="24"/>
          <w:szCs w:val="24"/>
        </w:rPr>
        <w:t xml:space="preserve"> </w:t>
      </w:r>
      <w:r w:rsidR="007E6D6D" w:rsidRPr="008F49C2">
        <w:rPr>
          <w:rFonts w:ascii="Arial" w:hAnsi="Arial" w:cs="Arial"/>
        </w:rPr>
        <w:t>[32]   In my opinion too often is it reported in the media that new-born babies are either killed or abandoned after birth due to unwanted pregnancies; thereby creating the impression that the killing of new-born babies is less serious and in certain circumstances even justified, especially where the baby impedes on the interests of the mother.  I am furthermore of the opinion that in order to bring an end to the commission of this heinous offence, the time has come for the courts to re-visit the objectives of punishment when sentencing in cases of this nature, and that the emphasis should now fall on deterrence.  Although the accused person’s circumstances and other important factors such as motive should never be ignored; the need to deter other expecting mothers, finding themselves in similar situations and entertaining the thought of taking the lives of their new-born babies instead of considering less drastic alternative solutions, has become compelling</w:t>
      </w:r>
      <w:r>
        <w:rPr>
          <w:rFonts w:ascii="Arial" w:hAnsi="Arial" w:cs="Arial"/>
        </w:rPr>
        <w:t>’</w:t>
      </w:r>
      <w:r w:rsidR="00147AAF">
        <w:rPr>
          <w:rFonts w:ascii="Arial" w:hAnsi="Arial" w:cs="Arial"/>
        </w:rPr>
        <w:t>.</w:t>
      </w:r>
    </w:p>
    <w:p w:rsidR="00942406" w:rsidRDefault="00942406" w:rsidP="00942406">
      <w:pPr>
        <w:spacing w:line="360" w:lineRule="auto"/>
        <w:ind w:left="720"/>
        <w:jc w:val="both"/>
        <w:rPr>
          <w:rFonts w:ascii="Arial" w:hAnsi="Arial" w:cs="Arial"/>
        </w:rPr>
      </w:pPr>
    </w:p>
    <w:p w:rsidR="008F49C2" w:rsidRDefault="002A214C" w:rsidP="00942406">
      <w:pPr>
        <w:spacing w:line="360" w:lineRule="auto"/>
        <w:jc w:val="both"/>
        <w:rPr>
          <w:rFonts w:ascii="Arial" w:hAnsi="Arial" w:cs="Arial"/>
          <w:sz w:val="24"/>
          <w:szCs w:val="24"/>
        </w:rPr>
      </w:pPr>
      <w:r>
        <w:rPr>
          <w:rFonts w:ascii="Arial" w:hAnsi="Arial" w:cs="Arial"/>
          <w:sz w:val="24"/>
          <w:szCs w:val="24"/>
        </w:rPr>
        <w:t>[21</w:t>
      </w:r>
      <w:r w:rsidR="008F49C2" w:rsidRPr="008F49C2">
        <w:rPr>
          <w:rFonts w:ascii="Arial" w:hAnsi="Arial" w:cs="Arial"/>
          <w:sz w:val="24"/>
          <w:szCs w:val="24"/>
        </w:rPr>
        <w:t>]</w:t>
      </w:r>
      <w:r w:rsidR="008F49C2" w:rsidRPr="008F49C2">
        <w:rPr>
          <w:rFonts w:ascii="Arial" w:hAnsi="Arial" w:cs="Arial"/>
          <w:sz w:val="24"/>
          <w:szCs w:val="24"/>
        </w:rPr>
        <w:tab/>
        <w:t xml:space="preserve">In the </w:t>
      </w:r>
      <w:r w:rsidR="008F49C2">
        <w:rPr>
          <w:rFonts w:ascii="Arial" w:hAnsi="Arial" w:cs="Arial"/>
          <w:sz w:val="24"/>
          <w:szCs w:val="24"/>
        </w:rPr>
        <w:t>result:</w:t>
      </w:r>
    </w:p>
    <w:p w:rsidR="008F49C2" w:rsidRPr="002A214C" w:rsidRDefault="008F49C2" w:rsidP="00942406">
      <w:pPr>
        <w:pStyle w:val="ListParagraph"/>
        <w:numPr>
          <w:ilvl w:val="0"/>
          <w:numId w:val="8"/>
        </w:numPr>
        <w:spacing w:line="360" w:lineRule="auto"/>
        <w:jc w:val="both"/>
        <w:rPr>
          <w:rFonts w:ascii="Arial" w:hAnsi="Arial" w:cs="Arial"/>
          <w:sz w:val="24"/>
          <w:szCs w:val="24"/>
        </w:rPr>
      </w:pPr>
      <w:r w:rsidRPr="002A214C">
        <w:rPr>
          <w:rFonts w:ascii="Arial" w:hAnsi="Arial" w:cs="Arial"/>
          <w:sz w:val="24"/>
          <w:szCs w:val="24"/>
        </w:rPr>
        <w:t>The appeal succeeds;</w:t>
      </w:r>
    </w:p>
    <w:p w:rsidR="008F49C2" w:rsidRPr="002A214C" w:rsidRDefault="008F49C2" w:rsidP="00942406">
      <w:pPr>
        <w:pStyle w:val="ListParagraph"/>
        <w:numPr>
          <w:ilvl w:val="0"/>
          <w:numId w:val="8"/>
        </w:numPr>
        <w:spacing w:line="360" w:lineRule="auto"/>
        <w:jc w:val="both"/>
        <w:rPr>
          <w:rFonts w:ascii="Arial" w:hAnsi="Arial" w:cs="Arial"/>
          <w:sz w:val="24"/>
          <w:szCs w:val="24"/>
        </w:rPr>
      </w:pPr>
      <w:r w:rsidRPr="002A214C">
        <w:rPr>
          <w:rFonts w:ascii="Arial" w:hAnsi="Arial" w:cs="Arial"/>
          <w:sz w:val="24"/>
          <w:szCs w:val="24"/>
        </w:rPr>
        <w:t>The sentence of 8 years’ imprisonment of which</w:t>
      </w:r>
      <w:r w:rsidR="00B0372E" w:rsidRPr="002A214C">
        <w:rPr>
          <w:rFonts w:ascii="Arial" w:hAnsi="Arial" w:cs="Arial"/>
          <w:sz w:val="24"/>
          <w:szCs w:val="24"/>
        </w:rPr>
        <w:t xml:space="preserve"> 4</w:t>
      </w:r>
      <w:r w:rsidRPr="002A214C">
        <w:rPr>
          <w:rFonts w:ascii="Arial" w:hAnsi="Arial" w:cs="Arial"/>
          <w:sz w:val="24"/>
          <w:szCs w:val="24"/>
        </w:rPr>
        <w:t xml:space="preserve"> years are suspended on condition that accused is not convicted of murder read with the provisions of the</w:t>
      </w:r>
      <w:r w:rsidR="00B0372E" w:rsidRPr="002A214C">
        <w:rPr>
          <w:rFonts w:ascii="Arial" w:hAnsi="Arial" w:cs="Arial"/>
          <w:sz w:val="24"/>
          <w:szCs w:val="24"/>
        </w:rPr>
        <w:t xml:space="preserve"> Combating</w:t>
      </w:r>
      <w:r w:rsidRPr="002A214C">
        <w:rPr>
          <w:rFonts w:ascii="Arial" w:hAnsi="Arial" w:cs="Arial"/>
          <w:sz w:val="24"/>
          <w:szCs w:val="24"/>
        </w:rPr>
        <w:t xml:space="preserve"> Domes</w:t>
      </w:r>
      <w:r w:rsidR="00B0372E" w:rsidRPr="002A214C">
        <w:rPr>
          <w:rFonts w:ascii="Arial" w:hAnsi="Arial" w:cs="Arial"/>
          <w:sz w:val="24"/>
          <w:szCs w:val="24"/>
        </w:rPr>
        <w:t>tic Violence Act (Act 4 of 2003) is set aside and substituted with a sentence of;</w:t>
      </w:r>
    </w:p>
    <w:p w:rsidR="00B0372E" w:rsidRDefault="00B0372E" w:rsidP="00942406">
      <w:pPr>
        <w:pStyle w:val="ListParagraph"/>
        <w:numPr>
          <w:ilvl w:val="0"/>
          <w:numId w:val="8"/>
        </w:numPr>
        <w:spacing w:line="360" w:lineRule="auto"/>
        <w:jc w:val="both"/>
        <w:rPr>
          <w:rFonts w:ascii="Arial" w:hAnsi="Arial" w:cs="Arial"/>
          <w:sz w:val="24"/>
          <w:szCs w:val="24"/>
        </w:rPr>
      </w:pPr>
      <w:r>
        <w:rPr>
          <w:rFonts w:ascii="Arial" w:hAnsi="Arial" w:cs="Arial"/>
          <w:sz w:val="24"/>
          <w:szCs w:val="24"/>
        </w:rPr>
        <w:t>10 years’ imprisonment of which 3 years’ are suspended for a period of 5 years’ on condition the accused is not convicted of murder read with the provisions of the Combating of Domestic Violence Act, 4 of 200</w:t>
      </w:r>
      <w:r w:rsidR="00147AAF">
        <w:rPr>
          <w:rFonts w:ascii="Arial" w:hAnsi="Arial" w:cs="Arial"/>
          <w:sz w:val="24"/>
          <w:szCs w:val="24"/>
        </w:rPr>
        <w:t>3</w:t>
      </w:r>
      <w:r>
        <w:rPr>
          <w:rFonts w:ascii="Arial" w:hAnsi="Arial" w:cs="Arial"/>
          <w:sz w:val="24"/>
          <w:szCs w:val="24"/>
        </w:rPr>
        <w:t xml:space="preserve"> committed during the period of suspension.</w:t>
      </w:r>
    </w:p>
    <w:p w:rsidR="00B0372E" w:rsidRDefault="00B0372E" w:rsidP="00942406">
      <w:pPr>
        <w:pStyle w:val="ListParagraph"/>
        <w:numPr>
          <w:ilvl w:val="0"/>
          <w:numId w:val="8"/>
        </w:numPr>
        <w:spacing w:line="360" w:lineRule="auto"/>
        <w:jc w:val="both"/>
        <w:rPr>
          <w:rFonts w:ascii="Arial" w:hAnsi="Arial" w:cs="Arial"/>
          <w:sz w:val="24"/>
          <w:szCs w:val="24"/>
        </w:rPr>
      </w:pPr>
      <w:r>
        <w:rPr>
          <w:rFonts w:ascii="Arial" w:hAnsi="Arial" w:cs="Arial"/>
          <w:sz w:val="24"/>
          <w:szCs w:val="24"/>
        </w:rPr>
        <w:t>The sentence is back dated to 15 September 2016.</w:t>
      </w:r>
    </w:p>
    <w:p w:rsidR="007E7D58" w:rsidRPr="007B2294" w:rsidRDefault="007E7D58" w:rsidP="00942406">
      <w:pPr>
        <w:pStyle w:val="ListParagraph"/>
        <w:spacing w:line="360" w:lineRule="auto"/>
        <w:jc w:val="both"/>
        <w:rPr>
          <w:rFonts w:ascii="Arial" w:hAnsi="Arial" w:cs="Arial"/>
          <w:sz w:val="24"/>
          <w:szCs w:val="24"/>
        </w:rPr>
      </w:pPr>
    </w:p>
    <w:p w:rsidR="00B0372E" w:rsidRPr="00B0372E" w:rsidRDefault="00B0372E" w:rsidP="00942406">
      <w:pPr>
        <w:spacing w:line="360" w:lineRule="auto"/>
        <w:ind w:left="5040" w:firstLine="720"/>
        <w:jc w:val="both"/>
        <w:rPr>
          <w:rFonts w:ascii="Arial" w:hAnsi="Arial" w:cs="Arial"/>
          <w:sz w:val="24"/>
          <w:szCs w:val="24"/>
        </w:rPr>
      </w:pPr>
      <w:r w:rsidRPr="00B0372E">
        <w:rPr>
          <w:rFonts w:ascii="Arial" w:hAnsi="Arial" w:cs="Arial"/>
          <w:sz w:val="24"/>
          <w:szCs w:val="24"/>
        </w:rPr>
        <w:t xml:space="preserve">_________________________ </w:t>
      </w:r>
    </w:p>
    <w:p w:rsidR="007E7D58" w:rsidRDefault="00B0372E" w:rsidP="00942406">
      <w:pPr>
        <w:spacing w:line="360" w:lineRule="auto"/>
        <w:jc w:val="both"/>
        <w:rPr>
          <w:rFonts w:ascii="Arial" w:hAnsi="Arial" w:cs="Arial"/>
          <w:b/>
          <w:sz w:val="24"/>
          <w:szCs w:val="24"/>
        </w:rPr>
      </w:pPr>
      <w:r w:rsidRPr="00B0372E">
        <w:rPr>
          <w:rFonts w:ascii="Arial" w:hAnsi="Arial" w:cs="Arial"/>
          <w:b/>
          <w:sz w:val="24"/>
          <w:szCs w:val="24"/>
        </w:rPr>
        <w:tab/>
      </w:r>
      <w:r w:rsidRPr="00B0372E">
        <w:rPr>
          <w:rFonts w:ascii="Arial" w:hAnsi="Arial" w:cs="Arial"/>
          <w:b/>
          <w:sz w:val="24"/>
          <w:szCs w:val="24"/>
        </w:rPr>
        <w:tab/>
      </w:r>
      <w:r w:rsidRPr="00B0372E">
        <w:rPr>
          <w:rFonts w:ascii="Arial" w:hAnsi="Arial" w:cs="Arial"/>
          <w:b/>
          <w:sz w:val="24"/>
          <w:szCs w:val="24"/>
        </w:rPr>
        <w:tab/>
      </w:r>
      <w:r w:rsidRPr="00B0372E">
        <w:rPr>
          <w:rFonts w:ascii="Arial" w:hAnsi="Arial" w:cs="Arial"/>
          <w:b/>
          <w:sz w:val="24"/>
          <w:szCs w:val="24"/>
        </w:rPr>
        <w:tab/>
      </w:r>
      <w:r w:rsidRPr="00B0372E">
        <w:rPr>
          <w:rFonts w:ascii="Arial" w:hAnsi="Arial" w:cs="Arial"/>
          <w:b/>
          <w:sz w:val="24"/>
          <w:szCs w:val="24"/>
        </w:rPr>
        <w:tab/>
      </w:r>
      <w:r w:rsidRPr="00B0372E">
        <w:rPr>
          <w:rFonts w:ascii="Arial" w:hAnsi="Arial" w:cs="Arial"/>
          <w:b/>
          <w:sz w:val="24"/>
          <w:szCs w:val="24"/>
        </w:rPr>
        <w:tab/>
      </w:r>
      <w:r w:rsidRPr="00B0372E">
        <w:rPr>
          <w:rFonts w:ascii="Arial" w:hAnsi="Arial" w:cs="Arial"/>
          <w:b/>
          <w:sz w:val="24"/>
          <w:szCs w:val="24"/>
        </w:rPr>
        <w:tab/>
      </w:r>
      <w:r w:rsidRPr="00B0372E">
        <w:rPr>
          <w:rFonts w:ascii="Arial" w:hAnsi="Arial" w:cs="Arial"/>
          <w:b/>
          <w:sz w:val="24"/>
          <w:szCs w:val="24"/>
        </w:rPr>
        <w:tab/>
        <w:t>H C JANUARY</w:t>
      </w:r>
    </w:p>
    <w:p w:rsidR="007B2294" w:rsidRPr="00B0372E" w:rsidRDefault="00B0372E" w:rsidP="00942406">
      <w:pPr>
        <w:spacing w:line="360" w:lineRule="auto"/>
        <w:ind w:left="5040" w:firstLine="720"/>
        <w:jc w:val="both"/>
        <w:rPr>
          <w:rFonts w:ascii="Arial" w:hAnsi="Arial" w:cs="Arial"/>
          <w:b/>
          <w:sz w:val="24"/>
          <w:szCs w:val="24"/>
        </w:rPr>
      </w:pPr>
      <w:r w:rsidRPr="00B0372E">
        <w:rPr>
          <w:rFonts w:ascii="Arial" w:hAnsi="Arial" w:cs="Arial"/>
          <w:b/>
          <w:sz w:val="24"/>
          <w:szCs w:val="24"/>
        </w:rPr>
        <w:t>JUDGE</w:t>
      </w:r>
    </w:p>
    <w:p w:rsidR="00B0372E" w:rsidRDefault="00B0372E" w:rsidP="00942406">
      <w:pPr>
        <w:spacing w:line="360" w:lineRule="auto"/>
        <w:jc w:val="both"/>
        <w:rPr>
          <w:rFonts w:ascii="Arial" w:hAnsi="Arial" w:cs="Arial"/>
          <w:sz w:val="24"/>
          <w:szCs w:val="24"/>
        </w:rPr>
      </w:pPr>
      <w:r w:rsidRPr="00B0372E">
        <w:rPr>
          <w:rFonts w:ascii="Arial" w:hAnsi="Arial" w:cs="Arial"/>
          <w:b/>
          <w:sz w:val="24"/>
          <w:szCs w:val="24"/>
        </w:rPr>
        <w:lastRenderedPageBreak/>
        <w:tab/>
      </w:r>
      <w:r w:rsidRPr="00B0372E">
        <w:rPr>
          <w:rFonts w:ascii="Arial" w:hAnsi="Arial" w:cs="Arial"/>
          <w:b/>
          <w:sz w:val="24"/>
          <w:szCs w:val="24"/>
        </w:rPr>
        <w:tab/>
      </w:r>
      <w:r w:rsidRPr="00B0372E">
        <w:rPr>
          <w:rFonts w:ascii="Arial" w:hAnsi="Arial" w:cs="Arial"/>
          <w:b/>
          <w:sz w:val="24"/>
          <w:szCs w:val="24"/>
        </w:rPr>
        <w:tab/>
      </w:r>
      <w:r w:rsidRPr="00B0372E">
        <w:rPr>
          <w:rFonts w:ascii="Arial" w:hAnsi="Arial" w:cs="Arial"/>
          <w:b/>
          <w:sz w:val="24"/>
          <w:szCs w:val="24"/>
        </w:rPr>
        <w:tab/>
      </w:r>
      <w:r w:rsidRPr="00B0372E">
        <w:rPr>
          <w:rFonts w:ascii="Arial" w:hAnsi="Arial" w:cs="Arial"/>
          <w:b/>
          <w:sz w:val="24"/>
          <w:szCs w:val="24"/>
        </w:rPr>
        <w:tab/>
      </w:r>
      <w:r w:rsidRPr="00B0372E">
        <w:rPr>
          <w:rFonts w:ascii="Arial" w:hAnsi="Arial" w:cs="Arial"/>
          <w:b/>
          <w:sz w:val="24"/>
          <w:szCs w:val="24"/>
        </w:rPr>
        <w:tab/>
      </w:r>
      <w:r w:rsidRPr="00B0372E">
        <w:rPr>
          <w:rFonts w:ascii="Arial" w:hAnsi="Arial" w:cs="Arial"/>
          <w:b/>
          <w:sz w:val="24"/>
          <w:szCs w:val="24"/>
        </w:rPr>
        <w:tab/>
      </w:r>
      <w:r w:rsidRPr="00B0372E">
        <w:rPr>
          <w:rFonts w:ascii="Arial" w:hAnsi="Arial" w:cs="Arial"/>
          <w:b/>
          <w:sz w:val="24"/>
          <w:szCs w:val="24"/>
        </w:rPr>
        <w:tab/>
      </w:r>
      <w:r w:rsidRPr="002A214C">
        <w:rPr>
          <w:rFonts w:ascii="Arial" w:hAnsi="Arial" w:cs="Arial"/>
          <w:sz w:val="24"/>
          <w:szCs w:val="24"/>
        </w:rPr>
        <w:t>I agree</w:t>
      </w:r>
    </w:p>
    <w:p w:rsidR="002A214C" w:rsidRDefault="002A214C" w:rsidP="00942406">
      <w:pPr>
        <w:spacing w:line="360" w:lineRule="auto"/>
        <w:jc w:val="both"/>
        <w:rPr>
          <w:rFonts w:ascii="Arial" w:hAnsi="Arial" w:cs="Arial"/>
          <w:sz w:val="24"/>
          <w:szCs w:val="24"/>
        </w:rPr>
      </w:pPr>
    </w:p>
    <w:p w:rsidR="007E7D58" w:rsidRPr="002A214C" w:rsidRDefault="007E7D58" w:rsidP="00942406">
      <w:pPr>
        <w:spacing w:line="360" w:lineRule="auto"/>
        <w:jc w:val="both"/>
        <w:rPr>
          <w:rFonts w:ascii="Arial" w:hAnsi="Arial" w:cs="Arial"/>
          <w:sz w:val="24"/>
          <w:szCs w:val="24"/>
        </w:rPr>
      </w:pPr>
    </w:p>
    <w:p w:rsidR="00B0372E" w:rsidRPr="00B0372E" w:rsidRDefault="00B0372E" w:rsidP="00942406">
      <w:pPr>
        <w:spacing w:line="360" w:lineRule="auto"/>
        <w:jc w:val="both"/>
        <w:rPr>
          <w:rFonts w:ascii="Arial" w:hAnsi="Arial" w:cs="Arial"/>
          <w:sz w:val="24"/>
          <w:szCs w:val="24"/>
        </w:rPr>
      </w:pPr>
      <w:r w:rsidRPr="00B0372E">
        <w:rPr>
          <w:rFonts w:ascii="Arial" w:hAnsi="Arial" w:cs="Arial"/>
          <w:b/>
          <w:sz w:val="24"/>
          <w:szCs w:val="24"/>
        </w:rPr>
        <w:tab/>
      </w:r>
      <w:r w:rsidRPr="00B0372E">
        <w:rPr>
          <w:rFonts w:ascii="Arial" w:hAnsi="Arial" w:cs="Arial"/>
          <w:b/>
          <w:sz w:val="24"/>
          <w:szCs w:val="24"/>
        </w:rPr>
        <w:tab/>
      </w:r>
      <w:r w:rsidRPr="00B0372E">
        <w:rPr>
          <w:rFonts w:ascii="Arial" w:hAnsi="Arial" w:cs="Arial"/>
          <w:b/>
          <w:sz w:val="24"/>
          <w:szCs w:val="24"/>
        </w:rPr>
        <w:tab/>
      </w:r>
      <w:r w:rsidRPr="00B0372E">
        <w:rPr>
          <w:rFonts w:ascii="Arial" w:hAnsi="Arial" w:cs="Arial"/>
          <w:b/>
          <w:sz w:val="24"/>
          <w:szCs w:val="24"/>
        </w:rPr>
        <w:tab/>
      </w:r>
      <w:r w:rsidRPr="00B0372E">
        <w:rPr>
          <w:rFonts w:ascii="Arial" w:hAnsi="Arial" w:cs="Arial"/>
          <w:b/>
          <w:sz w:val="24"/>
          <w:szCs w:val="24"/>
        </w:rPr>
        <w:tab/>
      </w:r>
      <w:r w:rsidRPr="00B0372E">
        <w:rPr>
          <w:rFonts w:ascii="Arial" w:hAnsi="Arial" w:cs="Arial"/>
          <w:b/>
          <w:sz w:val="24"/>
          <w:szCs w:val="24"/>
        </w:rPr>
        <w:tab/>
      </w:r>
      <w:r w:rsidRPr="00B0372E">
        <w:rPr>
          <w:rFonts w:ascii="Arial" w:hAnsi="Arial" w:cs="Arial"/>
          <w:b/>
          <w:sz w:val="24"/>
          <w:szCs w:val="24"/>
        </w:rPr>
        <w:tab/>
      </w:r>
      <w:r w:rsidRPr="00B0372E">
        <w:rPr>
          <w:rFonts w:ascii="Arial" w:hAnsi="Arial" w:cs="Arial"/>
          <w:b/>
          <w:sz w:val="24"/>
          <w:szCs w:val="24"/>
        </w:rPr>
        <w:tab/>
      </w:r>
      <w:r w:rsidRPr="00B0372E">
        <w:rPr>
          <w:rFonts w:ascii="Arial" w:hAnsi="Arial" w:cs="Arial"/>
          <w:sz w:val="24"/>
          <w:szCs w:val="24"/>
        </w:rPr>
        <w:t xml:space="preserve">__________________________ </w:t>
      </w:r>
    </w:p>
    <w:p w:rsidR="00B0372E" w:rsidRPr="00B0372E" w:rsidRDefault="00B0372E" w:rsidP="00942406">
      <w:pPr>
        <w:spacing w:line="360" w:lineRule="auto"/>
        <w:jc w:val="both"/>
        <w:rPr>
          <w:rFonts w:ascii="Arial" w:hAnsi="Arial" w:cs="Arial"/>
          <w:b/>
          <w:sz w:val="24"/>
          <w:szCs w:val="24"/>
        </w:rPr>
      </w:pPr>
      <w:r w:rsidRPr="00B0372E">
        <w:rPr>
          <w:rFonts w:ascii="Arial" w:hAnsi="Arial" w:cs="Arial"/>
          <w:sz w:val="24"/>
          <w:szCs w:val="24"/>
        </w:rPr>
        <w:tab/>
      </w:r>
      <w:r w:rsidRPr="00B0372E">
        <w:rPr>
          <w:rFonts w:ascii="Arial" w:hAnsi="Arial" w:cs="Arial"/>
          <w:sz w:val="24"/>
          <w:szCs w:val="24"/>
        </w:rPr>
        <w:tab/>
      </w:r>
      <w:r w:rsidRPr="00B0372E">
        <w:rPr>
          <w:rFonts w:ascii="Arial" w:hAnsi="Arial" w:cs="Arial"/>
          <w:sz w:val="24"/>
          <w:szCs w:val="24"/>
        </w:rPr>
        <w:tab/>
      </w:r>
      <w:r w:rsidRPr="00B0372E">
        <w:rPr>
          <w:rFonts w:ascii="Arial" w:hAnsi="Arial" w:cs="Arial"/>
          <w:sz w:val="24"/>
          <w:szCs w:val="24"/>
        </w:rPr>
        <w:tab/>
      </w:r>
      <w:r w:rsidRPr="00B0372E">
        <w:rPr>
          <w:rFonts w:ascii="Arial" w:hAnsi="Arial" w:cs="Arial"/>
          <w:sz w:val="24"/>
          <w:szCs w:val="24"/>
        </w:rPr>
        <w:tab/>
      </w:r>
      <w:r w:rsidRPr="00B0372E">
        <w:rPr>
          <w:rFonts w:ascii="Arial" w:hAnsi="Arial" w:cs="Arial"/>
          <w:sz w:val="24"/>
          <w:szCs w:val="24"/>
        </w:rPr>
        <w:tab/>
      </w:r>
      <w:r w:rsidRPr="00B0372E">
        <w:rPr>
          <w:rFonts w:ascii="Arial" w:hAnsi="Arial" w:cs="Arial"/>
          <w:sz w:val="24"/>
          <w:szCs w:val="24"/>
        </w:rPr>
        <w:tab/>
      </w:r>
      <w:r w:rsidRPr="00B0372E">
        <w:rPr>
          <w:rFonts w:ascii="Arial" w:hAnsi="Arial" w:cs="Arial"/>
          <w:sz w:val="24"/>
          <w:szCs w:val="24"/>
        </w:rPr>
        <w:tab/>
      </w:r>
      <w:r w:rsidRPr="00B0372E">
        <w:rPr>
          <w:rFonts w:ascii="Arial" w:hAnsi="Arial" w:cs="Arial"/>
          <w:b/>
          <w:sz w:val="24"/>
          <w:szCs w:val="24"/>
        </w:rPr>
        <w:t>M A TOM</w:t>
      </w:r>
      <w:r w:rsidR="002A214C">
        <w:rPr>
          <w:rFonts w:ascii="Arial" w:hAnsi="Arial" w:cs="Arial"/>
          <w:b/>
          <w:sz w:val="24"/>
          <w:szCs w:val="24"/>
        </w:rPr>
        <w:t>MA</w:t>
      </w:r>
      <w:r w:rsidRPr="00B0372E">
        <w:rPr>
          <w:rFonts w:ascii="Arial" w:hAnsi="Arial" w:cs="Arial"/>
          <w:b/>
          <w:sz w:val="24"/>
          <w:szCs w:val="24"/>
        </w:rPr>
        <w:t>SI</w:t>
      </w:r>
    </w:p>
    <w:p w:rsidR="002A214C" w:rsidRDefault="00B0372E" w:rsidP="00942406">
      <w:pPr>
        <w:spacing w:line="360" w:lineRule="auto"/>
        <w:jc w:val="both"/>
        <w:rPr>
          <w:rFonts w:ascii="Arial" w:hAnsi="Arial" w:cs="Arial"/>
          <w:b/>
          <w:sz w:val="24"/>
          <w:szCs w:val="24"/>
        </w:rPr>
      </w:pPr>
      <w:r w:rsidRPr="00B0372E">
        <w:rPr>
          <w:rFonts w:ascii="Arial" w:hAnsi="Arial" w:cs="Arial"/>
          <w:b/>
          <w:sz w:val="24"/>
          <w:szCs w:val="24"/>
        </w:rPr>
        <w:tab/>
      </w:r>
      <w:r w:rsidRPr="00B0372E">
        <w:rPr>
          <w:rFonts w:ascii="Arial" w:hAnsi="Arial" w:cs="Arial"/>
          <w:b/>
          <w:sz w:val="24"/>
          <w:szCs w:val="24"/>
        </w:rPr>
        <w:tab/>
      </w:r>
      <w:r w:rsidRPr="00B0372E">
        <w:rPr>
          <w:rFonts w:ascii="Arial" w:hAnsi="Arial" w:cs="Arial"/>
          <w:b/>
          <w:sz w:val="24"/>
          <w:szCs w:val="24"/>
        </w:rPr>
        <w:tab/>
      </w:r>
      <w:r w:rsidRPr="00B0372E">
        <w:rPr>
          <w:rFonts w:ascii="Arial" w:hAnsi="Arial" w:cs="Arial"/>
          <w:b/>
          <w:sz w:val="24"/>
          <w:szCs w:val="24"/>
        </w:rPr>
        <w:tab/>
      </w:r>
      <w:r w:rsidRPr="00B0372E">
        <w:rPr>
          <w:rFonts w:ascii="Arial" w:hAnsi="Arial" w:cs="Arial"/>
          <w:b/>
          <w:sz w:val="24"/>
          <w:szCs w:val="24"/>
        </w:rPr>
        <w:tab/>
      </w:r>
      <w:r w:rsidRPr="00B0372E">
        <w:rPr>
          <w:rFonts w:ascii="Arial" w:hAnsi="Arial" w:cs="Arial"/>
          <w:b/>
          <w:sz w:val="24"/>
          <w:szCs w:val="24"/>
        </w:rPr>
        <w:tab/>
      </w:r>
      <w:r w:rsidRPr="00B0372E">
        <w:rPr>
          <w:rFonts w:ascii="Arial" w:hAnsi="Arial" w:cs="Arial"/>
          <w:b/>
          <w:sz w:val="24"/>
          <w:szCs w:val="24"/>
        </w:rPr>
        <w:tab/>
      </w:r>
      <w:r w:rsidRPr="00B0372E">
        <w:rPr>
          <w:rFonts w:ascii="Arial" w:hAnsi="Arial" w:cs="Arial"/>
          <w:b/>
          <w:sz w:val="24"/>
          <w:szCs w:val="24"/>
        </w:rPr>
        <w:tab/>
        <w:t>JUDGE</w:t>
      </w:r>
    </w:p>
    <w:p w:rsidR="002A214C" w:rsidRDefault="002A214C" w:rsidP="00942406">
      <w:pPr>
        <w:spacing w:after="160" w:line="360" w:lineRule="auto"/>
        <w:rPr>
          <w:rFonts w:ascii="Arial" w:hAnsi="Arial" w:cs="Arial"/>
          <w:b/>
          <w:sz w:val="24"/>
          <w:szCs w:val="24"/>
        </w:rPr>
      </w:pPr>
      <w:r>
        <w:rPr>
          <w:rFonts w:ascii="Arial" w:hAnsi="Arial" w:cs="Arial"/>
          <w:b/>
          <w:sz w:val="24"/>
          <w:szCs w:val="24"/>
        </w:rPr>
        <w:br w:type="page"/>
      </w:r>
    </w:p>
    <w:p w:rsidR="002A214C" w:rsidRDefault="002A214C" w:rsidP="00942406">
      <w:pPr>
        <w:spacing w:line="360" w:lineRule="auto"/>
        <w:ind w:right="720"/>
        <w:jc w:val="both"/>
        <w:rPr>
          <w:rFonts w:ascii="Arial" w:hAnsi="Arial" w:cs="Arial"/>
          <w:sz w:val="24"/>
          <w:szCs w:val="24"/>
        </w:rPr>
      </w:pPr>
      <w:r w:rsidRPr="002A214C">
        <w:rPr>
          <w:rFonts w:ascii="Arial" w:hAnsi="Arial" w:cs="Arial"/>
          <w:b/>
          <w:sz w:val="24"/>
          <w:szCs w:val="24"/>
          <w:u w:val="single"/>
        </w:rPr>
        <w:lastRenderedPageBreak/>
        <w:t>Appearances</w:t>
      </w:r>
      <w:r>
        <w:rPr>
          <w:rFonts w:ascii="Arial" w:hAnsi="Arial" w:cs="Arial"/>
          <w:sz w:val="24"/>
          <w:szCs w:val="24"/>
        </w:rPr>
        <w:t>:</w:t>
      </w:r>
    </w:p>
    <w:p w:rsidR="002A214C" w:rsidRDefault="002A214C" w:rsidP="00942406">
      <w:pPr>
        <w:spacing w:line="360" w:lineRule="auto"/>
        <w:ind w:right="720"/>
        <w:jc w:val="both"/>
        <w:rPr>
          <w:rFonts w:ascii="Arial" w:hAnsi="Arial" w:cs="Arial"/>
          <w:sz w:val="24"/>
          <w:szCs w:val="24"/>
        </w:rPr>
      </w:pPr>
    </w:p>
    <w:p w:rsidR="002A214C" w:rsidRDefault="002A214C" w:rsidP="00942406">
      <w:pPr>
        <w:spacing w:line="360" w:lineRule="auto"/>
        <w:ind w:right="720"/>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b/>
          <w:sz w:val="24"/>
          <w:szCs w:val="24"/>
        </w:rPr>
        <w:tab/>
      </w:r>
      <w:proofErr w:type="spellStart"/>
      <w:r>
        <w:rPr>
          <w:rFonts w:ascii="Arial" w:hAnsi="Arial" w:cs="Arial"/>
          <w:sz w:val="24"/>
          <w:szCs w:val="24"/>
        </w:rPr>
        <w:t>Adv</w:t>
      </w:r>
      <w:proofErr w:type="spellEnd"/>
      <w:r>
        <w:rPr>
          <w:rFonts w:ascii="Arial" w:hAnsi="Arial" w:cs="Arial"/>
          <w:sz w:val="24"/>
          <w:szCs w:val="24"/>
        </w:rPr>
        <w:t xml:space="preserve"> </w:t>
      </w:r>
      <w:proofErr w:type="spellStart"/>
      <w:r>
        <w:rPr>
          <w:rFonts w:ascii="Arial" w:hAnsi="Arial" w:cs="Arial"/>
          <w:sz w:val="24"/>
          <w:szCs w:val="24"/>
        </w:rPr>
        <w:t>Gaweseb</w:t>
      </w:r>
      <w:proofErr w:type="spellEnd"/>
    </w:p>
    <w:p w:rsidR="002A214C" w:rsidRDefault="002A214C" w:rsidP="00942406">
      <w:pPr>
        <w:spacing w:line="360" w:lineRule="auto"/>
        <w:ind w:right="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Of Office of the Prosecutor-General</w:t>
      </w:r>
    </w:p>
    <w:p w:rsidR="002A214C" w:rsidRDefault="002A214C" w:rsidP="00942406">
      <w:pPr>
        <w:spacing w:line="360" w:lineRule="auto"/>
        <w:ind w:right="720"/>
        <w:jc w:val="both"/>
        <w:rPr>
          <w:rFonts w:ascii="Arial" w:hAnsi="Arial" w:cs="Arial"/>
          <w:sz w:val="24"/>
          <w:szCs w:val="24"/>
        </w:rPr>
      </w:pPr>
    </w:p>
    <w:p w:rsidR="002A214C" w:rsidRDefault="002A214C" w:rsidP="00942406">
      <w:pPr>
        <w:spacing w:line="360" w:lineRule="auto"/>
        <w:ind w:right="720"/>
        <w:jc w:val="both"/>
        <w:rPr>
          <w:rFonts w:ascii="Arial" w:hAnsi="Arial" w:cs="Arial"/>
          <w:sz w:val="24"/>
          <w:szCs w:val="24"/>
        </w:rPr>
      </w:pPr>
    </w:p>
    <w:p w:rsidR="002A214C" w:rsidRPr="003C16E2" w:rsidRDefault="002A214C" w:rsidP="00942406">
      <w:pPr>
        <w:spacing w:line="360" w:lineRule="auto"/>
        <w:ind w:right="72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t xml:space="preserve">Ms </w:t>
      </w:r>
      <w:proofErr w:type="spellStart"/>
      <w:r>
        <w:rPr>
          <w:rFonts w:ascii="Arial" w:hAnsi="Arial" w:cs="Arial"/>
          <w:sz w:val="24"/>
          <w:szCs w:val="24"/>
        </w:rPr>
        <w:t>Kishi</w:t>
      </w:r>
      <w:proofErr w:type="spellEnd"/>
    </w:p>
    <w:p w:rsidR="002A214C" w:rsidRPr="003C16E2" w:rsidRDefault="002A214C" w:rsidP="00942406">
      <w:pPr>
        <w:spacing w:line="360" w:lineRule="auto"/>
        <w:ind w:left="2880" w:right="720" w:firstLine="720"/>
        <w:jc w:val="both"/>
        <w:rPr>
          <w:rFonts w:ascii="Arial" w:hAnsi="Arial" w:cs="Arial"/>
          <w:b/>
          <w:sz w:val="24"/>
          <w:szCs w:val="24"/>
        </w:rPr>
      </w:pPr>
      <w:r w:rsidRPr="003C16E2">
        <w:rPr>
          <w:rFonts w:ascii="Arial" w:hAnsi="Arial" w:cs="Arial"/>
          <w:b/>
          <w:sz w:val="24"/>
          <w:szCs w:val="24"/>
        </w:rPr>
        <w:t xml:space="preserve">Of </w:t>
      </w:r>
      <w:proofErr w:type="spellStart"/>
      <w:r>
        <w:rPr>
          <w:rFonts w:ascii="Arial" w:hAnsi="Arial" w:cs="Arial"/>
          <w:b/>
          <w:sz w:val="24"/>
          <w:szCs w:val="24"/>
        </w:rPr>
        <w:t>Dr.</w:t>
      </w:r>
      <w:proofErr w:type="spellEnd"/>
      <w:r>
        <w:rPr>
          <w:rFonts w:ascii="Arial" w:hAnsi="Arial" w:cs="Arial"/>
          <w:b/>
          <w:sz w:val="24"/>
          <w:szCs w:val="24"/>
        </w:rPr>
        <w:t xml:space="preserve"> </w:t>
      </w:r>
      <w:proofErr w:type="spellStart"/>
      <w:r>
        <w:rPr>
          <w:rFonts w:ascii="Arial" w:hAnsi="Arial" w:cs="Arial"/>
          <w:b/>
          <w:sz w:val="24"/>
          <w:szCs w:val="24"/>
        </w:rPr>
        <w:t>Weder</w:t>
      </w:r>
      <w:proofErr w:type="spellEnd"/>
      <w:r>
        <w:rPr>
          <w:rFonts w:ascii="Arial" w:hAnsi="Arial" w:cs="Arial"/>
          <w:b/>
          <w:sz w:val="24"/>
          <w:szCs w:val="24"/>
        </w:rPr>
        <w:t xml:space="preserve">, </w:t>
      </w:r>
      <w:proofErr w:type="spellStart"/>
      <w:r>
        <w:rPr>
          <w:rFonts w:ascii="Arial" w:hAnsi="Arial" w:cs="Arial"/>
          <w:b/>
          <w:sz w:val="24"/>
          <w:szCs w:val="24"/>
        </w:rPr>
        <w:t>Kauta</w:t>
      </w:r>
      <w:proofErr w:type="spellEnd"/>
      <w:r>
        <w:rPr>
          <w:rFonts w:ascii="Arial" w:hAnsi="Arial" w:cs="Arial"/>
          <w:b/>
          <w:sz w:val="24"/>
          <w:szCs w:val="24"/>
        </w:rPr>
        <w:t xml:space="preserve"> &amp; </w:t>
      </w:r>
      <w:proofErr w:type="spellStart"/>
      <w:r>
        <w:rPr>
          <w:rFonts w:ascii="Arial" w:hAnsi="Arial" w:cs="Arial"/>
          <w:b/>
          <w:sz w:val="24"/>
          <w:szCs w:val="24"/>
        </w:rPr>
        <w:t>Hoveka</w:t>
      </w:r>
      <w:proofErr w:type="spellEnd"/>
      <w:r>
        <w:rPr>
          <w:rFonts w:ascii="Arial" w:hAnsi="Arial" w:cs="Arial"/>
          <w:b/>
          <w:sz w:val="24"/>
          <w:szCs w:val="24"/>
        </w:rPr>
        <w:t xml:space="preserve"> Inc.</w:t>
      </w:r>
    </w:p>
    <w:p w:rsidR="002A214C" w:rsidRDefault="002A214C" w:rsidP="00942406">
      <w:pPr>
        <w:spacing w:line="360" w:lineRule="auto"/>
        <w:ind w:right="720"/>
        <w:jc w:val="both"/>
        <w:rPr>
          <w:rFonts w:ascii="Arial" w:hAnsi="Arial" w:cs="Arial"/>
          <w:b/>
          <w:sz w:val="24"/>
          <w:szCs w:val="24"/>
        </w:rPr>
      </w:pPr>
    </w:p>
    <w:p w:rsidR="002A214C" w:rsidRDefault="002A214C" w:rsidP="00942406">
      <w:pPr>
        <w:spacing w:line="360" w:lineRule="auto"/>
        <w:jc w:val="both"/>
        <w:rPr>
          <w:rFonts w:ascii="Arial" w:hAnsi="Arial" w:cs="Arial"/>
          <w:b/>
          <w:sz w:val="24"/>
          <w:szCs w:val="24"/>
        </w:rPr>
      </w:pPr>
    </w:p>
    <w:p w:rsidR="002A214C" w:rsidRPr="00995630" w:rsidRDefault="002A214C" w:rsidP="00942406">
      <w:pPr>
        <w:spacing w:line="360" w:lineRule="auto"/>
        <w:ind w:right="720"/>
        <w:jc w:val="both"/>
        <w:rPr>
          <w:rFonts w:ascii="Arial" w:hAnsi="Arial" w:cs="Arial"/>
          <w:sz w:val="24"/>
          <w:szCs w:val="24"/>
        </w:rPr>
      </w:pPr>
    </w:p>
    <w:p w:rsidR="002A214C" w:rsidRPr="00995630" w:rsidRDefault="002A214C" w:rsidP="00942406">
      <w:pPr>
        <w:spacing w:line="360" w:lineRule="auto"/>
        <w:ind w:right="720"/>
        <w:jc w:val="both"/>
        <w:rPr>
          <w:rFonts w:ascii="Arial" w:hAnsi="Arial" w:cs="Arial"/>
          <w:sz w:val="24"/>
          <w:szCs w:val="24"/>
        </w:rPr>
      </w:pPr>
    </w:p>
    <w:p w:rsidR="002A214C" w:rsidRDefault="002A214C" w:rsidP="00942406">
      <w:pPr>
        <w:spacing w:line="360" w:lineRule="auto"/>
      </w:pPr>
    </w:p>
    <w:p w:rsidR="00B0372E" w:rsidRPr="00B0372E" w:rsidRDefault="00B0372E" w:rsidP="00942406">
      <w:pPr>
        <w:spacing w:line="360" w:lineRule="auto"/>
        <w:jc w:val="both"/>
        <w:rPr>
          <w:rFonts w:ascii="Arial" w:hAnsi="Arial" w:cs="Arial"/>
          <w:b/>
          <w:sz w:val="24"/>
          <w:szCs w:val="24"/>
        </w:rPr>
      </w:pPr>
    </w:p>
    <w:p w:rsidR="00B0372E" w:rsidRPr="00B0372E" w:rsidRDefault="00B0372E" w:rsidP="00942406">
      <w:pPr>
        <w:spacing w:line="360" w:lineRule="auto"/>
        <w:jc w:val="both"/>
        <w:rPr>
          <w:rFonts w:ascii="Arial" w:hAnsi="Arial" w:cs="Arial"/>
          <w:sz w:val="24"/>
          <w:szCs w:val="24"/>
        </w:rPr>
      </w:pPr>
    </w:p>
    <w:p w:rsidR="00D50357" w:rsidRPr="00D50357" w:rsidRDefault="00D50357" w:rsidP="00942406">
      <w:pPr>
        <w:spacing w:line="360" w:lineRule="auto"/>
        <w:ind w:right="720"/>
        <w:jc w:val="both"/>
        <w:rPr>
          <w:rFonts w:ascii="Arial" w:hAnsi="Arial" w:cs="Arial"/>
          <w:sz w:val="24"/>
          <w:szCs w:val="24"/>
        </w:rPr>
      </w:pPr>
      <w:r>
        <w:rPr>
          <w:rFonts w:ascii="Arial" w:hAnsi="Arial" w:cs="Arial"/>
          <w:sz w:val="24"/>
          <w:szCs w:val="24"/>
        </w:rPr>
        <w:tab/>
      </w:r>
    </w:p>
    <w:p w:rsidR="006937D8" w:rsidRPr="006937D8" w:rsidRDefault="006937D8" w:rsidP="00942406">
      <w:pPr>
        <w:spacing w:line="360" w:lineRule="auto"/>
        <w:jc w:val="both"/>
        <w:rPr>
          <w:rFonts w:ascii="Arial" w:hAnsi="Arial" w:cs="Arial"/>
        </w:rPr>
      </w:pPr>
    </w:p>
    <w:p w:rsidR="00F25AA7" w:rsidRPr="00F25AA7" w:rsidRDefault="00F25AA7" w:rsidP="00942406">
      <w:pPr>
        <w:spacing w:line="360" w:lineRule="auto"/>
        <w:jc w:val="both"/>
        <w:rPr>
          <w:rFonts w:ascii="Arial" w:hAnsi="Arial" w:cs="Arial"/>
        </w:rPr>
      </w:pPr>
    </w:p>
    <w:p w:rsidR="00596E0E" w:rsidRPr="00FE5C8F" w:rsidRDefault="00596E0E" w:rsidP="00942406">
      <w:pPr>
        <w:spacing w:line="360" w:lineRule="auto"/>
        <w:jc w:val="both"/>
        <w:rPr>
          <w:rFonts w:ascii="Arial" w:hAnsi="Arial" w:cs="Arial"/>
          <w:sz w:val="24"/>
          <w:szCs w:val="24"/>
        </w:rPr>
      </w:pPr>
    </w:p>
    <w:sectPr w:rsidR="00596E0E" w:rsidRPr="00FE5C8F" w:rsidSect="002A214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129" w:rsidRDefault="00743129" w:rsidP="00221830">
      <w:pPr>
        <w:spacing w:after="0" w:line="240" w:lineRule="auto"/>
      </w:pPr>
      <w:r>
        <w:separator/>
      </w:r>
    </w:p>
  </w:endnote>
  <w:endnote w:type="continuationSeparator" w:id="0">
    <w:p w:rsidR="00743129" w:rsidRDefault="00743129" w:rsidP="0022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129" w:rsidRDefault="00743129" w:rsidP="00221830">
      <w:pPr>
        <w:spacing w:after="0" w:line="240" w:lineRule="auto"/>
      </w:pPr>
      <w:r>
        <w:separator/>
      </w:r>
    </w:p>
  </w:footnote>
  <w:footnote w:type="continuationSeparator" w:id="0">
    <w:p w:rsidR="00743129" w:rsidRDefault="00743129" w:rsidP="00221830">
      <w:pPr>
        <w:spacing w:after="0" w:line="240" w:lineRule="auto"/>
      </w:pPr>
      <w:r>
        <w:continuationSeparator/>
      </w:r>
    </w:p>
  </w:footnote>
  <w:footnote w:id="1">
    <w:p w:rsidR="00221830" w:rsidRPr="00942406" w:rsidRDefault="00221830" w:rsidP="00942406">
      <w:pPr>
        <w:pStyle w:val="FootnoteText"/>
        <w:jc w:val="both"/>
        <w:rPr>
          <w:rFonts w:ascii="Arial" w:hAnsi="Arial" w:cs="Arial"/>
          <w:lang w:val="en-US"/>
        </w:rPr>
      </w:pPr>
      <w:r w:rsidRPr="00942406">
        <w:rPr>
          <w:rStyle w:val="FootnoteReference"/>
          <w:rFonts w:ascii="Arial" w:hAnsi="Arial" w:cs="Arial"/>
        </w:rPr>
        <w:footnoteRef/>
      </w:r>
      <w:r w:rsidRPr="00942406">
        <w:rPr>
          <w:rFonts w:ascii="Arial" w:hAnsi="Arial" w:cs="Arial"/>
        </w:rPr>
        <w:t xml:space="preserve"> </w:t>
      </w:r>
      <w:r w:rsidRPr="00942406">
        <w:rPr>
          <w:rFonts w:ascii="Arial" w:hAnsi="Arial" w:cs="Arial"/>
          <w:i/>
          <w:lang w:val="en-US"/>
        </w:rPr>
        <w:t xml:space="preserve">S v </w:t>
      </w:r>
      <w:proofErr w:type="spellStart"/>
      <w:r w:rsidRPr="00942406">
        <w:rPr>
          <w:rFonts w:ascii="Arial" w:hAnsi="Arial" w:cs="Arial"/>
          <w:i/>
          <w:lang w:val="en-US"/>
        </w:rPr>
        <w:t>Kasita</w:t>
      </w:r>
      <w:proofErr w:type="spellEnd"/>
      <w:r w:rsidRPr="00942406">
        <w:rPr>
          <w:rFonts w:ascii="Arial" w:hAnsi="Arial" w:cs="Arial"/>
          <w:lang w:val="en-US"/>
        </w:rPr>
        <w:t xml:space="preserve"> 2007 (1) NR 190 (HC); </w:t>
      </w:r>
      <w:r w:rsidRPr="00942406">
        <w:rPr>
          <w:rFonts w:ascii="Arial" w:hAnsi="Arial" w:cs="Arial"/>
          <w:i/>
          <w:lang w:val="en-US"/>
        </w:rPr>
        <w:t xml:space="preserve">S v </w:t>
      </w:r>
      <w:proofErr w:type="spellStart"/>
      <w:r w:rsidRPr="00942406">
        <w:rPr>
          <w:rFonts w:ascii="Arial" w:hAnsi="Arial" w:cs="Arial"/>
          <w:i/>
          <w:lang w:val="en-US"/>
        </w:rPr>
        <w:t>Shapumba</w:t>
      </w:r>
      <w:proofErr w:type="spellEnd"/>
      <w:r w:rsidRPr="00942406">
        <w:rPr>
          <w:rFonts w:ascii="Arial" w:hAnsi="Arial" w:cs="Arial"/>
          <w:lang w:val="en-US"/>
        </w:rPr>
        <w:t xml:space="preserve"> 1999 NR 342 (SC) at 344 I to 345A; </w:t>
      </w:r>
      <w:r w:rsidRPr="00942406">
        <w:rPr>
          <w:rFonts w:ascii="Arial" w:hAnsi="Arial" w:cs="Arial"/>
          <w:i/>
          <w:lang w:val="en-US"/>
        </w:rPr>
        <w:t>S v Jason &amp; another</w:t>
      </w:r>
      <w:r w:rsidRPr="00942406">
        <w:rPr>
          <w:rFonts w:ascii="Arial" w:hAnsi="Arial" w:cs="Arial"/>
          <w:lang w:val="en-US"/>
        </w:rPr>
        <w:t xml:space="preserve"> 2008 NR 359 at 363 to 364G</w:t>
      </w:r>
    </w:p>
  </w:footnote>
  <w:footnote w:id="2">
    <w:p w:rsidR="00221830" w:rsidRPr="00942406" w:rsidRDefault="00221830" w:rsidP="00942406">
      <w:pPr>
        <w:pStyle w:val="FootnoteText"/>
        <w:jc w:val="both"/>
        <w:rPr>
          <w:rFonts w:ascii="Arial" w:hAnsi="Arial" w:cs="Arial"/>
        </w:rPr>
      </w:pPr>
      <w:r w:rsidRPr="00942406">
        <w:rPr>
          <w:rStyle w:val="FootnoteReference"/>
          <w:rFonts w:ascii="Arial" w:hAnsi="Arial" w:cs="Arial"/>
        </w:rPr>
        <w:footnoteRef/>
      </w:r>
      <w:r w:rsidRPr="00942406">
        <w:rPr>
          <w:rFonts w:ascii="Arial" w:hAnsi="Arial" w:cs="Arial"/>
        </w:rPr>
        <w:t xml:space="preserve"> “The right to life shall be respected and protected.”</w:t>
      </w:r>
    </w:p>
  </w:footnote>
  <w:footnote w:id="3">
    <w:p w:rsidR="00221830" w:rsidRPr="00942406" w:rsidRDefault="00221830" w:rsidP="00942406">
      <w:pPr>
        <w:pStyle w:val="FootnoteText"/>
        <w:jc w:val="both"/>
        <w:rPr>
          <w:rFonts w:ascii="Arial" w:hAnsi="Arial" w:cs="Arial"/>
        </w:rPr>
      </w:pPr>
      <w:r w:rsidRPr="00942406">
        <w:rPr>
          <w:rStyle w:val="FootnoteReference"/>
          <w:rFonts w:ascii="Arial" w:hAnsi="Arial" w:cs="Arial"/>
        </w:rPr>
        <w:footnoteRef/>
      </w:r>
      <w:r w:rsidRPr="00942406">
        <w:rPr>
          <w:rFonts w:ascii="Arial" w:hAnsi="Arial" w:cs="Arial"/>
        </w:rPr>
        <w:t xml:space="preserve"> (1) “Children shall have the right </w:t>
      </w:r>
      <w:r w:rsidRPr="00942406">
        <w:rPr>
          <w:rFonts w:ascii="Arial" w:hAnsi="Arial" w:cs="Arial"/>
          <w:u w:val="single"/>
        </w:rPr>
        <w:t>from birth</w:t>
      </w:r>
      <w:r w:rsidRPr="00942406">
        <w:rPr>
          <w:rFonts w:ascii="Arial" w:hAnsi="Arial" w:cs="Arial"/>
        </w:rPr>
        <w:t xml:space="preserve"> to a </w:t>
      </w:r>
      <w:proofErr w:type="gramStart"/>
      <w:r w:rsidRPr="00942406">
        <w:rPr>
          <w:rFonts w:ascii="Arial" w:hAnsi="Arial" w:cs="Arial"/>
        </w:rPr>
        <w:t>name, …</w:t>
      </w:r>
      <w:proofErr w:type="gramEnd"/>
      <w:r w:rsidRPr="00942406">
        <w:rPr>
          <w:rFonts w:ascii="Arial" w:hAnsi="Arial" w:cs="Arial"/>
        </w:rPr>
        <w:t xml:space="preserve"> as far as possible the right to know and be cared for </w:t>
      </w:r>
      <w:r w:rsidRPr="00942406">
        <w:rPr>
          <w:rFonts w:ascii="Arial" w:hAnsi="Arial" w:cs="Arial"/>
          <w:u w:val="single"/>
        </w:rPr>
        <w:t>by their parents</w:t>
      </w:r>
      <w:r w:rsidRPr="00942406">
        <w:rPr>
          <w:rFonts w:ascii="Arial" w:hAnsi="Arial" w:cs="Arial"/>
        </w:rPr>
        <w:t>.”</w:t>
      </w:r>
    </w:p>
  </w:footnote>
  <w:footnote w:id="4">
    <w:p w:rsidR="007F50F6" w:rsidRPr="00942406" w:rsidRDefault="007F50F6" w:rsidP="00942406">
      <w:pPr>
        <w:pStyle w:val="FootnoteText"/>
        <w:jc w:val="both"/>
        <w:rPr>
          <w:rFonts w:ascii="Arial" w:hAnsi="Arial" w:cs="Arial"/>
          <w:lang w:val="en-US"/>
        </w:rPr>
      </w:pPr>
      <w:r w:rsidRPr="00942406">
        <w:rPr>
          <w:rStyle w:val="FootnoteReference"/>
          <w:rFonts w:ascii="Arial" w:hAnsi="Arial" w:cs="Arial"/>
        </w:rPr>
        <w:footnoteRef/>
      </w:r>
      <w:r w:rsidRPr="00942406">
        <w:rPr>
          <w:rFonts w:ascii="Arial" w:hAnsi="Arial" w:cs="Arial"/>
        </w:rPr>
        <w:t xml:space="preserve"> See: </w:t>
      </w:r>
      <w:proofErr w:type="spellStart"/>
      <w:r w:rsidRPr="00942406">
        <w:rPr>
          <w:rFonts w:ascii="Arial" w:hAnsi="Arial" w:cs="Arial"/>
          <w:i/>
        </w:rPr>
        <w:t>Akwenye</w:t>
      </w:r>
      <w:proofErr w:type="spellEnd"/>
      <w:r w:rsidRPr="00942406">
        <w:rPr>
          <w:rFonts w:ascii="Arial" w:hAnsi="Arial" w:cs="Arial"/>
          <w:i/>
        </w:rPr>
        <w:t xml:space="preserve"> v S </w:t>
      </w:r>
      <w:r w:rsidR="0062157D" w:rsidRPr="00942406">
        <w:rPr>
          <w:rFonts w:ascii="Arial" w:hAnsi="Arial" w:cs="Arial"/>
          <w:i/>
        </w:rPr>
        <w:t>(</w:t>
      </w:r>
      <w:r w:rsidR="0062157D" w:rsidRPr="00942406">
        <w:rPr>
          <w:rFonts w:ascii="Arial" w:hAnsi="Arial" w:cs="Arial"/>
        </w:rPr>
        <w:t>CA 117/2010) NAHC 106 (</w:t>
      </w:r>
      <w:r w:rsidRPr="00942406">
        <w:rPr>
          <w:rFonts w:ascii="Arial" w:hAnsi="Arial" w:cs="Arial"/>
        </w:rPr>
        <w:t>8 April 2011</w:t>
      </w:r>
      <w:r w:rsidR="0062157D" w:rsidRPr="00942406">
        <w:rPr>
          <w:rFonts w:ascii="Arial" w:hAnsi="Arial" w:cs="Arial"/>
        </w:rPr>
        <w:t>).</w:t>
      </w:r>
    </w:p>
  </w:footnote>
  <w:footnote w:id="5">
    <w:p w:rsidR="00516ED3" w:rsidRPr="00942406" w:rsidRDefault="00516ED3" w:rsidP="00942406">
      <w:pPr>
        <w:pStyle w:val="FootnoteText"/>
        <w:jc w:val="both"/>
        <w:rPr>
          <w:rFonts w:ascii="Arial" w:hAnsi="Arial" w:cs="Arial"/>
        </w:rPr>
      </w:pPr>
      <w:r w:rsidRPr="00942406">
        <w:rPr>
          <w:rStyle w:val="FootnoteReference"/>
          <w:rFonts w:ascii="Arial" w:hAnsi="Arial" w:cs="Arial"/>
        </w:rPr>
        <w:footnoteRef/>
      </w:r>
      <w:r w:rsidRPr="00942406">
        <w:rPr>
          <w:rFonts w:ascii="Arial" w:hAnsi="Arial" w:cs="Arial"/>
        </w:rPr>
        <w:t xml:space="preserve"> </w:t>
      </w:r>
      <w:r w:rsidRPr="00942406">
        <w:rPr>
          <w:rFonts w:ascii="Arial" w:hAnsi="Arial" w:cs="Arial"/>
          <w:i/>
        </w:rPr>
        <w:t xml:space="preserve">S v </w:t>
      </w:r>
      <w:proofErr w:type="spellStart"/>
      <w:r w:rsidRPr="00942406">
        <w:rPr>
          <w:rFonts w:ascii="Arial" w:hAnsi="Arial" w:cs="Arial"/>
          <w:i/>
        </w:rPr>
        <w:t>Glaco</w:t>
      </w:r>
      <w:proofErr w:type="spellEnd"/>
      <w:r w:rsidRPr="00942406">
        <w:rPr>
          <w:rFonts w:ascii="Arial" w:hAnsi="Arial" w:cs="Arial"/>
        </w:rPr>
        <w:t xml:space="preserve"> 1993 (2) SACR 299 (Nm)</w:t>
      </w:r>
      <w:r w:rsidR="00942406">
        <w:rPr>
          <w:rFonts w:ascii="Arial" w:hAnsi="Arial" w:cs="Arial"/>
        </w:rPr>
        <w:t>.</w:t>
      </w:r>
    </w:p>
  </w:footnote>
  <w:footnote w:id="6">
    <w:p w:rsidR="00A419EF" w:rsidRPr="00942406" w:rsidRDefault="00A419EF" w:rsidP="00942406">
      <w:pPr>
        <w:pStyle w:val="FootnoteText"/>
        <w:jc w:val="both"/>
        <w:rPr>
          <w:rFonts w:ascii="Arial" w:hAnsi="Arial" w:cs="Arial"/>
          <w:lang w:val="en-US"/>
        </w:rPr>
      </w:pPr>
      <w:r w:rsidRPr="00942406">
        <w:rPr>
          <w:rStyle w:val="FootnoteReference"/>
          <w:rFonts w:ascii="Arial" w:hAnsi="Arial" w:cs="Arial"/>
        </w:rPr>
        <w:footnoteRef/>
      </w:r>
      <w:r w:rsidRPr="00942406">
        <w:rPr>
          <w:rFonts w:ascii="Arial" w:hAnsi="Arial" w:cs="Arial"/>
        </w:rPr>
        <w:t xml:space="preserve"> </w:t>
      </w:r>
      <w:r w:rsidRPr="00942406">
        <w:rPr>
          <w:rFonts w:ascii="Arial" w:hAnsi="Arial" w:cs="Arial"/>
          <w:lang w:val="en-US"/>
        </w:rPr>
        <w:t>At 681 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151957"/>
      <w:docPartObj>
        <w:docPartGallery w:val="Page Numbers (Top of Page)"/>
        <w:docPartUnique/>
      </w:docPartObj>
    </w:sdtPr>
    <w:sdtEndPr>
      <w:rPr>
        <w:noProof/>
      </w:rPr>
    </w:sdtEndPr>
    <w:sdtContent>
      <w:p w:rsidR="00B0372E" w:rsidRDefault="00B0372E">
        <w:pPr>
          <w:pStyle w:val="Header"/>
          <w:jc w:val="right"/>
        </w:pPr>
        <w:r>
          <w:fldChar w:fldCharType="begin"/>
        </w:r>
        <w:r>
          <w:instrText xml:space="preserve"> PAGE   \* MERGEFORMAT </w:instrText>
        </w:r>
        <w:r>
          <w:fldChar w:fldCharType="separate"/>
        </w:r>
        <w:r w:rsidR="00775EE8">
          <w:rPr>
            <w:noProof/>
          </w:rPr>
          <w:t>15</w:t>
        </w:r>
        <w:r>
          <w:rPr>
            <w:noProof/>
          </w:rPr>
          <w:fldChar w:fldCharType="end"/>
        </w:r>
      </w:p>
    </w:sdtContent>
  </w:sdt>
  <w:p w:rsidR="00B0372E" w:rsidRDefault="00B03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73DFC"/>
    <w:multiLevelType w:val="hybridMultilevel"/>
    <w:tmpl w:val="3A10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F5A51"/>
    <w:multiLevelType w:val="hybridMultilevel"/>
    <w:tmpl w:val="1EE6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30600"/>
    <w:multiLevelType w:val="multilevel"/>
    <w:tmpl w:val="846CBAD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484951AD"/>
    <w:multiLevelType w:val="hybridMultilevel"/>
    <w:tmpl w:val="3AD8E6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AFF18EE"/>
    <w:multiLevelType w:val="multilevel"/>
    <w:tmpl w:val="F97CAD12"/>
    <w:lvl w:ilvl="0">
      <w:start w:val="1"/>
      <w:numFmt w:val="decimal"/>
      <w:lvlText w:val="%1."/>
      <w:lvlJc w:val="left"/>
      <w:pPr>
        <w:ind w:left="1440" w:hanging="360"/>
      </w:pPr>
    </w:lvl>
    <w:lvl w:ilvl="1">
      <w:start w:val="1"/>
      <w:numFmt w:val="decimal"/>
      <w:isLgl/>
      <w:lvlText w:val="%1.%2"/>
      <w:lvlJc w:val="left"/>
      <w:pPr>
        <w:ind w:left="198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abstractNum w:abstractNumId="5" w15:restartNumberingAfterBreak="0">
    <w:nsid w:val="6D552020"/>
    <w:multiLevelType w:val="hybridMultilevel"/>
    <w:tmpl w:val="4226179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6" w15:restartNumberingAfterBreak="0">
    <w:nsid w:val="712154CF"/>
    <w:multiLevelType w:val="hybridMultilevel"/>
    <w:tmpl w:val="7FD0DC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6BE2974"/>
    <w:multiLevelType w:val="hybridMultilevel"/>
    <w:tmpl w:val="060EA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DE"/>
    <w:rsid w:val="00001253"/>
    <w:rsid w:val="00033887"/>
    <w:rsid w:val="000764B3"/>
    <w:rsid w:val="00114653"/>
    <w:rsid w:val="001472B8"/>
    <w:rsid w:val="00147AAF"/>
    <w:rsid w:val="00172EB7"/>
    <w:rsid w:val="00190569"/>
    <w:rsid w:val="001A10DE"/>
    <w:rsid w:val="001D09AC"/>
    <w:rsid w:val="00221830"/>
    <w:rsid w:val="002229CD"/>
    <w:rsid w:val="00222C3B"/>
    <w:rsid w:val="00226317"/>
    <w:rsid w:val="002A214C"/>
    <w:rsid w:val="002B1D70"/>
    <w:rsid w:val="003141CD"/>
    <w:rsid w:val="00397E50"/>
    <w:rsid w:val="00403520"/>
    <w:rsid w:val="00436216"/>
    <w:rsid w:val="00485FD9"/>
    <w:rsid w:val="004B631C"/>
    <w:rsid w:val="004E14DF"/>
    <w:rsid w:val="004F6790"/>
    <w:rsid w:val="00514386"/>
    <w:rsid w:val="00516ED3"/>
    <w:rsid w:val="00530B44"/>
    <w:rsid w:val="005635D3"/>
    <w:rsid w:val="0057128C"/>
    <w:rsid w:val="00596E0E"/>
    <w:rsid w:val="005D5728"/>
    <w:rsid w:val="0062157D"/>
    <w:rsid w:val="006275D8"/>
    <w:rsid w:val="006505CB"/>
    <w:rsid w:val="006937D8"/>
    <w:rsid w:val="00743129"/>
    <w:rsid w:val="00751099"/>
    <w:rsid w:val="00775EE8"/>
    <w:rsid w:val="007A4D65"/>
    <w:rsid w:val="007B2294"/>
    <w:rsid w:val="007E6D6D"/>
    <w:rsid w:val="007E7D58"/>
    <w:rsid w:val="007F50F6"/>
    <w:rsid w:val="008414FC"/>
    <w:rsid w:val="0085589E"/>
    <w:rsid w:val="008852EA"/>
    <w:rsid w:val="008C0D2B"/>
    <w:rsid w:val="008C7890"/>
    <w:rsid w:val="008D0119"/>
    <w:rsid w:val="008F49C2"/>
    <w:rsid w:val="00942406"/>
    <w:rsid w:val="00943784"/>
    <w:rsid w:val="009C1558"/>
    <w:rsid w:val="00A419EF"/>
    <w:rsid w:val="00AB4DD9"/>
    <w:rsid w:val="00AF57EF"/>
    <w:rsid w:val="00B02050"/>
    <w:rsid w:val="00B0372E"/>
    <w:rsid w:val="00B2098B"/>
    <w:rsid w:val="00B3576A"/>
    <w:rsid w:val="00B42ADD"/>
    <w:rsid w:val="00B61777"/>
    <w:rsid w:val="00BD6501"/>
    <w:rsid w:val="00D1199F"/>
    <w:rsid w:val="00D4530D"/>
    <w:rsid w:val="00D50357"/>
    <w:rsid w:val="00D72E16"/>
    <w:rsid w:val="00D941BF"/>
    <w:rsid w:val="00DC6AFB"/>
    <w:rsid w:val="00E6704D"/>
    <w:rsid w:val="00E75AE1"/>
    <w:rsid w:val="00E76F85"/>
    <w:rsid w:val="00EA4849"/>
    <w:rsid w:val="00EA78D3"/>
    <w:rsid w:val="00F25AA7"/>
    <w:rsid w:val="00F449A3"/>
    <w:rsid w:val="00F55861"/>
    <w:rsid w:val="00FE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6B248-CB5A-4F02-926F-DDADB7DA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0DE"/>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0DE"/>
    <w:pPr>
      <w:ind w:left="720"/>
      <w:contextualSpacing/>
    </w:pPr>
  </w:style>
  <w:style w:type="paragraph" w:styleId="FootnoteText">
    <w:name w:val="footnote text"/>
    <w:basedOn w:val="Normal"/>
    <w:link w:val="FootnoteTextChar"/>
    <w:uiPriority w:val="99"/>
    <w:unhideWhenUsed/>
    <w:rsid w:val="00221830"/>
    <w:pPr>
      <w:spacing w:after="0" w:line="240" w:lineRule="auto"/>
    </w:pPr>
    <w:rPr>
      <w:sz w:val="20"/>
      <w:szCs w:val="20"/>
    </w:rPr>
  </w:style>
  <w:style w:type="character" w:customStyle="1" w:styleId="FootnoteTextChar">
    <w:name w:val="Footnote Text Char"/>
    <w:basedOn w:val="DefaultParagraphFont"/>
    <w:link w:val="FootnoteText"/>
    <w:uiPriority w:val="99"/>
    <w:rsid w:val="00221830"/>
    <w:rPr>
      <w:sz w:val="20"/>
      <w:szCs w:val="20"/>
      <w:lang w:val="en-ZA"/>
    </w:rPr>
  </w:style>
  <w:style w:type="character" w:styleId="FootnoteReference">
    <w:name w:val="footnote reference"/>
    <w:basedOn w:val="DefaultParagraphFont"/>
    <w:uiPriority w:val="99"/>
    <w:unhideWhenUsed/>
    <w:rsid w:val="00221830"/>
    <w:rPr>
      <w:vertAlign w:val="superscript"/>
    </w:rPr>
  </w:style>
  <w:style w:type="paragraph" w:styleId="Header">
    <w:name w:val="header"/>
    <w:basedOn w:val="Normal"/>
    <w:link w:val="HeaderChar"/>
    <w:uiPriority w:val="99"/>
    <w:unhideWhenUsed/>
    <w:rsid w:val="00B03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72E"/>
    <w:rPr>
      <w:lang w:val="en-ZA"/>
    </w:rPr>
  </w:style>
  <w:style w:type="paragraph" w:styleId="Footer">
    <w:name w:val="footer"/>
    <w:basedOn w:val="Normal"/>
    <w:link w:val="FooterChar"/>
    <w:uiPriority w:val="99"/>
    <w:unhideWhenUsed/>
    <w:rsid w:val="00B03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72E"/>
    <w:rPr>
      <w:lang w:val="en-ZA"/>
    </w:rPr>
  </w:style>
  <w:style w:type="paragraph" w:styleId="BalloonText">
    <w:name w:val="Balloon Text"/>
    <w:basedOn w:val="Normal"/>
    <w:link w:val="BalloonTextChar"/>
    <w:uiPriority w:val="99"/>
    <w:semiHidden/>
    <w:unhideWhenUsed/>
    <w:rsid w:val="00621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57D"/>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2017-10-16T18:30:00+00:00</Judgment_x0020_Date>
  </documentManagement>
</p:properties>
</file>

<file path=customXml/itemProps1.xml><?xml version="1.0" encoding="utf-8"?>
<ds:datastoreItem xmlns:ds="http://schemas.openxmlformats.org/officeDocument/2006/customXml" ds:itemID="{9FDD51E8-3BA9-49C8-A5DC-50D43E60E376}"/>
</file>

<file path=customXml/itemProps2.xml><?xml version="1.0" encoding="utf-8"?>
<ds:datastoreItem xmlns:ds="http://schemas.openxmlformats.org/officeDocument/2006/customXml" ds:itemID="{324CDC7C-74F7-4297-BA61-9DD9FB1F2870}"/>
</file>

<file path=customXml/itemProps3.xml><?xml version="1.0" encoding="utf-8"?>
<ds:datastoreItem xmlns:ds="http://schemas.openxmlformats.org/officeDocument/2006/customXml" ds:itemID="{6E973CC5-874D-461B-8FDB-ADD63668A1C6}"/>
</file>

<file path=customXml/itemProps4.xml><?xml version="1.0" encoding="utf-8"?>
<ds:datastoreItem xmlns:ds="http://schemas.openxmlformats.org/officeDocument/2006/customXml" ds:itemID="{7820F585-1F8E-47E2-86DF-FFFD71D9691B}"/>
</file>

<file path=docProps/app.xml><?xml version="1.0" encoding="utf-8"?>
<Properties xmlns="http://schemas.openxmlformats.org/officeDocument/2006/extended-properties" xmlns:vt="http://schemas.openxmlformats.org/officeDocument/2006/docPropsVTypes">
  <Template>Normal</Template>
  <TotalTime>4</TotalTime>
  <Pages>15</Pages>
  <Words>3701</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3</cp:revision>
  <cp:lastPrinted>2017-10-11T13:38:00Z</cp:lastPrinted>
  <dcterms:created xsi:type="dcterms:W3CDTF">2017-10-23T08:45:00Z</dcterms:created>
  <dcterms:modified xsi:type="dcterms:W3CDTF">2017-10-23T08:50:00Z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