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57A" w:rsidRDefault="0091757A" w:rsidP="0091757A">
      <w:pPr>
        <w:jc w:val="center"/>
        <w:rPr>
          <w:rFonts w:ascii="Arial Narrow" w:hAnsi="Arial Narrow" w:cs="Arial"/>
          <w:b/>
          <w:sz w:val="24"/>
          <w:szCs w:val="24"/>
          <w:lang w:val="en-US"/>
        </w:rPr>
      </w:pPr>
      <w:bookmarkStart w:id="0" w:name="_GoBack"/>
      <w:bookmarkEnd w:id="0"/>
      <w:r>
        <w:rPr>
          <w:rFonts w:ascii="Arial Narrow" w:hAnsi="Arial Narrow" w:cs="Arial"/>
          <w:b/>
          <w:sz w:val="24"/>
          <w:szCs w:val="24"/>
          <w:lang w:val="en-US"/>
        </w:rPr>
        <w:t>REPUBLIC OF NAMIBIA</w:t>
      </w:r>
    </w:p>
    <w:p w:rsidR="0091757A" w:rsidRDefault="0091757A" w:rsidP="0091757A">
      <w:pPr>
        <w:jc w:val="center"/>
        <w:rPr>
          <w:rFonts w:ascii="Arial Narrow" w:hAnsi="Arial Narrow" w:cs="Arial"/>
          <w:b/>
          <w:sz w:val="24"/>
          <w:szCs w:val="24"/>
          <w:lang w:val="en-US"/>
        </w:rPr>
      </w:pPr>
      <w:r>
        <w:rPr>
          <w:rFonts w:ascii="Arial Narrow" w:hAnsi="Arial Narrow" w:cs="Arial"/>
          <w:b/>
          <w:noProof/>
          <w:sz w:val="24"/>
          <w:szCs w:val="24"/>
          <w:lang w:val="en-GB" w:eastAsia="en-GB"/>
        </w:rPr>
        <w:drawing>
          <wp:inline distT="0" distB="0" distL="0" distR="0">
            <wp:extent cx="1123950" cy="1143000"/>
            <wp:effectExtent l="0" t="0" r="0" b="0"/>
            <wp:docPr id="1" name="Picture 1" descr="NAM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M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57A" w:rsidRDefault="0091757A" w:rsidP="0091757A">
      <w:pPr>
        <w:jc w:val="center"/>
        <w:rPr>
          <w:rFonts w:ascii="Arial Narrow" w:hAnsi="Arial Narrow" w:cs="Arial"/>
          <w:b/>
          <w:sz w:val="24"/>
          <w:szCs w:val="24"/>
          <w:lang w:val="en-US"/>
        </w:rPr>
      </w:pPr>
      <w:r>
        <w:rPr>
          <w:rFonts w:ascii="Arial Narrow" w:hAnsi="Arial Narrow" w:cs="Arial"/>
          <w:b/>
          <w:sz w:val="24"/>
          <w:szCs w:val="24"/>
          <w:lang w:val="en-US"/>
        </w:rPr>
        <w:t>IN THE HIGH COURT OF NAMIBIA, NORTHERN LOCAL DIVISION, OSHAKATI</w:t>
      </w:r>
    </w:p>
    <w:p w:rsidR="0091757A" w:rsidRPr="003929F8" w:rsidRDefault="0091757A" w:rsidP="0091757A">
      <w:pPr>
        <w:jc w:val="center"/>
        <w:rPr>
          <w:rFonts w:ascii="Arial Narrow" w:hAnsi="Arial Narrow" w:cs="Arial"/>
          <w:b/>
          <w:sz w:val="24"/>
          <w:szCs w:val="24"/>
          <w:lang w:val="en-US"/>
        </w:rPr>
      </w:pPr>
      <w:r w:rsidRPr="003929F8">
        <w:rPr>
          <w:rFonts w:ascii="Arial Narrow" w:hAnsi="Arial Narrow" w:cs="Arial"/>
          <w:b/>
          <w:sz w:val="24"/>
          <w:szCs w:val="24"/>
          <w:lang w:val="en-US"/>
        </w:rPr>
        <w:t xml:space="preserve">REVIEW JUDGMENT </w:t>
      </w:r>
    </w:p>
    <w:p w:rsidR="0091757A" w:rsidRDefault="0091757A" w:rsidP="0091757A"/>
    <w:tbl>
      <w:tblPr>
        <w:tblStyle w:val="TableGrid"/>
        <w:tblW w:w="9923" w:type="dxa"/>
        <w:tblInd w:w="-147" w:type="dxa"/>
        <w:tblLook w:val="04A0" w:firstRow="1" w:lastRow="0" w:firstColumn="1" w:lastColumn="0" w:noHBand="0" w:noVBand="1"/>
      </w:tblPr>
      <w:tblGrid>
        <w:gridCol w:w="4655"/>
        <w:gridCol w:w="306"/>
        <w:gridCol w:w="4962"/>
      </w:tblGrid>
      <w:tr w:rsidR="0091757A" w:rsidTr="0091757A">
        <w:tc>
          <w:tcPr>
            <w:tcW w:w="4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7A" w:rsidRDefault="0091757A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Case Title:</w:t>
            </w:r>
          </w:p>
          <w:p w:rsidR="0091757A" w:rsidRDefault="0091757A">
            <w:pPr>
              <w:spacing w:line="360" w:lineRule="auto"/>
              <w:jc w:val="both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>S v Leonard Panduleni Paulus</w:t>
            </w:r>
          </w:p>
          <w:p w:rsidR="0091757A" w:rsidRDefault="0091757A">
            <w:pPr>
              <w:spacing w:line="36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7A" w:rsidRPr="00070501" w:rsidRDefault="00070501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CR No</w:t>
            </w:r>
            <w:r w:rsidR="0091757A" w:rsidRPr="00070501">
              <w:rPr>
                <w:rFonts w:ascii="Arial" w:hAnsi="Arial" w:cs="Arial"/>
                <w:b/>
                <w:sz w:val="24"/>
                <w:szCs w:val="24"/>
                <w:lang w:val="en-US"/>
              </w:rPr>
              <w:t>: 23/2019</w:t>
            </w:r>
          </w:p>
          <w:p w:rsidR="0091757A" w:rsidRDefault="0091757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91757A" w:rsidTr="0091757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57A" w:rsidRDefault="0091757A">
            <w:pPr>
              <w:spacing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7A" w:rsidRDefault="0091757A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Division of Court: </w:t>
            </w:r>
          </w:p>
          <w:p w:rsidR="0091757A" w:rsidRDefault="0091757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Northern Local Division</w:t>
            </w:r>
          </w:p>
        </w:tc>
      </w:tr>
      <w:tr w:rsidR="0091757A" w:rsidTr="0091757A">
        <w:trPr>
          <w:trHeight w:val="2105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7A" w:rsidRDefault="0091757A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Heard before:  </w:t>
            </w:r>
          </w:p>
          <w:p w:rsidR="0091757A" w:rsidRDefault="0091757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Honourable Mr. Justice January J et</w:t>
            </w:r>
          </w:p>
          <w:p w:rsidR="0091757A" w:rsidRDefault="0091757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Honourable Ms</w:t>
            </w:r>
            <w:r w:rsidR="00070501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Justice Salionga J</w:t>
            </w:r>
          </w:p>
        </w:tc>
        <w:tc>
          <w:tcPr>
            <w:tcW w:w="5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7A" w:rsidRDefault="0091757A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Delivered on: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 1 August 2019</w:t>
            </w:r>
          </w:p>
          <w:p w:rsidR="0091757A" w:rsidRDefault="0091757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91757A" w:rsidTr="0091757A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7A" w:rsidRDefault="0091757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Neutral citation: </w:t>
            </w: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 S v Paulus </w:t>
            </w:r>
            <w:r w:rsidR="00BF3834">
              <w:rPr>
                <w:rFonts w:ascii="Arial" w:hAnsi="Arial" w:cs="Arial"/>
                <w:sz w:val="24"/>
                <w:szCs w:val="24"/>
                <w:lang w:val="en-US"/>
              </w:rPr>
              <w:t xml:space="preserve"> (CR 23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/2019) [2019] NAHCNLD 72 (1 August 2019)</w:t>
            </w:r>
          </w:p>
          <w:p w:rsidR="0091757A" w:rsidRDefault="0091757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91757A" w:rsidTr="0091757A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7A" w:rsidRDefault="0091757A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IT IS ORDERED THAT:</w:t>
            </w:r>
          </w:p>
          <w:p w:rsidR="0091757A" w:rsidRDefault="0091757A" w:rsidP="0091757A">
            <w:pPr>
              <w:numPr>
                <w:ilvl w:val="0"/>
                <w:numId w:val="1"/>
              </w:numPr>
              <w:spacing w:after="160" w:line="360" w:lineRule="auto"/>
              <w:ind w:left="360"/>
              <w:contextualSpacing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1757A">
              <w:rPr>
                <w:rFonts w:ascii="Arial" w:hAnsi="Arial" w:cs="Arial"/>
                <w:sz w:val="24"/>
                <w:szCs w:val="24"/>
                <w:lang w:val="en-US"/>
              </w:rPr>
              <w:t xml:space="preserve">  The conviction and the sentence are set aside.</w:t>
            </w:r>
          </w:p>
          <w:p w:rsidR="009D4369" w:rsidRPr="0091757A" w:rsidRDefault="009D4369" w:rsidP="009D4369">
            <w:pPr>
              <w:spacing w:after="160" w:line="360" w:lineRule="auto"/>
              <w:ind w:left="360"/>
              <w:contextualSpacing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91757A" w:rsidRPr="0091757A" w:rsidRDefault="0091757A" w:rsidP="0091757A">
            <w:pPr>
              <w:numPr>
                <w:ilvl w:val="0"/>
                <w:numId w:val="1"/>
              </w:numPr>
              <w:spacing w:after="160" w:line="360" w:lineRule="auto"/>
              <w:ind w:left="360"/>
              <w:contextualSpacing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1757A">
              <w:rPr>
                <w:rFonts w:ascii="Arial" w:hAnsi="Arial" w:cs="Arial"/>
                <w:sz w:val="24"/>
                <w:szCs w:val="24"/>
                <w:lang w:val="en-US"/>
              </w:rPr>
              <w:t xml:space="preserve">  The matter is remitted to the magistrate to apply section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112(1)</w:t>
            </w:r>
            <w:r w:rsidRPr="0091757A">
              <w:rPr>
                <w:rFonts w:ascii="Arial" w:hAnsi="Arial" w:cs="Arial"/>
                <w:sz w:val="24"/>
                <w:szCs w:val="24"/>
                <w:lang w:val="en-US"/>
              </w:rPr>
              <w:t>(b) of the Criminal</w:t>
            </w:r>
          </w:p>
          <w:p w:rsidR="0091757A" w:rsidRPr="0091757A" w:rsidRDefault="0091757A" w:rsidP="0091757A">
            <w:pPr>
              <w:spacing w:after="160" w:line="360" w:lineRule="auto"/>
              <w:ind w:left="360"/>
              <w:contextualSpacing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1757A">
              <w:rPr>
                <w:rFonts w:ascii="Arial" w:hAnsi="Arial" w:cs="Arial"/>
                <w:sz w:val="24"/>
                <w:szCs w:val="24"/>
                <w:lang w:val="en-US"/>
              </w:rPr>
              <w:t xml:space="preserve">  Procedure Act 51 of 1977 and to sentence the accused afresh. The magistrate must</w:t>
            </w:r>
          </w:p>
          <w:p w:rsidR="0091757A" w:rsidRPr="0091757A" w:rsidRDefault="0091757A" w:rsidP="0091757A">
            <w:pPr>
              <w:spacing w:after="160" w:line="360" w:lineRule="auto"/>
              <w:ind w:left="360"/>
              <w:contextualSpacing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1757A">
              <w:rPr>
                <w:rFonts w:ascii="Arial" w:hAnsi="Arial" w:cs="Arial"/>
                <w:sz w:val="24"/>
                <w:szCs w:val="24"/>
                <w:lang w:val="en-US"/>
              </w:rPr>
              <w:t xml:space="preserve">  however take into consideration the period the accused spent in prison.</w:t>
            </w:r>
          </w:p>
          <w:p w:rsidR="0091757A" w:rsidRDefault="0091757A" w:rsidP="0091757A">
            <w:pPr>
              <w:spacing w:line="360" w:lineRule="auto"/>
              <w:ind w:left="284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91757A" w:rsidTr="0091757A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7A" w:rsidRDefault="0091757A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91757A" w:rsidRDefault="0091757A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Reasons for the above order:</w:t>
            </w:r>
          </w:p>
          <w:p w:rsidR="009D4369" w:rsidRDefault="009D4369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91757A" w:rsidTr="0091757A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7A" w:rsidRDefault="0091757A">
            <w:pPr>
              <w:pStyle w:val="ListParagraph"/>
              <w:spacing w:line="360" w:lineRule="auto"/>
              <w:ind w:hanging="72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91757A" w:rsidRDefault="0091757A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SALIONGA J (JANAURY J concurring):</w:t>
            </w:r>
          </w:p>
          <w:p w:rsidR="0091757A" w:rsidRDefault="0091757A">
            <w:pPr>
              <w:pStyle w:val="ListParagraph"/>
              <w:spacing w:line="360" w:lineRule="auto"/>
              <w:ind w:hanging="72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91757A" w:rsidRDefault="0091757A" w:rsidP="0091757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[1]</w:t>
            </w:r>
            <w:r w:rsidR="009D4369">
              <w:rPr>
                <w:rFonts w:ascii="Arial" w:hAnsi="Arial" w:cs="Arial"/>
                <w:sz w:val="24"/>
                <w:szCs w:val="24"/>
                <w:lang w:val="en-US"/>
              </w:rPr>
              <w:t xml:space="preserve">    </w:t>
            </w:r>
            <w:r w:rsidRPr="00C16EC2">
              <w:rPr>
                <w:rFonts w:ascii="Arial" w:hAnsi="Arial" w:cs="Arial"/>
                <w:sz w:val="24"/>
                <w:szCs w:val="24"/>
                <w:lang w:val="en-US"/>
              </w:rPr>
              <w:t>The accused, 41 years old, pleaded guilty to a charge of theft from the employer and</w:t>
            </w:r>
          </w:p>
          <w:p w:rsidR="0091757A" w:rsidRDefault="0091757A" w:rsidP="0091757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   </w:t>
            </w:r>
            <w:r w:rsidRPr="00C16EC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 </w:t>
            </w:r>
            <w:r w:rsidR="009D4369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section 112(1)</w:t>
            </w:r>
            <w:r w:rsidRPr="00C16EC2">
              <w:rPr>
                <w:rFonts w:ascii="Arial" w:hAnsi="Arial" w:cs="Arial"/>
                <w:sz w:val="24"/>
                <w:szCs w:val="24"/>
                <w:lang w:val="en-US"/>
              </w:rPr>
              <w:t>(a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) of the Criminal Procedure Act</w:t>
            </w:r>
            <w:r w:rsidRPr="00C16EC2">
              <w:rPr>
                <w:rFonts w:ascii="Arial" w:hAnsi="Arial" w:cs="Arial"/>
                <w:sz w:val="24"/>
                <w:szCs w:val="24"/>
                <w:lang w:val="en-US"/>
              </w:rPr>
              <w:t xml:space="preserve"> 51 of 1977 was applied. He was</w:t>
            </w:r>
          </w:p>
          <w:p w:rsidR="0091757A" w:rsidRDefault="0091757A" w:rsidP="0091757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   </w:t>
            </w:r>
            <w:r w:rsidRPr="00C16EC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  </w:t>
            </w:r>
            <w:r w:rsidR="009D4369">
              <w:rPr>
                <w:rFonts w:ascii="Arial" w:hAnsi="Arial" w:cs="Arial"/>
                <w:sz w:val="24"/>
                <w:szCs w:val="24"/>
                <w:lang w:val="en-US"/>
              </w:rPr>
              <w:t xml:space="preserve"> c</w:t>
            </w:r>
            <w:r w:rsidR="009D4369" w:rsidRPr="00C16EC2">
              <w:rPr>
                <w:rFonts w:ascii="Arial" w:hAnsi="Arial" w:cs="Arial"/>
                <w:sz w:val="24"/>
                <w:szCs w:val="24"/>
                <w:lang w:val="en-US"/>
              </w:rPr>
              <w:t>onvicted</w:t>
            </w:r>
            <w:r w:rsidRPr="00C16EC2">
              <w:rPr>
                <w:rFonts w:ascii="Arial" w:hAnsi="Arial" w:cs="Arial"/>
                <w:sz w:val="24"/>
                <w:szCs w:val="24"/>
                <w:lang w:val="en-US"/>
              </w:rPr>
              <w:t xml:space="preserve"> as charged and sentenced to N$1500 or 5 months imprisonment.</w:t>
            </w:r>
          </w:p>
          <w:p w:rsidR="009D4369" w:rsidRPr="00C16EC2" w:rsidRDefault="009D4369" w:rsidP="0091757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91757A" w:rsidRDefault="0091757A" w:rsidP="0091757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[2]</w:t>
            </w:r>
            <w:r w:rsidR="009D4369">
              <w:rPr>
                <w:rFonts w:ascii="Arial" w:hAnsi="Arial" w:cs="Arial"/>
                <w:sz w:val="24"/>
                <w:szCs w:val="24"/>
                <w:lang w:val="en-US"/>
              </w:rPr>
              <w:t xml:space="preserve">    </w:t>
            </w:r>
            <w:r w:rsidRPr="00C16EC2">
              <w:rPr>
                <w:rFonts w:ascii="Arial" w:hAnsi="Arial" w:cs="Arial"/>
                <w:sz w:val="24"/>
                <w:szCs w:val="24"/>
                <w:lang w:val="en-US"/>
              </w:rPr>
              <w:t>On review I queried the magistrate whether secti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on 112(1)(a) of Act 51 of 1977 </w:t>
            </w:r>
            <w:r w:rsidRPr="00C16EC2">
              <w:rPr>
                <w:rFonts w:ascii="Arial" w:hAnsi="Arial" w:cs="Arial"/>
                <w:sz w:val="24"/>
                <w:szCs w:val="24"/>
                <w:lang w:val="en-US"/>
              </w:rPr>
              <w:t>was</w:t>
            </w:r>
          </w:p>
          <w:p w:rsidR="0091757A" w:rsidRDefault="0091757A" w:rsidP="0091757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</w:t>
            </w:r>
            <w:r w:rsidRPr="00C16EC2">
              <w:rPr>
                <w:rFonts w:ascii="Arial" w:hAnsi="Arial" w:cs="Arial"/>
                <w:sz w:val="24"/>
                <w:szCs w:val="24"/>
                <w:lang w:val="en-US"/>
              </w:rPr>
              <w:t>appropriate to be applied in the circumstances of this case and whether the sentence</w:t>
            </w:r>
          </w:p>
          <w:p w:rsidR="0091757A" w:rsidRDefault="0091757A" w:rsidP="0091757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16EC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     </w:t>
            </w:r>
            <w:r w:rsidR="009D4369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C16EC2">
              <w:rPr>
                <w:rFonts w:ascii="Arial" w:hAnsi="Arial" w:cs="Arial"/>
                <w:sz w:val="24"/>
                <w:szCs w:val="24"/>
                <w:lang w:val="en-US"/>
              </w:rPr>
              <w:t>imposed was not too lenient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  <w:p w:rsidR="009D4369" w:rsidRDefault="009D4369" w:rsidP="0091757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91757A" w:rsidRDefault="0091757A" w:rsidP="0091757A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[3]    The learned magistrate conceded that section 112(1)(a) of the Act should not have</w:t>
            </w:r>
          </w:p>
          <w:p w:rsidR="0091757A" w:rsidRDefault="0091757A" w:rsidP="0091757A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      </w:t>
            </w:r>
            <w:r w:rsidR="009D4369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been applied and the sentence imposed was too lenient.</w:t>
            </w:r>
          </w:p>
          <w:p w:rsidR="009D4369" w:rsidRPr="0094784D" w:rsidRDefault="009D4369" w:rsidP="0091757A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91757A" w:rsidRDefault="0091757A" w:rsidP="0091757A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[4]    In the result the matter is remitted to the magistrate to comply with the order outlined</w:t>
            </w:r>
          </w:p>
          <w:p w:rsidR="0091757A" w:rsidRPr="00C16EC2" w:rsidRDefault="0091757A" w:rsidP="0091757A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    </w:t>
            </w:r>
            <w:r w:rsidRPr="00C16EC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 </w:t>
            </w:r>
            <w:r w:rsidRPr="00C16EC2">
              <w:rPr>
                <w:rFonts w:ascii="Arial" w:hAnsi="Arial" w:cs="Arial"/>
                <w:sz w:val="24"/>
                <w:szCs w:val="24"/>
                <w:lang w:val="en-US"/>
              </w:rPr>
              <w:t xml:space="preserve">above. </w:t>
            </w:r>
          </w:p>
          <w:p w:rsidR="0091757A" w:rsidRDefault="0091757A" w:rsidP="0091757A">
            <w:pPr>
              <w:pStyle w:val="ListParagraph"/>
              <w:spacing w:line="360" w:lineRule="auto"/>
              <w:ind w:hanging="72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91757A" w:rsidTr="00070501">
        <w:trPr>
          <w:trHeight w:val="401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7A" w:rsidRPr="00070501" w:rsidRDefault="0091757A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 </w:t>
            </w:r>
            <w:r w:rsidR="00070501"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          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070501" w:rsidRPr="00070501">
              <w:rPr>
                <w:rFonts w:ascii="Arial" w:hAnsi="Arial" w:cs="Arial"/>
                <w:b/>
                <w:sz w:val="24"/>
                <w:szCs w:val="24"/>
                <w:lang w:val="en-US"/>
              </w:rPr>
              <w:t>Judge’s signature: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7A" w:rsidRPr="00070501" w:rsidRDefault="00070501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           </w:t>
            </w:r>
            <w:r w:rsidRPr="00070501">
              <w:rPr>
                <w:rFonts w:ascii="Arial" w:hAnsi="Arial" w:cs="Arial"/>
                <w:b/>
                <w:sz w:val="24"/>
                <w:szCs w:val="24"/>
                <w:lang w:val="en-US"/>
              </w:rPr>
              <w:t>Judge’s signature:</w:t>
            </w:r>
          </w:p>
        </w:tc>
      </w:tr>
      <w:tr w:rsidR="0091757A" w:rsidTr="0091757A">
        <w:trPr>
          <w:trHeight w:val="984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7A" w:rsidRDefault="009175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7A" w:rsidRDefault="009175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91757A" w:rsidRDefault="0091757A" w:rsidP="0091757A">
      <w:pPr>
        <w:rPr>
          <w:sz w:val="24"/>
          <w:szCs w:val="24"/>
        </w:rPr>
      </w:pPr>
    </w:p>
    <w:p w:rsidR="006505CE" w:rsidRDefault="006505CE"/>
    <w:sectPr w:rsidR="006505C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3237" w:rsidRDefault="006D3237" w:rsidP="009D4369">
      <w:pPr>
        <w:spacing w:after="0" w:line="240" w:lineRule="auto"/>
      </w:pPr>
      <w:r>
        <w:separator/>
      </w:r>
    </w:p>
  </w:endnote>
  <w:endnote w:type="continuationSeparator" w:id="0">
    <w:p w:rsidR="006D3237" w:rsidRDefault="006D3237" w:rsidP="009D4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73272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D4369" w:rsidRDefault="009D436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0F8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D4369" w:rsidRDefault="009D43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3237" w:rsidRDefault="006D3237" w:rsidP="009D4369">
      <w:pPr>
        <w:spacing w:after="0" w:line="240" w:lineRule="auto"/>
      </w:pPr>
      <w:r>
        <w:separator/>
      </w:r>
    </w:p>
  </w:footnote>
  <w:footnote w:type="continuationSeparator" w:id="0">
    <w:p w:rsidR="006D3237" w:rsidRDefault="006D3237" w:rsidP="009D43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3C132A"/>
    <w:multiLevelType w:val="hybridMultilevel"/>
    <w:tmpl w:val="8F4A7768"/>
    <w:lvl w:ilvl="0" w:tplc="20CC975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57A"/>
    <w:rsid w:val="00070501"/>
    <w:rsid w:val="003929F8"/>
    <w:rsid w:val="00427943"/>
    <w:rsid w:val="006505CE"/>
    <w:rsid w:val="006D3237"/>
    <w:rsid w:val="0088513E"/>
    <w:rsid w:val="0091757A"/>
    <w:rsid w:val="009347E4"/>
    <w:rsid w:val="009D4369"/>
    <w:rsid w:val="00B06567"/>
    <w:rsid w:val="00B30F8A"/>
    <w:rsid w:val="00BF3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CC3669-F251-4F66-B3CB-A634CE9D1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757A"/>
    <w:pPr>
      <w:spacing w:line="252" w:lineRule="auto"/>
    </w:pPr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757A"/>
    <w:pPr>
      <w:ind w:left="720"/>
      <w:contextualSpacing/>
    </w:pPr>
  </w:style>
  <w:style w:type="table" w:styleId="TableGrid">
    <w:name w:val="Table Grid"/>
    <w:basedOn w:val="TableNormal"/>
    <w:uiPriority w:val="39"/>
    <w:rsid w:val="0091757A"/>
    <w:pPr>
      <w:spacing w:after="0" w:line="240" w:lineRule="auto"/>
    </w:pPr>
    <w:rPr>
      <w:lang w:val="en-Z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D43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4369"/>
    <w:rPr>
      <w:lang w:val="en-ZA"/>
    </w:rPr>
  </w:style>
  <w:style w:type="paragraph" w:styleId="Footer">
    <w:name w:val="footer"/>
    <w:basedOn w:val="Normal"/>
    <w:link w:val="FooterChar"/>
    <w:uiPriority w:val="99"/>
    <w:unhideWhenUsed/>
    <w:rsid w:val="009D43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4369"/>
    <w:rPr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C8365068CBC8478E31237FDDD61E2C" ma:contentTypeVersion="7" ma:contentTypeDescription="Create a new document." ma:contentTypeScope="" ma:versionID="6b5952d0e56394e49a45fc528ca8780e">
  <xsd:schema xmlns:xsd="http://www.w3.org/2001/XMLSchema" xmlns:xs="http://www.w3.org/2001/XMLSchema" xmlns:p="http://schemas.microsoft.com/office/2006/metadata/properties" xmlns:ns2="17a0f4bd-1162-49ac-b85f-dfe96a90bc01" xmlns:ns3="a036617c-f1b0-4353-ab0a-456b3885ee3b" targetNamespace="http://schemas.microsoft.com/office/2006/metadata/properties" ma:root="true" ma:fieldsID="07d50c5d4be4c69378d9d50399736094" ns2:_="" ns3:_="">
    <xsd:import namespace="17a0f4bd-1162-49ac-b85f-dfe96a90bc01"/>
    <xsd:import namespace="a036617c-f1b0-4353-ab0a-456b3885ee3b"/>
    <xsd:element name="properties">
      <xsd:complexType>
        <xsd:sequence>
          <xsd:element name="documentManagement">
            <xsd:complexType>
              <xsd:all>
                <xsd:element ref="ns2:Judgment_x0020_Date"/>
                <xsd:element ref="ns3:Yea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a0f4bd-1162-49ac-b85f-dfe96a90bc01" elementFormDefault="qualified">
    <xsd:import namespace="http://schemas.microsoft.com/office/2006/documentManagement/types"/>
    <xsd:import namespace="http://schemas.microsoft.com/office/infopath/2007/PartnerControls"/>
    <xsd:element name="Judgment_x0020_Date" ma:index="8" ma:displayName="Judgment Date" ma:format="DateOnly" ma:internalName="Judgment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36617c-f1b0-4353-ab0a-456b3885ee3b" elementFormDefault="qualified">
    <xsd:import namespace="http://schemas.microsoft.com/office/2006/documentManagement/types"/>
    <xsd:import namespace="http://schemas.microsoft.com/office/infopath/2007/PartnerControls"/>
    <xsd:element name="Year" ma:index="12" ma:displayName="Year" ma:internalName="Yea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a036617c-f1b0-4353-ab0a-456b3885ee3b">2019</Year>
    <Judgment_x0020_Date xmlns="17a0f4bd-1162-49ac-b85f-dfe96a90bc01">2019-07-31T18:30:00+00:00</Judgment_x0020_Date>
  </documentManagement>
</p:properties>
</file>

<file path=customXml/itemProps1.xml><?xml version="1.0" encoding="utf-8"?>
<ds:datastoreItem xmlns:ds="http://schemas.openxmlformats.org/officeDocument/2006/customXml" ds:itemID="{520E24A6-CC16-4B46-8F8B-4C640E6D4FF0}"/>
</file>

<file path=customXml/itemProps2.xml><?xml version="1.0" encoding="utf-8"?>
<ds:datastoreItem xmlns:ds="http://schemas.openxmlformats.org/officeDocument/2006/customXml" ds:itemID="{B511647D-D96F-4457-B754-E1B75236F34D}"/>
</file>

<file path=customXml/itemProps3.xml><?xml version="1.0" encoding="utf-8"?>
<ds:datastoreItem xmlns:ds="http://schemas.openxmlformats.org/officeDocument/2006/customXml" ds:itemID="{F9B7BE5E-B818-416C-B58D-28F04C91E0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Kuugongelwa</dc:creator>
  <cp:keywords/>
  <dc:description/>
  <cp:lastModifiedBy>Lotta N. Ambunda</cp:lastModifiedBy>
  <cp:revision>2</cp:revision>
  <dcterms:created xsi:type="dcterms:W3CDTF">2019-08-05T12:08:00Z</dcterms:created>
  <dcterms:modified xsi:type="dcterms:W3CDTF">2019-08-05T12:08:00Z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0x01010032C8365068CBC8478E31237FDDD61E2C</vt:lpwstr>
  </property>
</Properties>
</file>