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AF326F">
        <w:rPr>
          <w:rFonts w:ascii="Arial" w:hAnsi="Arial" w:cs="Arial"/>
          <w:sz w:val="24"/>
          <w:szCs w:val="24"/>
        </w:rPr>
        <w:t>63</w:t>
      </w:r>
      <w:r w:rsidRPr="001C25CA">
        <w:rPr>
          <w:rFonts w:ascii="Arial" w:hAnsi="Arial" w:cs="Arial"/>
          <w:sz w:val="24"/>
          <w:szCs w:val="24"/>
        </w:rPr>
        <w:t>/2</w:t>
      </w:r>
      <w:r w:rsidR="00CD0281">
        <w:rPr>
          <w:rFonts w:ascii="Arial" w:hAnsi="Arial" w:cs="Arial"/>
          <w:sz w:val="24"/>
          <w:szCs w:val="24"/>
        </w:rPr>
        <w:t>0</w:t>
      </w:r>
      <w:r w:rsidR="00CE6ABC">
        <w:rPr>
          <w:rFonts w:ascii="Arial" w:hAnsi="Arial" w:cs="Arial"/>
          <w:sz w:val="24"/>
          <w:szCs w:val="24"/>
        </w:rPr>
        <w:t>1</w:t>
      </w:r>
      <w:r w:rsidR="00AF326F">
        <w:rPr>
          <w:rFonts w:ascii="Arial" w:hAnsi="Arial" w:cs="Arial"/>
          <w:sz w:val="24"/>
          <w:szCs w:val="24"/>
        </w:rPr>
        <w:t>9</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E43FB9" w:rsidRDefault="008C3367" w:rsidP="00B40CD3">
      <w:pPr>
        <w:spacing w:line="240" w:lineRule="auto"/>
        <w:jc w:val="both"/>
        <w:rPr>
          <w:rFonts w:ascii="Arial" w:hAnsi="Arial" w:cs="Arial"/>
          <w:sz w:val="24"/>
          <w:szCs w:val="24"/>
        </w:rPr>
      </w:pPr>
      <w:r w:rsidRPr="00E43FB9">
        <w:rPr>
          <w:rFonts w:ascii="Arial" w:hAnsi="Arial" w:cs="Arial"/>
          <w:sz w:val="24"/>
          <w:szCs w:val="24"/>
        </w:rPr>
        <w:t>In the matter between:</w:t>
      </w:r>
    </w:p>
    <w:p w:rsidR="00396B62" w:rsidRPr="00E43FB9"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E43FB9" w:rsidTr="00B40CD3">
        <w:tc>
          <w:tcPr>
            <w:tcW w:w="6204" w:type="dxa"/>
            <w:shd w:val="clear" w:color="auto" w:fill="auto"/>
          </w:tcPr>
          <w:p w:rsidR="002212AD" w:rsidRPr="00E43FB9" w:rsidRDefault="00AF326F" w:rsidP="00C5513A">
            <w:pPr>
              <w:pStyle w:val="NoSpacing"/>
              <w:spacing w:line="360" w:lineRule="auto"/>
              <w:rPr>
                <w:rFonts w:ascii="Arial" w:hAnsi="Arial" w:cs="Arial"/>
                <w:b/>
                <w:sz w:val="24"/>
                <w:szCs w:val="24"/>
              </w:rPr>
            </w:pPr>
            <w:r w:rsidRPr="00E43FB9">
              <w:rPr>
                <w:rFonts w:ascii="Arial" w:hAnsi="Arial" w:cs="Arial"/>
                <w:b/>
                <w:sz w:val="24"/>
                <w:szCs w:val="24"/>
              </w:rPr>
              <w:t xml:space="preserve">MINISTER OF SAFETY </w:t>
            </w:r>
            <w:r w:rsidR="00C5513A">
              <w:rPr>
                <w:rFonts w:ascii="Arial" w:hAnsi="Arial" w:cs="Arial"/>
                <w:b/>
                <w:sz w:val="24"/>
                <w:szCs w:val="24"/>
              </w:rPr>
              <w:t>AND</w:t>
            </w:r>
            <w:r w:rsidRPr="00E43FB9">
              <w:rPr>
                <w:rFonts w:ascii="Arial" w:hAnsi="Arial" w:cs="Arial"/>
                <w:b/>
                <w:sz w:val="24"/>
                <w:szCs w:val="24"/>
              </w:rPr>
              <w:t xml:space="preserve"> SECURITY</w:t>
            </w:r>
          </w:p>
        </w:tc>
        <w:tc>
          <w:tcPr>
            <w:tcW w:w="3011" w:type="dxa"/>
            <w:shd w:val="clear" w:color="auto" w:fill="auto"/>
          </w:tcPr>
          <w:p w:rsidR="008C3367" w:rsidRPr="00E43FB9" w:rsidRDefault="00AF326F" w:rsidP="00161C35">
            <w:pPr>
              <w:pStyle w:val="NoSpacing"/>
              <w:spacing w:line="360" w:lineRule="auto"/>
              <w:jc w:val="right"/>
              <w:rPr>
                <w:rFonts w:ascii="Arial" w:hAnsi="Arial" w:cs="Arial"/>
                <w:b/>
                <w:sz w:val="24"/>
                <w:szCs w:val="24"/>
              </w:rPr>
            </w:pPr>
            <w:r w:rsidRPr="00E43FB9">
              <w:rPr>
                <w:rFonts w:ascii="Arial" w:hAnsi="Arial" w:cs="Arial"/>
                <w:b/>
                <w:sz w:val="24"/>
                <w:szCs w:val="24"/>
              </w:rPr>
              <w:t xml:space="preserve">First </w:t>
            </w:r>
            <w:r w:rsidR="008C3367" w:rsidRPr="00E43FB9">
              <w:rPr>
                <w:rFonts w:ascii="Arial" w:hAnsi="Arial" w:cs="Arial"/>
                <w:b/>
                <w:sz w:val="24"/>
                <w:szCs w:val="24"/>
              </w:rPr>
              <w:t>Appellant</w:t>
            </w:r>
          </w:p>
        </w:tc>
      </w:tr>
      <w:tr w:rsidR="008C3367" w:rsidRPr="00E43FB9" w:rsidTr="00B40CD3">
        <w:tc>
          <w:tcPr>
            <w:tcW w:w="6204" w:type="dxa"/>
            <w:shd w:val="clear" w:color="auto" w:fill="auto"/>
          </w:tcPr>
          <w:p w:rsidR="008C3367" w:rsidRPr="00E43FB9" w:rsidRDefault="007C7E3C" w:rsidP="00161C35">
            <w:pPr>
              <w:pStyle w:val="NoSpacing"/>
              <w:spacing w:line="360" w:lineRule="auto"/>
              <w:rPr>
                <w:rFonts w:ascii="Arial" w:hAnsi="Arial" w:cs="Arial"/>
                <w:b/>
                <w:sz w:val="24"/>
                <w:szCs w:val="24"/>
              </w:rPr>
            </w:pPr>
            <w:r>
              <w:rPr>
                <w:rFonts w:ascii="Arial" w:hAnsi="Arial" w:cs="Arial"/>
                <w:b/>
                <w:sz w:val="24"/>
                <w:szCs w:val="24"/>
              </w:rPr>
              <w:t>INSPECTOR-GENERAL OF THE NAMIBIAN POLICE</w:t>
            </w:r>
          </w:p>
        </w:tc>
        <w:tc>
          <w:tcPr>
            <w:tcW w:w="3011" w:type="dxa"/>
            <w:shd w:val="clear" w:color="auto" w:fill="auto"/>
          </w:tcPr>
          <w:p w:rsidR="008C3367" w:rsidRPr="00E43FB9" w:rsidRDefault="00AF326F" w:rsidP="00AF326F">
            <w:pPr>
              <w:pStyle w:val="NoSpacing"/>
              <w:spacing w:line="360" w:lineRule="auto"/>
              <w:jc w:val="right"/>
              <w:rPr>
                <w:rFonts w:ascii="Arial" w:hAnsi="Arial" w:cs="Arial"/>
                <w:b/>
                <w:sz w:val="24"/>
                <w:szCs w:val="24"/>
              </w:rPr>
            </w:pPr>
            <w:r w:rsidRPr="00E43FB9">
              <w:rPr>
                <w:rFonts w:ascii="Arial" w:hAnsi="Arial" w:cs="Arial"/>
                <w:b/>
                <w:sz w:val="24"/>
                <w:szCs w:val="24"/>
              </w:rPr>
              <w:t>Second Appellant</w:t>
            </w:r>
          </w:p>
        </w:tc>
      </w:tr>
      <w:tr w:rsidR="00AF326F" w:rsidRPr="00E43FB9" w:rsidTr="00B40CD3">
        <w:tc>
          <w:tcPr>
            <w:tcW w:w="6204" w:type="dxa"/>
            <w:shd w:val="clear" w:color="auto" w:fill="auto"/>
          </w:tcPr>
          <w:p w:rsidR="00AF326F" w:rsidRDefault="007C7E3C" w:rsidP="00161C35">
            <w:pPr>
              <w:pStyle w:val="NoSpacing"/>
              <w:spacing w:line="360" w:lineRule="auto"/>
              <w:rPr>
                <w:rFonts w:ascii="Arial" w:hAnsi="Arial" w:cs="Arial"/>
                <w:b/>
                <w:sz w:val="24"/>
                <w:szCs w:val="24"/>
              </w:rPr>
            </w:pPr>
            <w:r>
              <w:rPr>
                <w:rFonts w:ascii="Arial" w:hAnsi="Arial" w:cs="Arial"/>
                <w:b/>
                <w:sz w:val="24"/>
                <w:szCs w:val="24"/>
              </w:rPr>
              <w:t xml:space="preserve">COMMISSIONER-GENERAL FOR THE </w:t>
            </w:r>
          </w:p>
          <w:p w:rsidR="007C7E3C" w:rsidRPr="00E43FB9" w:rsidRDefault="007C7E3C" w:rsidP="00161C35">
            <w:pPr>
              <w:pStyle w:val="NoSpacing"/>
              <w:spacing w:line="360" w:lineRule="auto"/>
              <w:rPr>
                <w:rFonts w:ascii="Arial" w:hAnsi="Arial" w:cs="Arial"/>
                <w:b/>
                <w:sz w:val="24"/>
                <w:szCs w:val="24"/>
              </w:rPr>
            </w:pPr>
            <w:r>
              <w:rPr>
                <w:rFonts w:ascii="Arial" w:hAnsi="Arial" w:cs="Arial"/>
                <w:b/>
                <w:sz w:val="24"/>
                <w:szCs w:val="24"/>
              </w:rPr>
              <w:t>KUNENE REGION</w:t>
            </w:r>
          </w:p>
        </w:tc>
        <w:tc>
          <w:tcPr>
            <w:tcW w:w="3011" w:type="dxa"/>
            <w:shd w:val="clear" w:color="auto" w:fill="auto"/>
          </w:tcPr>
          <w:p w:rsidR="007C7E3C" w:rsidRDefault="007C7E3C" w:rsidP="00AF326F">
            <w:pPr>
              <w:pStyle w:val="NoSpacing"/>
              <w:spacing w:line="360" w:lineRule="auto"/>
              <w:jc w:val="right"/>
              <w:rPr>
                <w:rFonts w:ascii="Arial" w:hAnsi="Arial" w:cs="Arial"/>
                <w:b/>
                <w:sz w:val="24"/>
                <w:szCs w:val="24"/>
              </w:rPr>
            </w:pPr>
          </w:p>
          <w:p w:rsidR="00AF326F" w:rsidRPr="00E43FB9" w:rsidRDefault="00AF326F" w:rsidP="00AF326F">
            <w:pPr>
              <w:pStyle w:val="NoSpacing"/>
              <w:spacing w:line="360" w:lineRule="auto"/>
              <w:jc w:val="right"/>
              <w:rPr>
                <w:rFonts w:ascii="Arial" w:hAnsi="Arial" w:cs="Arial"/>
                <w:b/>
                <w:sz w:val="24"/>
                <w:szCs w:val="24"/>
              </w:rPr>
            </w:pPr>
            <w:r w:rsidRPr="00E43FB9">
              <w:rPr>
                <w:rFonts w:ascii="Arial" w:hAnsi="Arial" w:cs="Arial"/>
                <w:b/>
                <w:sz w:val="24"/>
                <w:szCs w:val="24"/>
              </w:rPr>
              <w:t xml:space="preserve">Third </w:t>
            </w:r>
            <w:r w:rsidR="00E43FB9" w:rsidRPr="00E43FB9">
              <w:rPr>
                <w:rFonts w:ascii="Arial" w:hAnsi="Arial" w:cs="Arial"/>
                <w:b/>
                <w:sz w:val="24"/>
                <w:szCs w:val="24"/>
              </w:rPr>
              <w:t>Appellant</w:t>
            </w:r>
          </w:p>
        </w:tc>
      </w:tr>
      <w:tr w:rsidR="00AF326F" w:rsidRPr="00E43FB9" w:rsidTr="00B40CD3">
        <w:tc>
          <w:tcPr>
            <w:tcW w:w="6204" w:type="dxa"/>
            <w:shd w:val="clear" w:color="auto" w:fill="auto"/>
          </w:tcPr>
          <w:p w:rsidR="00AF326F" w:rsidRPr="00E43FB9" w:rsidRDefault="00AF326F" w:rsidP="00161C35">
            <w:pPr>
              <w:pStyle w:val="NoSpacing"/>
              <w:spacing w:line="360" w:lineRule="auto"/>
              <w:rPr>
                <w:rFonts w:ascii="Arial" w:hAnsi="Arial" w:cs="Arial"/>
                <w:b/>
                <w:sz w:val="24"/>
                <w:szCs w:val="24"/>
              </w:rPr>
            </w:pPr>
          </w:p>
        </w:tc>
        <w:tc>
          <w:tcPr>
            <w:tcW w:w="3011" w:type="dxa"/>
            <w:shd w:val="clear" w:color="auto" w:fill="auto"/>
          </w:tcPr>
          <w:p w:rsidR="00AF326F" w:rsidRPr="00E43FB9" w:rsidRDefault="00AF326F"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7C732D" w:rsidP="00161C35">
            <w:pPr>
              <w:pStyle w:val="NoSpacing"/>
              <w:spacing w:line="360" w:lineRule="auto"/>
              <w:rPr>
                <w:rFonts w:ascii="Arial" w:hAnsi="Arial" w:cs="Arial"/>
                <w:sz w:val="24"/>
                <w:szCs w:val="24"/>
              </w:rPr>
            </w:pPr>
            <w:r w:rsidRPr="00E43FB9">
              <w:rPr>
                <w:rFonts w:ascii="Arial" w:hAnsi="Arial" w:cs="Arial"/>
                <w:sz w:val="24"/>
                <w:szCs w:val="24"/>
              </w:rPr>
              <w:t>a</w:t>
            </w:r>
            <w:r w:rsidR="008C3367" w:rsidRPr="00E43FB9">
              <w:rPr>
                <w:rFonts w:ascii="Arial" w:hAnsi="Arial" w:cs="Arial"/>
                <w:sz w:val="24"/>
                <w:szCs w:val="24"/>
              </w:rPr>
              <w:t>nd</w:t>
            </w:r>
          </w:p>
        </w:tc>
        <w:tc>
          <w:tcPr>
            <w:tcW w:w="3011" w:type="dxa"/>
            <w:shd w:val="clear" w:color="auto" w:fill="auto"/>
          </w:tcPr>
          <w:p w:rsidR="008C3367" w:rsidRPr="00E43FB9" w:rsidRDefault="008C3367" w:rsidP="00161C35">
            <w:pPr>
              <w:pStyle w:val="NoSpacing"/>
              <w:spacing w:line="360" w:lineRule="auto"/>
              <w:rPr>
                <w:rFonts w:ascii="Arial" w:hAnsi="Arial" w:cs="Arial"/>
                <w:sz w:val="24"/>
                <w:szCs w:val="24"/>
              </w:rPr>
            </w:pPr>
          </w:p>
        </w:tc>
      </w:tr>
      <w:tr w:rsidR="008C3367" w:rsidRPr="00E43FB9" w:rsidTr="00B40CD3">
        <w:tc>
          <w:tcPr>
            <w:tcW w:w="6204" w:type="dxa"/>
            <w:shd w:val="clear" w:color="auto" w:fill="auto"/>
          </w:tcPr>
          <w:p w:rsidR="008C3367" w:rsidRPr="00E43FB9" w:rsidRDefault="008C3367" w:rsidP="00161C35">
            <w:pPr>
              <w:pStyle w:val="NoSpacing"/>
              <w:spacing w:line="360" w:lineRule="auto"/>
              <w:rPr>
                <w:rFonts w:ascii="Arial" w:hAnsi="Arial" w:cs="Arial"/>
                <w:b/>
                <w:sz w:val="24"/>
                <w:szCs w:val="24"/>
              </w:rPr>
            </w:pPr>
          </w:p>
        </w:tc>
        <w:tc>
          <w:tcPr>
            <w:tcW w:w="3011" w:type="dxa"/>
            <w:shd w:val="clear" w:color="auto" w:fill="auto"/>
          </w:tcPr>
          <w:p w:rsidR="008C3367" w:rsidRPr="00E43FB9" w:rsidRDefault="008C3367"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AF326F" w:rsidP="007F76A6">
            <w:pPr>
              <w:pStyle w:val="NoSpacing"/>
              <w:spacing w:line="360" w:lineRule="auto"/>
              <w:rPr>
                <w:rFonts w:ascii="Arial" w:hAnsi="Arial" w:cs="Arial"/>
                <w:b/>
                <w:sz w:val="24"/>
                <w:szCs w:val="24"/>
              </w:rPr>
            </w:pPr>
            <w:r w:rsidRPr="00E43FB9">
              <w:rPr>
                <w:rFonts w:ascii="Arial" w:hAnsi="Arial" w:cs="Arial"/>
                <w:b/>
                <w:sz w:val="24"/>
                <w:szCs w:val="24"/>
              </w:rPr>
              <w:t>PHILLIPUS LONGER</w:t>
            </w:r>
          </w:p>
        </w:tc>
        <w:tc>
          <w:tcPr>
            <w:tcW w:w="3011" w:type="dxa"/>
            <w:shd w:val="clear" w:color="auto" w:fill="auto"/>
          </w:tcPr>
          <w:p w:rsidR="00584213" w:rsidRPr="00E43FB9" w:rsidRDefault="00584213" w:rsidP="00235497">
            <w:pPr>
              <w:pStyle w:val="NoSpacing"/>
              <w:spacing w:line="360" w:lineRule="auto"/>
              <w:jc w:val="right"/>
              <w:rPr>
                <w:rFonts w:ascii="Arial" w:hAnsi="Arial" w:cs="Arial"/>
                <w:b/>
                <w:sz w:val="24"/>
                <w:szCs w:val="24"/>
              </w:rPr>
            </w:pPr>
            <w:r w:rsidRPr="00E43FB9">
              <w:rPr>
                <w:rFonts w:ascii="Arial" w:hAnsi="Arial" w:cs="Arial"/>
                <w:b/>
                <w:sz w:val="24"/>
                <w:szCs w:val="24"/>
              </w:rPr>
              <w:t>Respondent</w:t>
            </w:r>
          </w:p>
        </w:tc>
      </w:tr>
    </w:tbl>
    <w:p w:rsidR="00AA0F94" w:rsidRPr="00E43FB9" w:rsidRDefault="00AA0F94" w:rsidP="00B40CD3">
      <w:pPr>
        <w:spacing w:line="240" w:lineRule="auto"/>
        <w:ind w:left="-142" w:firstLine="142"/>
        <w:jc w:val="both"/>
        <w:rPr>
          <w:rFonts w:ascii="Arial" w:hAnsi="Arial" w:cs="Arial"/>
          <w:b/>
          <w:sz w:val="24"/>
          <w:szCs w:val="24"/>
        </w:rPr>
      </w:pPr>
    </w:p>
    <w:p w:rsidR="008C3367" w:rsidRPr="00E43FB9" w:rsidRDefault="008C3367" w:rsidP="00161C35">
      <w:pPr>
        <w:spacing w:line="240" w:lineRule="auto"/>
        <w:jc w:val="both"/>
        <w:rPr>
          <w:rFonts w:ascii="Arial" w:hAnsi="Arial" w:cs="Arial"/>
          <w:sz w:val="24"/>
          <w:szCs w:val="24"/>
        </w:rPr>
      </w:pPr>
      <w:r w:rsidRPr="00E43FB9">
        <w:rPr>
          <w:rFonts w:ascii="Arial" w:hAnsi="Arial" w:cs="Arial"/>
          <w:b/>
          <w:sz w:val="24"/>
          <w:szCs w:val="24"/>
        </w:rPr>
        <w:t>Coram:</w:t>
      </w:r>
      <w:r w:rsidRPr="00E43FB9">
        <w:rPr>
          <w:rFonts w:ascii="Arial" w:hAnsi="Arial" w:cs="Arial"/>
          <w:sz w:val="24"/>
          <w:szCs w:val="24"/>
        </w:rPr>
        <w:tab/>
      </w:r>
      <w:r w:rsidRPr="00E43FB9">
        <w:rPr>
          <w:rFonts w:ascii="Arial" w:hAnsi="Arial" w:cs="Arial"/>
          <w:sz w:val="24"/>
          <w:szCs w:val="24"/>
        </w:rPr>
        <w:tab/>
      </w:r>
      <w:r w:rsidR="007F76A6" w:rsidRPr="00E43FB9">
        <w:rPr>
          <w:rFonts w:ascii="Arial" w:hAnsi="Arial" w:cs="Arial"/>
          <w:sz w:val="24"/>
          <w:szCs w:val="24"/>
        </w:rPr>
        <w:t>DAMASEB</w:t>
      </w:r>
      <w:r w:rsidR="002212AD" w:rsidRPr="00E43FB9">
        <w:rPr>
          <w:rFonts w:ascii="Arial" w:hAnsi="Arial" w:cs="Arial"/>
          <w:sz w:val="24"/>
          <w:szCs w:val="24"/>
        </w:rPr>
        <w:t xml:space="preserve"> </w:t>
      </w:r>
      <w:r w:rsidR="007F76A6" w:rsidRPr="00E43FB9">
        <w:rPr>
          <w:rFonts w:ascii="Arial" w:hAnsi="Arial" w:cs="Arial"/>
          <w:sz w:val="24"/>
          <w:szCs w:val="24"/>
        </w:rPr>
        <w:t>DCJ</w:t>
      </w:r>
      <w:r w:rsidRPr="00E43FB9">
        <w:rPr>
          <w:rFonts w:ascii="Arial" w:hAnsi="Arial" w:cs="Arial"/>
          <w:sz w:val="24"/>
          <w:szCs w:val="24"/>
        </w:rPr>
        <w:t>, SMUTS JA</w:t>
      </w:r>
      <w:r w:rsidR="009C70E6" w:rsidRPr="00E43FB9">
        <w:rPr>
          <w:rFonts w:ascii="Arial" w:hAnsi="Arial" w:cs="Arial"/>
          <w:sz w:val="24"/>
          <w:szCs w:val="24"/>
        </w:rPr>
        <w:t xml:space="preserve"> and </w:t>
      </w:r>
      <w:r w:rsidR="00AF326F" w:rsidRPr="00E43FB9">
        <w:rPr>
          <w:rFonts w:ascii="Arial" w:hAnsi="Arial" w:cs="Arial"/>
          <w:sz w:val="24"/>
          <w:szCs w:val="24"/>
        </w:rPr>
        <w:t>ANGULA</w:t>
      </w:r>
      <w:r w:rsidR="009C70E6" w:rsidRPr="00E43FB9">
        <w:rPr>
          <w:rFonts w:ascii="Arial" w:hAnsi="Arial" w:cs="Arial"/>
          <w:sz w:val="24"/>
          <w:szCs w:val="24"/>
        </w:rPr>
        <w:t xml:space="preserve"> </w:t>
      </w:r>
      <w:r w:rsidR="007F76A6" w:rsidRPr="00E43FB9">
        <w:rPr>
          <w:rFonts w:ascii="Arial" w:hAnsi="Arial" w:cs="Arial"/>
          <w:sz w:val="24"/>
          <w:szCs w:val="24"/>
        </w:rPr>
        <w:t>A</w:t>
      </w:r>
      <w:r w:rsidR="009C70E6" w:rsidRPr="00E43FB9">
        <w:rPr>
          <w:rFonts w:ascii="Arial" w:hAnsi="Arial" w:cs="Arial"/>
          <w:sz w:val="24"/>
          <w:szCs w:val="24"/>
        </w:rPr>
        <w:t>JA</w:t>
      </w:r>
    </w:p>
    <w:p w:rsidR="008C3367" w:rsidRPr="00E43FB9" w:rsidRDefault="008C3367" w:rsidP="00161C35">
      <w:pPr>
        <w:spacing w:line="240" w:lineRule="auto"/>
        <w:jc w:val="both"/>
        <w:rPr>
          <w:rFonts w:ascii="Arial" w:hAnsi="Arial" w:cs="Arial"/>
          <w:b/>
          <w:sz w:val="24"/>
          <w:szCs w:val="24"/>
        </w:rPr>
      </w:pPr>
      <w:r w:rsidRPr="00E43FB9">
        <w:rPr>
          <w:rFonts w:ascii="Arial" w:hAnsi="Arial" w:cs="Arial"/>
          <w:b/>
          <w:sz w:val="24"/>
          <w:szCs w:val="24"/>
        </w:rPr>
        <w:t>Heard:</w:t>
      </w:r>
      <w:r w:rsidRPr="00E43FB9">
        <w:rPr>
          <w:rFonts w:ascii="Arial" w:hAnsi="Arial" w:cs="Arial"/>
          <w:b/>
          <w:sz w:val="24"/>
          <w:szCs w:val="24"/>
        </w:rPr>
        <w:tab/>
      </w:r>
      <w:r w:rsidRPr="00E43FB9">
        <w:rPr>
          <w:rFonts w:ascii="Arial" w:hAnsi="Arial" w:cs="Arial"/>
          <w:b/>
          <w:sz w:val="24"/>
          <w:szCs w:val="24"/>
        </w:rPr>
        <w:tab/>
      </w:r>
      <w:r w:rsidR="00C70ECA">
        <w:rPr>
          <w:rFonts w:ascii="Arial" w:hAnsi="Arial" w:cs="Arial"/>
          <w:b/>
          <w:sz w:val="24"/>
          <w:szCs w:val="24"/>
        </w:rPr>
        <w:t>2 November</w:t>
      </w:r>
      <w:r w:rsidR="003C276A" w:rsidRPr="00E43FB9">
        <w:rPr>
          <w:rFonts w:ascii="Arial" w:hAnsi="Arial" w:cs="Arial"/>
          <w:b/>
          <w:sz w:val="24"/>
          <w:szCs w:val="24"/>
        </w:rPr>
        <w:t xml:space="preserve"> 20</w:t>
      </w:r>
      <w:r w:rsidR="00CD0281" w:rsidRPr="00E43FB9">
        <w:rPr>
          <w:rFonts w:ascii="Arial" w:hAnsi="Arial" w:cs="Arial"/>
          <w:b/>
          <w:sz w:val="24"/>
          <w:szCs w:val="24"/>
        </w:rPr>
        <w:t>20</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DB5741">
        <w:rPr>
          <w:rFonts w:ascii="Arial" w:hAnsi="Arial" w:cs="Arial"/>
          <w:b/>
          <w:sz w:val="24"/>
          <w:szCs w:val="24"/>
        </w:rPr>
        <w:t>12</w:t>
      </w:r>
      <w:r w:rsidR="00C70ECA">
        <w:rPr>
          <w:rFonts w:ascii="Arial" w:hAnsi="Arial" w:cs="Arial"/>
          <w:b/>
          <w:sz w:val="24"/>
          <w:szCs w:val="24"/>
        </w:rPr>
        <w:t xml:space="preserve"> November</w:t>
      </w:r>
      <w:r w:rsidR="00CD0281">
        <w:rPr>
          <w:rFonts w:ascii="Arial" w:hAnsi="Arial" w:cs="Arial"/>
          <w:b/>
          <w:sz w:val="24"/>
          <w:szCs w:val="24"/>
        </w:rPr>
        <w:t xml:space="preserve"> 2020</w:t>
      </w:r>
    </w:p>
    <w:p w:rsidR="00A26B21" w:rsidRPr="001C25CA" w:rsidRDefault="00A26B21" w:rsidP="00584213">
      <w:pPr>
        <w:spacing w:line="240" w:lineRule="auto"/>
        <w:ind w:left="-142"/>
        <w:jc w:val="both"/>
        <w:rPr>
          <w:rFonts w:ascii="Arial" w:hAnsi="Arial" w:cs="Arial"/>
          <w:b/>
          <w:sz w:val="24"/>
          <w:szCs w:val="24"/>
          <w:lang w:val="en-GB"/>
        </w:rPr>
      </w:pPr>
    </w:p>
    <w:p w:rsidR="002B6F2A" w:rsidRDefault="008C3367" w:rsidP="002B6F2A">
      <w:pPr>
        <w:spacing w:after="0" w:line="360" w:lineRule="auto"/>
        <w:jc w:val="both"/>
        <w:rPr>
          <w:rFonts w:ascii="Arial" w:hAnsi="Arial" w:cs="Arial"/>
          <w:sz w:val="24"/>
          <w:szCs w:val="24"/>
        </w:rPr>
      </w:pPr>
      <w:r w:rsidRPr="00EF6EF1">
        <w:rPr>
          <w:rFonts w:ascii="Arial" w:hAnsi="Arial" w:cs="Arial"/>
          <w:b/>
          <w:sz w:val="24"/>
          <w:szCs w:val="24"/>
          <w:lang w:val="en-GB"/>
        </w:rPr>
        <w:t>Summary:</w:t>
      </w:r>
      <w:r w:rsidR="002B6F2A">
        <w:rPr>
          <w:rFonts w:ascii="Arial" w:hAnsi="Arial" w:cs="Arial"/>
          <w:b/>
          <w:sz w:val="24"/>
          <w:szCs w:val="24"/>
          <w:lang w:val="en-GB"/>
        </w:rPr>
        <w:tab/>
      </w:r>
      <w:r w:rsidR="002B6F2A" w:rsidRPr="00BA40D3">
        <w:rPr>
          <w:rFonts w:ascii="Arial" w:hAnsi="Arial" w:cs="Arial"/>
          <w:sz w:val="24"/>
          <w:szCs w:val="24"/>
        </w:rPr>
        <w:t>Th</w:t>
      </w:r>
      <w:r w:rsidR="002B6F2A">
        <w:rPr>
          <w:rFonts w:ascii="Arial" w:hAnsi="Arial" w:cs="Arial"/>
          <w:sz w:val="24"/>
          <w:szCs w:val="24"/>
        </w:rPr>
        <w:t xml:space="preserve">is appeal stems from a review application of a decision arising from the termination of service of a former police sergeant, (the respondent), in September 1993. </w:t>
      </w:r>
      <w:r w:rsidR="002B6F2A" w:rsidRPr="00BA40D3">
        <w:rPr>
          <w:rFonts w:ascii="Arial" w:hAnsi="Arial" w:cs="Arial"/>
          <w:sz w:val="24"/>
          <w:szCs w:val="24"/>
        </w:rPr>
        <w:t>Briefly</w:t>
      </w:r>
      <w:r w:rsidR="002B6F2A">
        <w:rPr>
          <w:rFonts w:ascii="Arial" w:hAnsi="Arial" w:cs="Arial"/>
          <w:sz w:val="24"/>
          <w:szCs w:val="24"/>
        </w:rPr>
        <w:t>,</w:t>
      </w:r>
      <w:r w:rsidR="002B6F2A" w:rsidRPr="00BA40D3">
        <w:rPr>
          <w:rFonts w:ascii="Arial" w:hAnsi="Arial" w:cs="Arial"/>
          <w:sz w:val="24"/>
          <w:szCs w:val="24"/>
        </w:rPr>
        <w:t xml:space="preserve"> the facts are that</w:t>
      </w:r>
      <w:r w:rsidR="002B6F2A">
        <w:rPr>
          <w:rFonts w:ascii="Arial" w:hAnsi="Arial" w:cs="Arial"/>
          <w:sz w:val="24"/>
          <w:szCs w:val="24"/>
        </w:rPr>
        <w:t>, on 17 August 1993</w:t>
      </w:r>
      <w:r w:rsidR="002B6F2A" w:rsidRPr="00BA40D3">
        <w:rPr>
          <w:rFonts w:ascii="Arial" w:hAnsi="Arial" w:cs="Arial"/>
          <w:sz w:val="24"/>
          <w:szCs w:val="24"/>
        </w:rPr>
        <w:t xml:space="preserve"> the respondent </w:t>
      </w:r>
      <w:r w:rsidR="002B6F2A">
        <w:rPr>
          <w:rFonts w:ascii="Arial" w:hAnsi="Arial" w:cs="Arial"/>
          <w:sz w:val="24"/>
          <w:szCs w:val="24"/>
        </w:rPr>
        <w:t xml:space="preserve">was convicted on five counts of fraud and sentenced to nine months imprisonment suspended for three years by the magistrate’s court in Arandis. On 17 September 1994, the respondent belatedly lodged an appeal to the Minister against his ‘dismissal’ purportedly under s 8 of the Police Act 19 of 1990 (the Act) read with the </w:t>
      </w:r>
      <w:r w:rsidR="002B6F2A" w:rsidRPr="009237B5">
        <w:rPr>
          <w:rFonts w:ascii="Arial" w:hAnsi="Arial" w:cs="Arial"/>
          <w:sz w:val="24"/>
          <w:szCs w:val="24"/>
        </w:rPr>
        <w:t xml:space="preserve">Regulations for the South African Police </w:t>
      </w:r>
      <w:r w:rsidR="00AC668A">
        <w:rPr>
          <w:rFonts w:ascii="Arial" w:hAnsi="Arial" w:cs="Arial"/>
          <w:sz w:val="24"/>
          <w:szCs w:val="24"/>
        </w:rPr>
        <w:t>(</w:t>
      </w:r>
      <w:r w:rsidR="002B6F2A" w:rsidRPr="009237B5">
        <w:rPr>
          <w:rFonts w:ascii="Arial" w:hAnsi="Arial" w:cs="Arial"/>
          <w:sz w:val="24"/>
          <w:szCs w:val="24"/>
        </w:rPr>
        <w:t>GN R203, RG 299, 14 February</w:t>
      </w:r>
      <w:r w:rsidR="00D66580">
        <w:rPr>
          <w:rFonts w:ascii="Arial" w:hAnsi="Arial" w:cs="Arial"/>
          <w:sz w:val="24"/>
          <w:szCs w:val="24"/>
        </w:rPr>
        <w:t xml:space="preserve"> </w:t>
      </w:r>
      <w:r w:rsidR="002B6F2A" w:rsidRPr="009237B5">
        <w:rPr>
          <w:rFonts w:ascii="Arial" w:hAnsi="Arial" w:cs="Arial"/>
          <w:sz w:val="24"/>
          <w:szCs w:val="24"/>
        </w:rPr>
        <w:t>1964</w:t>
      </w:r>
      <w:r w:rsidR="00AC668A">
        <w:rPr>
          <w:rFonts w:ascii="Arial" w:hAnsi="Arial" w:cs="Arial"/>
          <w:sz w:val="24"/>
          <w:szCs w:val="24"/>
        </w:rPr>
        <w:t>)</w:t>
      </w:r>
      <w:r w:rsidR="002B6F2A" w:rsidRPr="009237B5">
        <w:rPr>
          <w:rFonts w:ascii="Arial" w:hAnsi="Arial" w:cs="Arial"/>
          <w:sz w:val="24"/>
          <w:szCs w:val="24"/>
        </w:rPr>
        <w:t xml:space="preserve">. </w:t>
      </w:r>
      <w:r w:rsidR="002B6F2A" w:rsidRPr="009237B5">
        <w:rPr>
          <w:rFonts w:ascii="Arial" w:hAnsi="Arial" w:cs="Arial"/>
          <w:sz w:val="24"/>
          <w:szCs w:val="24"/>
        </w:rPr>
        <w:lastRenderedPageBreak/>
        <w:t>Unde</w:t>
      </w:r>
      <w:r w:rsidR="002B6F2A">
        <w:rPr>
          <w:rFonts w:ascii="Arial" w:hAnsi="Arial" w:cs="Arial"/>
          <w:sz w:val="24"/>
          <w:szCs w:val="24"/>
        </w:rPr>
        <w:t>r these regulations, which applied at the time</w:t>
      </w:r>
      <w:r w:rsidR="00AC668A">
        <w:rPr>
          <w:rFonts w:ascii="Arial" w:hAnsi="Arial" w:cs="Arial"/>
          <w:sz w:val="24"/>
          <w:szCs w:val="24"/>
        </w:rPr>
        <w:t>,</w:t>
      </w:r>
      <w:r w:rsidR="002B6F2A">
        <w:rPr>
          <w:rFonts w:ascii="Arial" w:hAnsi="Arial" w:cs="Arial"/>
          <w:sz w:val="24"/>
          <w:szCs w:val="24"/>
        </w:rPr>
        <w:t xml:space="preserve"> an appeal against discharge was required to be lodged within 14 days of the discharge. Respondent’s case is in essence that </w:t>
      </w:r>
      <w:r w:rsidR="002B6F2A" w:rsidRPr="00BA40D3">
        <w:rPr>
          <w:rFonts w:ascii="Arial" w:hAnsi="Arial" w:cs="Arial"/>
          <w:sz w:val="24"/>
          <w:szCs w:val="24"/>
        </w:rPr>
        <w:t xml:space="preserve">he was constructively dismissed by </w:t>
      </w:r>
      <w:r w:rsidR="002B6F2A">
        <w:rPr>
          <w:rFonts w:ascii="Arial" w:hAnsi="Arial" w:cs="Arial"/>
          <w:sz w:val="24"/>
          <w:szCs w:val="24"/>
        </w:rPr>
        <w:t>reason of being told to resign.</w:t>
      </w:r>
    </w:p>
    <w:p w:rsidR="002B6F2A" w:rsidRDefault="002B6F2A" w:rsidP="002B6F2A">
      <w:pPr>
        <w:spacing w:after="0" w:line="360" w:lineRule="auto"/>
        <w:jc w:val="both"/>
        <w:rPr>
          <w:rFonts w:ascii="Arial" w:hAnsi="Arial" w:cs="Arial"/>
          <w:sz w:val="24"/>
          <w:szCs w:val="24"/>
        </w:rPr>
      </w:pPr>
    </w:p>
    <w:p w:rsidR="002B6F2A" w:rsidRDefault="002B6F2A" w:rsidP="002B6F2A">
      <w:pPr>
        <w:spacing w:after="0" w:line="360" w:lineRule="auto"/>
        <w:jc w:val="both"/>
        <w:rPr>
          <w:rFonts w:ascii="Arial" w:hAnsi="Arial" w:cs="Arial"/>
          <w:sz w:val="24"/>
          <w:szCs w:val="24"/>
        </w:rPr>
      </w:pPr>
      <w:r>
        <w:rPr>
          <w:rFonts w:ascii="Arial" w:hAnsi="Arial" w:cs="Arial"/>
          <w:sz w:val="24"/>
          <w:szCs w:val="24"/>
        </w:rPr>
        <w:t xml:space="preserve">For several years, a decision by the </w:t>
      </w:r>
      <w:r w:rsidR="00D66580">
        <w:rPr>
          <w:rFonts w:ascii="Arial" w:hAnsi="Arial" w:cs="Arial"/>
          <w:sz w:val="24"/>
          <w:szCs w:val="24"/>
        </w:rPr>
        <w:t xml:space="preserve">first </w:t>
      </w:r>
      <w:r>
        <w:rPr>
          <w:rFonts w:ascii="Arial" w:hAnsi="Arial" w:cs="Arial"/>
          <w:sz w:val="24"/>
          <w:szCs w:val="24"/>
        </w:rPr>
        <w:t>appellant on the respondent’s internal appeal was not forthcoming. On 5 March 2018, the Minister responded, after an application was brought to compel an answer. In that decision, the Minister stated that, after considering the respondent’s file, it came to light that the respondent had in fact resigned from the Police Force through his own voluntary action and had not been discharged. It was further stated that his services thus came to an end by way of voluntary action and not by virtue of any action under s 8</w:t>
      </w:r>
      <w:r w:rsidR="00AC668A">
        <w:rPr>
          <w:rFonts w:ascii="Arial" w:hAnsi="Arial" w:cs="Arial"/>
          <w:sz w:val="24"/>
          <w:szCs w:val="24"/>
        </w:rPr>
        <w:t xml:space="preserve"> of the Act</w:t>
      </w:r>
      <w:r>
        <w:rPr>
          <w:rFonts w:ascii="Arial" w:hAnsi="Arial" w:cs="Arial"/>
          <w:sz w:val="24"/>
          <w:szCs w:val="24"/>
        </w:rPr>
        <w:t xml:space="preserve"> by or on behalf of the Inspector-General.</w:t>
      </w:r>
    </w:p>
    <w:p w:rsidR="002B6F2A" w:rsidRDefault="002B6F2A" w:rsidP="002B6F2A">
      <w:pPr>
        <w:spacing w:after="0" w:line="360" w:lineRule="auto"/>
        <w:jc w:val="both"/>
        <w:rPr>
          <w:rFonts w:ascii="Arial" w:hAnsi="Arial" w:cs="Arial"/>
          <w:sz w:val="24"/>
          <w:szCs w:val="24"/>
        </w:rPr>
      </w:pPr>
    </w:p>
    <w:p w:rsidR="002B6F2A" w:rsidRDefault="002B6F2A" w:rsidP="002B6F2A">
      <w:pPr>
        <w:spacing w:after="0" w:line="360" w:lineRule="auto"/>
        <w:jc w:val="both"/>
        <w:rPr>
          <w:rFonts w:ascii="Arial" w:hAnsi="Arial" w:cs="Arial"/>
          <w:sz w:val="24"/>
          <w:szCs w:val="24"/>
        </w:rPr>
      </w:pPr>
      <w:r>
        <w:rPr>
          <w:rFonts w:ascii="Arial" w:hAnsi="Arial" w:cs="Arial"/>
          <w:sz w:val="24"/>
          <w:szCs w:val="24"/>
        </w:rPr>
        <w:t>The High Court reviewed and set aside the Minister’s decision and found that the respondent was unfairly and unlawfully dismissed and ordered that the he be paid his salary and benefits up to the date upon which he would otherwise have retired.</w:t>
      </w:r>
    </w:p>
    <w:p w:rsidR="002B6F2A" w:rsidRPr="00BA40D3" w:rsidRDefault="002B6F2A" w:rsidP="002B6F2A">
      <w:pPr>
        <w:spacing w:after="0" w:line="360" w:lineRule="auto"/>
        <w:jc w:val="both"/>
        <w:rPr>
          <w:rFonts w:ascii="Arial" w:hAnsi="Arial" w:cs="Arial"/>
          <w:sz w:val="24"/>
          <w:szCs w:val="24"/>
        </w:rPr>
      </w:pPr>
    </w:p>
    <w:p w:rsidR="002B6F2A" w:rsidRPr="00BA40D3" w:rsidRDefault="002B6F2A" w:rsidP="002B6F2A">
      <w:pPr>
        <w:spacing w:after="0" w:line="360" w:lineRule="auto"/>
        <w:jc w:val="both"/>
        <w:rPr>
          <w:rFonts w:ascii="Arial" w:hAnsi="Arial" w:cs="Arial"/>
          <w:sz w:val="24"/>
          <w:szCs w:val="24"/>
        </w:rPr>
      </w:pPr>
      <w:r w:rsidRPr="00BA40D3">
        <w:rPr>
          <w:rFonts w:ascii="Arial" w:hAnsi="Arial" w:cs="Arial"/>
          <w:sz w:val="24"/>
          <w:szCs w:val="24"/>
        </w:rPr>
        <w:t>The fundamental question lying at the heart of this appeal is whether the respondent established that he had been discharged or dismissed and had not resigned voluntarily.</w:t>
      </w:r>
    </w:p>
    <w:p w:rsidR="002B6F2A" w:rsidRPr="00BA40D3" w:rsidRDefault="002B6F2A" w:rsidP="002B6F2A">
      <w:pPr>
        <w:spacing w:after="0" w:line="360" w:lineRule="auto"/>
        <w:jc w:val="both"/>
        <w:rPr>
          <w:rFonts w:ascii="Arial" w:hAnsi="Arial" w:cs="Arial"/>
          <w:sz w:val="24"/>
          <w:szCs w:val="24"/>
        </w:rPr>
      </w:pPr>
    </w:p>
    <w:p w:rsidR="002B6F2A" w:rsidRDefault="002B6F2A" w:rsidP="002B6F2A">
      <w:pPr>
        <w:spacing w:after="0" w:line="360" w:lineRule="auto"/>
        <w:jc w:val="both"/>
        <w:rPr>
          <w:rFonts w:ascii="Arial" w:hAnsi="Arial" w:cs="Arial"/>
          <w:sz w:val="24"/>
          <w:szCs w:val="24"/>
        </w:rPr>
      </w:pPr>
      <w:r w:rsidRPr="001E6308">
        <w:rPr>
          <w:rFonts w:ascii="Arial" w:hAnsi="Arial" w:cs="Arial"/>
          <w:i/>
          <w:sz w:val="24"/>
          <w:szCs w:val="24"/>
        </w:rPr>
        <w:t>Held that</w:t>
      </w:r>
      <w:r>
        <w:rPr>
          <w:rFonts w:ascii="Arial" w:hAnsi="Arial" w:cs="Arial"/>
          <w:sz w:val="24"/>
          <w:szCs w:val="24"/>
        </w:rPr>
        <w:t>, a member of the Police Force claiming redress when their services are terminated is confined to the remedies contained in the Act and to the right to reasonable administrative action protected by Art 18 of the Constitution.</w:t>
      </w:r>
    </w:p>
    <w:p w:rsidR="002B6F2A" w:rsidRDefault="002B6F2A" w:rsidP="002B6F2A">
      <w:pPr>
        <w:spacing w:after="0" w:line="360" w:lineRule="auto"/>
        <w:jc w:val="both"/>
        <w:rPr>
          <w:rFonts w:ascii="Arial" w:hAnsi="Arial" w:cs="Arial"/>
          <w:sz w:val="24"/>
          <w:szCs w:val="24"/>
        </w:rPr>
      </w:pPr>
    </w:p>
    <w:p w:rsidR="002B6F2A" w:rsidRDefault="002B6F2A" w:rsidP="002B6F2A">
      <w:pPr>
        <w:spacing w:after="0" w:line="360" w:lineRule="auto"/>
        <w:jc w:val="both"/>
        <w:rPr>
          <w:rFonts w:ascii="Arial" w:hAnsi="Arial" w:cs="Arial"/>
          <w:sz w:val="24"/>
          <w:szCs w:val="24"/>
        </w:rPr>
      </w:pPr>
      <w:r w:rsidRPr="00204F12">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in an employment context where an employee chooses to resign rather than undergo disciplinary proceedings, this would not of its own amount to a constructive dismissal.</w:t>
      </w:r>
    </w:p>
    <w:p w:rsidR="002B6F2A" w:rsidRDefault="002B6F2A" w:rsidP="002B6F2A">
      <w:pPr>
        <w:spacing w:after="0" w:line="360" w:lineRule="auto"/>
        <w:jc w:val="both"/>
        <w:rPr>
          <w:rFonts w:ascii="Arial" w:hAnsi="Arial" w:cs="Arial"/>
          <w:sz w:val="24"/>
          <w:szCs w:val="24"/>
        </w:rPr>
      </w:pPr>
    </w:p>
    <w:p w:rsidR="002B6F2A" w:rsidRDefault="002B6F2A" w:rsidP="002B6F2A">
      <w:pPr>
        <w:spacing w:after="0" w:line="360" w:lineRule="auto"/>
        <w:jc w:val="both"/>
        <w:rPr>
          <w:rFonts w:ascii="Arial" w:hAnsi="Arial" w:cs="Arial"/>
          <w:sz w:val="24"/>
          <w:szCs w:val="24"/>
        </w:rPr>
      </w:pPr>
      <w:r w:rsidRPr="00B535F8">
        <w:rPr>
          <w:rFonts w:ascii="Arial" w:hAnsi="Arial" w:cs="Arial"/>
          <w:i/>
          <w:sz w:val="24"/>
          <w:szCs w:val="24"/>
        </w:rPr>
        <w:t>Held that</w:t>
      </w:r>
      <w:r>
        <w:rPr>
          <w:rFonts w:ascii="Arial" w:hAnsi="Arial" w:cs="Arial"/>
          <w:sz w:val="24"/>
          <w:szCs w:val="24"/>
        </w:rPr>
        <w:t>, the respondent may have felt under pressure when resigning because of the alternative prospect of a discharge, but this does not amount to his resignation transforming itself into a dismissal as repeatedly asserted.</w:t>
      </w:r>
    </w:p>
    <w:p w:rsidR="002B6F2A" w:rsidRDefault="002B6F2A" w:rsidP="002B6F2A">
      <w:pPr>
        <w:spacing w:after="0" w:line="360" w:lineRule="auto"/>
        <w:jc w:val="both"/>
        <w:rPr>
          <w:rFonts w:ascii="Arial" w:hAnsi="Arial" w:cs="Arial"/>
          <w:sz w:val="24"/>
          <w:szCs w:val="24"/>
        </w:rPr>
      </w:pPr>
    </w:p>
    <w:p w:rsidR="002B6F2A" w:rsidRDefault="002B6F2A" w:rsidP="002B6F2A">
      <w:pPr>
        <w:spacing w:after="0" w:line="360" w:lineRule="auto"/>
        <w:jc w:val="both"/>
        <w:rPr>
          <w:rFonts w:ascii="Arial" w:hAnsi="Arial" w:cs="Arial"/>
          <w:sz w:val="24"/>
          <w:szCs w:val="24"/>
        </w:rPr>
      </w:pPr>
      <w:r>
        <w:rPr>
          <w:rFonts w:ascii="Arial" w:hAnsi="Arial" w:cs="Arial"/>
          <w:i/>
          <w:sz w:val="24"/>
          <w:szCs w:val="24"/>
        </w:rPr>
        <w:lastRenderedPageBreak/>
        <w:t>It is thus h</w:t>
      </w:r>
      <w:r w:rsidRPr="007C5642">
        <w:rPr>
          <w:rFonts w:ascii="Arial" w:hAnsi="Arial" w:cs="Arial"/>
          <w:i/>
          <w:sz w:val="24"/>
          <w:szCs w:val="24"/>
        </w:rPr>
        <w:t>eld that</w:t>
      </w:r>
      <w:r>
        <w:rPr>
          <w:rFonts w:ascii="Arial" w:hAnsi="Arial" w:cs="Arial"/>
          <w:sz w:val="24"/>
          <w:szCs w:val="24"/>
        </w:rPr>
        <w:t>, the respondent did not establish that his resignation amounted to a dismissal or discharge.</w:t>
      </w:r>
    </w:p>
    <w:p w:rsidR="002B6F2A" w:rsidRDefault="002B6F2A" w:rsidP="002B6F2A">
      <w:pPr>
        <w:spacing w:after="0" w:line="360" w:lineRule="auto"/>
        <w:jc w:val="both"/>
        <w:rPr>
          <w:rFonts w:ascii="Arial" w:hAnsi="Arial" w:cs="Arial"/>
          <w:sz w:val="24"/>
          <w:szCs w:val="24"/>
        </w:rPr>
      </w:pPr>
    </w:p>
    <w:p w:rsidR="002B6F2A" w:rsidRDefault="002B6F2A" w:rsidP="002B6F2A">
      <w:pPr>
        <w:spacing w:after="0" w:line="360" w:lineRule="auto"/>
        <w:jc w:val="both"/>
        <w:rPr>
          <w:rFonts w:ascii="Arial" w:hAnsi="Arial" w:cs="Arial"/>
          <w:sz w:val="24"/>
          <w:szCs w:val="24"/>
        </w:rPr>
      </w:pPr>
      <w:r>
        <w:rPr>
          <w:rFonts w:ascii="Arial" w:hAnsi="Arial" w:cs="Arial"/>
          <w:sz w:val="24"/>
          <w:szCs w:val="24"/>
        </w:rPr>
        <w:t>The appeal is upheld.</w:t>
      </w:r>
    </w:p>
    <w:p w:rsidR="00EF6EF1" w:rsidRPr="001C25CA" w:rsidRDefault="00EF6EF1" w:rsidP="002B6F2A">
      <w:pPr>
        <w:pStyle w:val="NoSpacing"/>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71730B"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8C3367" w:rsidRPr="001C25CA">
        <w:rPr>
          <w:rFonts w:ascii="Arial" w:hAnsi="Arial" w:cs="Arial"/>
          <w:sz w:val="24"/>
          <w:szCs w:val="24"/>
        </w:rPr>
        <w:t>(</w:t>
      </w:r>
      <w:r w:rsidR="007F76A6">
        <w:rPr>
          <w:rFonts w:ascii="Arial" w:hAnsi="Arial" w:cs="Arial"/>
          <w:sz w:val="24"/>
          <w:szCs w:val="24"/>
        </w:rPr>
        <w:t>DAMASEB DCJ</w:t>
      </w:r>
      <w:r w:rsidR="00CD0281" w:rsidRPr="001C25CA">
        <w:rPr>
          <w:rFonts w:ascii="Arial" w:hAnsi="Arial" w:cs="Arial"/>
          <w:sz w:val="24"/>
          <w:szCs w:val="24"/>
        </w:rPr>
        <w:t xml:space="preserve"> and </w:t>
      </w:r>
      <w:r w:rsidR="00AF326F">
        <w:rPr>
          <w:rFonts w:ascii="Arial" w:hAnsi="Arial" w:cs="Arial"/>
          <w:sz w:val="24"/>
          <w:szCs w:val="24"/>
        </w:rPr>
        <w:t>ANGULA</w:t>
      </w:r>
      <w:r w:rsidR="00CD0281">
        <w:rPr>
          <w:rFonts w:ascii="Arial" w:hAnsi="Arial" w:cs="Arial"/>
          <w:sz w:val="24"/>
          <w:szCs w:val="24"/>
        </w:rPr>
        <w:t xml:space="preserve"> </w:t>
      </w:r>
      <w:r w:rsidR="007F76A6">
        <w:rPr>
          <w:rFonts w:ascii="Arial" w:hAnsi="Arial" w:cs="Arial"/>
          <w:sz w:val="24"/>
          <w:szCs w:val="24"/>
        </w:rPr>
        <w:t>A</w:t>
      </w:r>
      <w:r w:rsidR="00CD0281" w:rsidRPr="001C25CA">
        <w:rPr>
          <w:rFonts w:ascii="Arial" w:hAnsi="Arial" w:cs="Arial"/>
          <w:sz w:val="24"/>
          <w:szCs w:val="24"/>
        </w:rPr>
        <w:t>JA concurring</w:t>
      </w:r>
      <w:r w:rsidR="008C3367" w:rsidRPr="001C25CA">
        <w:rPr>
          <w:rFonts w:ascii="Arial" w:hAnsi="Arial" w:cs="Arial"/>
          <w:sz w:val="24"/>
          <w:szCs w:val="24"/>
        </w:rPr>
        <w:t>):</w:t>
      </w:r>
    </w:p>
    <w:p w:rsidR="00957589" w:rsidRDefault="00B9404B"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7F76A6">
        <w:rPr>
          <w:rFonts w:ascii="Arial" w:hAnsi="Arial" w:cs="Arial"/>
          <w:sz w:val="24"/>
          <w:szCs w:val="24"/>
        </w:rPr>
        <w:t>his</w:t>
      </w:r>
      <w:r>
        <w:rPr>
          <w:rFonts w:ascii="Arial" w:hAnsi="Arial" w:cs="Arial"/>
          <w:sz w:val="24"/>
          <w:szCs w:val="24"/>
        </w:rPr>
        <w:t xml:space="preserve"> </w:t>
      </w:r>
      <w:r w:rsidR="007F76A6">
        <w:rPr>
          <w:rFonts w:ascii="Arial" w:hAnsi="Arial" w:cs="Arial"/>
          <w:sz w:val="24"/>
          <w:szCs w:val="24"/>
        </w:rPr>
        <w:t>appeal</w:t>
      </w:r>
      <w:r>
        <w:rPr>
          <w:rFonts w:ascii="Arial" w:hAnsi="Arial" w:cs="Arial"/>
          <w:sz w:val="24"/>
          <w:szCs w:val="24"/>
        </w:rPr>
        <w:t xml:space="preserve"> concerns </w:t>
      </w:r>
      <w:r w:rsidR="00C70ECA">
        <w:rPr>
          <w:rFonts w:ascii="Arial" w:hAnsi="Arial" w:cs="Arial"/>
          <w:sz w:val="24"/>
          <w:szCs w:val="24"/>
        </w:rPr>
        <w:t>the</w:t>
      </w:r>
      <w:r>
        <w:rPr>
          <w:rFonts w:ascii="Arial" w:hAnsi="Arial" w:cs="Arial"/>
          <w:sz w:val="24"/>
          <w:szCs w:val="24"/>
        </w:rPr>
        <w:t xml:space="preserve"> review of a decision arising from the termination of services of </w:t>
      </w:r>
      <w:r w:rsidR="00D475ED">
        <w:rPr>
          <w:rFonts w:ascii="Arial" w:hAnsi="Arial" w:cs="Arial"/>
          <w:sz w:val="24"/>
          <w:szCs w:val="24"/>
        </w:rPr>
        <w:t xml:space="preserve">the respondent, </w:t>
      </w:r>
      <w:r>
        <w:rPr>
          <w:rFonts w:ascii="Arial" w:hAnsi="Arial" w:cs="Arial"/>
          <w:sz w:val="24"/>
          <w:szCs w:val="24"/>
        </w:rPr>
        <w:t>a former police sergeant</w:t>
      </w:r>
      <w:r w:rsidR="00D475ED">
        <w:rPr>
          <w:rFonts w:ascii="Arial" w:hAnsi="Arial" w:cs="Arial"/>
          <w:sz w:val="24"/>
          <w:szCs w:val="24"/>
        </w:rPr>
        <w:t>,</w:t>
      </w:r>
      <w:r>
        <w:rPr>
          <w:rFonts w:ascii="Arial" w:hAnsi="Arial" w:cs="Arial"/>
          <w:sz w:val="24"/>
          <w:szCs w:val="24"/>
        </w:rPr>
        <w:t xml:space="preserve"> some 27 years ago. The High Court found that he was unfairly and unlawfully dismissed and ordered that the respondent be paid his salary and benefits up to the date upon which he would otherwise have retired. This is an appeal against those orders.</w:t>
      </w:r>
    </w:p>
    <w:p w:rsidR="00B9404B" w:rsidRDefault="00B9404B" w:rsidP="00B9404B">
      <w:pPr>
        <w:pStyle w:val="NoSpacing"/>
        <w:spacing w:line="480" w:lineRule="auto"/>
        <w:jc w:val="both"/>
        <w:rPr>
          <w:rFonts w:ascii="Arial" w:hAnsi="Arial" w:cs="Arial"/>
          <w:sz w:val="24"/>
          <w:szCs w:val="24"/>
        </w:rPr>
      </w:pPr>
    </w:p>
    <w:p w:rsidR="00B9404B" w:rsidRDefault="00B9404B"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pertinent facts in these unusually protracted proceedings in essence occurred in September 1993.</w:t>
      </w:r>
    </w:p>
    <w:p w:rsidR="00B9404B" w:rsidRDefault="00B9404B" w:rsidP="00B9404B">
      <w:pPr>
        <w:pStyle w:val="ListParagraph"/>
        <w:rPr>
          <w:rFonts w:ascii="Arial" w:hAnsi="Arial" w:cs="Arial"/>
          <w:sz w:val="24"/>
          <w:szCs w:val="24"/>
        </w:rPr>
      </w:pPr>
    </w:p>
    <w:p w:rsidR="00D66580" w:rsidRDefault="00B9404B"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respondent joined the South West African Police in 1982 and continued service with its constitutional successor after independence</w:t>
      </w:r>
      <w:r w:rsidR="00991642">
        <w:rPr>
          <w:rFonts w:ascii="Arial" w:hAnsi="Arial" w:cs="Arial"/>
          <w:sz w:val="24"/>
          <w:szCs w:val="24"/>
        </w:rPr>
        <w:t xml:space="preserve"> (the Force)</w:t>
      </w:r>
      <w:r>
        <w:rPr>
          <w:rFonts w:ascii="Arial" w:hAnsi="Arial" w:cs="Arial"/>
          <w:sz w:val="24"/>
          <w:szCs w:val="24"/>
        </w:rPr>
        <w:t xml:space="preserve">. In 1993, he served as a police sergeant at the </w:t>
      </w:r>
      <w:r w:rsidR="00C70ECA">
        <w:rPr>
          <w:rFonts w:ascii="Arial" w:hAnsi="Arial" w:cs="Arial"/>
          <w:sz w:val="24"/>
          <w:szCs w:val="24"/>
        </w:rPr>
        <w:t>K</w:t>
      </w:r>
      <w:r>
        <w:rPr>
          <w:rFonts w:ascii="Arial" w:hAnsi="Arial" w:cs="Arial"/>
          <w:sz w:val="24"/>
          <w:szCs w:val="24"/>
        </w:rPr>
        <w:t>horixas police station. On 17 August 1993</w:t>
      </w:r>
      <w:r w:rsidR="00D66580">
        <w:rPr>
          <w:rFonts w:ascii="Arial" w:hAnsi="Arial" w:cs="Arial"/>
          <w:sz w:val="24"/>
          <w:szCs w:val="24"/>
        </w:rPr>
        <w:t>,</w:t>
      </w:r>
      <w:r>
        <w:rPr>
          <w:rFonts w:ascii="Arial" w:hAnsi="Arial" w:cs="Arial"/>
          <w:sz w:val="24"/>
          <w:szCs w:val="24"/>
        </w:rPr>
        <w:t xml:space="preserve"> he was convicted and sentenced to </w:t>
      </w:r>
      <w:r w:rsidR="00A34E98">
        <w:rPr>
          <w:rFonts w:ascii="Arial" w:hAnsi="Arial" w:cs="Arial"/>
          <w:sz w:val="24"/>
          <w:szCs w:val="24"/>
        </w:rPr>
        <w:t xml:space="preserve">a suspended sentence of </w:t>
      </w:r>
      <w:r w:rsidR="008D259D">
        <w:rPr>
          <w:rFonts w:ascii="Arial" w:hAnsi="Arial" w:cs="Arial"/>
          <w:sz w:val="24"/>
          <w:szCs w:val="24"/>
        </w:rPr>
        <w:t>nine</w:t>
      </w:r>
      <w:r w:rsidR="00A34E98">
        <w:rPr>
          <w:rFonts w:ascii="Arial" w:hAnsi="Arial" w:cs="Arial"/>
          <w:sz w:val="24"/>
          <w:szCs w:val="24"/>
        </w:rPr>
        <w:t xml:space="preserve"> months imprisonment </w:t>
      </w:r>
      <w:r w:rsidR="00C70ECA">
        <w:rPr>
          <w:rFonts w:ascii="Arial" w:hAnsi="Arial" w:cs="Arial"/>
          <w:sz w:val="24"/>
          <w:szCs w:val="24"/>
        </w:rPr>
        <w:t>on five counts of</w:t>
      </w:r>
      <w:r w:rsidR="00A34E98">
        <w:rPr>
          <w:rFonts w:ascii="Arial" w:hAnsi="Arial" w:cs="Arial"/>
          <w:sz w:val="24"/>
          <w:szCs w:val="24"/>
        </w:rPr>
        <w:t xml:space="preserve"> fraud in the Magistrate’s Court, Arandis. </w:t>
      </w:r>
    </w:p>
    <w:p w:rsidR="00D66580" w:rsidRDefault="00D66580" w:rsidP="00D66580">
      <w:pPr>
        <w:pStyle w:val="ListParagraph"/>
        <w:rPr>
          <w:rFonts w:ascii="Arial" w:hAnsi="Arial" w:cs="Arial"/>
          <w:sz w:val="24"/>
          <w:szCs w:val="24"/>
        </w:rPr>
      </w:pPr>
    </w:p>
    <w:p w:rsidR="00B9404B" w:rsidRDefault="00A34E98"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crux of </w:t>
      </w:r>
      <w:r w:rsidR="00C70ECA">
        <w:rPr>
          <w:rFonts w:ascii="Arial" w:hAnsi="Arial" w:cs="Arial"/>
          <w:sz w:val="24"/>
          <w:szCs w:val="24"/>
        </w:rPr>
        <w:t>the respondent’s</w:t>
      </w:r>
      <w:r>
        <w:rPr>
          <w:rFonts w:ascii="Arial" w:hAnsi="Arial" w:cs="Arial"/>
          <w:sz w:val="24"/>
          <w:szCs w:val="24"/>
        </w:rPr>
        <w:t xml:space="preserve"> case</w:t>
      </w:r>
      <w:r w:rsidR="00C70ECA">
        <w:rPr>
          <w:rFonts w:ascii="Arial" w:hAnsi="Arial" w:cs="Arial"/>
          <w:sz w:val="24"/>
          <w:szCs w:val="24"/>
        </w:rPr>
        <w:t xml:space="preserve"> is set out</w:t>
      </w:r>
      <w:r>
        <w:rPr>
          <w:rFonts w:ascii="Arial" w:hAnsi="Arial" w:cs="Arial"/>
          <w:sz w:val="24"/>
          <w:szCs w:val="24"/>
        </w:rPr>
        <w:t xml:space="preserve"> in his founding affidavit </w:t>
      </w:r>
      <w:r w:rsidR="00C70ECA">
        <w:rPr>
          <w:rFonts w:ascii="Arial" w:hAnsi="Arial" w:cs="Arial"/>
          <w:sz w:val="24"/>
          <w:szCs w:val="24"/>
        </w:rPr>
        <w:t>in</w:t>
      </w:r>
      <w:r>
        <w:rPr>
          <w:rFonts w:ascii="Arial" w:hAnsi="Arial" w:cs="Arial"/>
          <w:sz w:val="24"/>
          <w:szCs w:val="24"/>
        </w:rPr>
        <w:t xml:space="preserve"> these terms:</w:t>
      </w:r>
    </w:p>
    <w:p w:rsidR="00A34E98" w:rsidRDefault="00A34E98" w:rsidP="002B6F2A">
      <w:pPr>
        <w:pStyle w:val="ListParagraph"/>
        <w:spacing w:after="0"/>
        <w:rPr>
          <w:rFonts w:ascii="Arial" w:hAnsi="Arial" w:cs="Arial"/>
          <w:sz w:val="24"/>
          <w:szCs w:val="24"/>
        </w:rPr>
      </w:pPr>
    </w:p>
    <w:p w:rsidR="00430321" w:rsidRDefault="00430321" w:rsidP="002B6F2A">
      <w:pPr>
        <w:pStyle w:val="ListParagraph"/>
        <w:spacing w:after="0"/>
        <w:rPr>
          <w:rFonts w:ascii="Arial" w:hAnsi="Arial" w:cs="Arial"/>
          <w:sz w:val="24"/>
          <w:szCs w:val="24"/>
        </w:rPr>
      </w:pPr>
    </w:p>
    <w:p w:rsidR="00A34E98" w:rsidRPr="002F52F9" w:rsidRDefault="00A34E98" w:rsidP="002F52F9">
      <w:pPr>
        <w:pStyle w:val="NoSpacing"/>
        <w:spacing w:line="360" w:lineRule="auto"/>
        <w:ind w:left="720"/>
        <w:jc w:val="both"/>
        <w:rPr>
          <w:rFonts w:ascii="Arial" w:hAnsi="Arial" w:cs="Arial"/>
        </w:rPr>
      </w:pPr>
      <w:r w:rsidRPr="002F52F9">
        <w:rPr>
          <w:rFonts w:ascii="Arial" w:hAnsi="Arial" w:cs="Arial"/>
        </w:rPr>
        <w:lastRenderedPageBreak/>
        <w:t>‘</w:t>
      </w:r>
      <w:r w:rsidR="00011B9E" w:rsidRPr="002F52F9">
        <w:rPr>
          <w:rFonts w:ascii="Arial" w:hAnsi="Arial" w:cs="Arial"/>
        </w:rPr>
        <w:t>On or about</w:t>
      </w:r>
      <w:r w:rsidR="00D475ED">
        <w:rPr>
          <w:rFonts w:ascii="Arial" w:hAnsi="Arial" w:cs="Arial"/>
        </w:rPr>
        <w:t xml:space="preserve"> </w:t>
      </w:r>
      <w:r w:rsidR="002F52F9" w:rsidRPr="002F52F9">
        <w:rPr>
          <w:rFonts w:ascii="Arial" w:hAnsi="Arial" w:cs="Arial"/>
        </w:rPr>
        <w:t>13 September 1993 Inspector Ochurup, the station commander at Khorixas, summoned me to the police station and told me that I had to resign as a consequence of this conviction and if not I will be dismissed summarily for fraud. He told me it was instructions from Police head office. I felt I had no choice in the matter and under protest signed an application for discharge from the Police (Pol 181). I annex a copy marked “3”.</w:t>
      </w:r>
      <w:r w:rsidR="00991642">
        <w:rPr>
          <w:rFonts w:ascii="Arial" w:hAnsi="Arial" w:cs="Arial"/>
        </w:rPr>
        <w:t xml:space="preserve"> . . </w:t>
      </w:r>
      <w:r w:rsidR="002F52F9" w:rsidRPr="002F52F9">
        <w:rPr>
          <w:rFonts w:ascii="Arial" w:hAnsi="Arial" w:cs="Arial"/>
        </w:rPr>
        <w:t>.’</w:t>
      </w:r>
    </w:p>
    <w:p w:rsidR="00A34E98" w:rsidRDefault="00A34E98" w:rsidP="002B6F2A">
      <w:pPr>
        <w:pStyle w:val="ListParagraph"/>
        <w:spacing w:after="0"/>
        <w:rPr>
          <w:rFonts w:ascii="Arial" w:hAnsi="Arial" w:cs="Arial"/>
          <w:sz w:val="24"/>
          <w:szCs w:val="24"/>
        </w:rPr>
      </w:pPr>
    </w:p>
    <w:p w:rsidR="00A34E98" w:rsidRDefault="00A34E98"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annexure in question is a form with the heading ‘</w:t>
      </w:r>
      <w:r w:rsidR="00C70ECA">
        <w:rPr>
          <w:rFonts w:ascii="Arial" w:hAnsi="Arial" w:cs="Arial"/>
          <w:sz w:val="24"/>
          <w:szCs w:val="24"/>
        </w:rPr>
        <w:t>A</w:t>
      </w:r>
      <w:r>
        <w:rPr>
          <w:rFonts w:ascii="Arial" w:hAnsi="Arial" w:cs="Arial"/>
          <w:sz w:val="24"/>
          <w:szCs w:val="24"/>
        </w:rPr>
        <w:t>pplication for transfer/discharge by purchase/notice.’</w:t>
      </w:r>
    </w:p>
    <w:p w:rsidR="00A34E98" w:rsidRDefault="00A34E98" w:rsidP="00A34E98">
      <w:pPr>
        <w:pStyle w:val="ListParagraph"/>
        <w:rPr>
          <w:rFonts w:ascii="Arial" w:hAnsi="Arial" w:cs="Arial"/>
          <w:sz w:val="24"/>
          <w:szCs w:val="24"/>
        </w:rPr>
      </w:pPr>
    </w:p>
    <w:p w:rsidR="00A34E98" w:rsidRDefault="00A34E98"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the form, the respondent placed a cross next to the words ‘I hereby </w:t>
      </w:r>
      <w:r w:rsidR="003D2579">
        <w:rPr>
          <w:rFonts w:ascii="Arial" w:hAnsi="Arial" w:cs="Arial"/>
          <w:sz w:val="24"/>
          <w:szCs w:val="24"/>
        </w:rPr>
        <w:t>apply to purchase my discharge</w:t>
      </w:r>
      <w:r w:rsidR="00DE6231">
        <w:rPr>
          <w:rFonts w:ascii="Arial" w:hAnsi="Arial" w:cs="Arial"/>
          <w:sz w:val="24"/>
          <w:szCs w:val="24"/>
        </w:rPr>
        <w:t>’</w:t>
      </w:r>
      <w:r w:rsidR="00D475ED">
        <w:rPr>
          <w:rFonts w:ascii="Arial" w:hAnsi="Arial" w:cs="Arial"/>
          <w:sz w:val="24"/>
          <w:szCs w:val="24"/>
        </w:rPr>
        <w:t xml:space="preserve"> and filled in the dat</w:t>
      </w:r>
      <w:r w:rsidR="00991642">
        <w:rPr>
          <w:rFonts w:ascii="Arial" w:hAnsi="Arial" w:cs="Arial"/>
          <w:sz w:val="24"/>
          <w:szCs w:val="24"/>
        </w:rPr>
        <w:t>e</w:t>
      </w:r>
      <w:r w:rsidR="00D475ED">
        <w:rPr>
          <w:rFonts w:ascii="Arial" w:hAnsi="Arial" w:cs="Arial"/>
          <w:sz w:val="24"/>
          <w:szCs w:val="24"/>
        </w:rPr>
        <w:t xml:space="preserve"> for his</w:t>
      </w:r>
      <w:r>
        <w:rPr>
          <w:rFonts w:ascii="Arial" w:hAnsi="Arial" w:cs="Arial"/>
          <w:sz w:val="24"/>
          <w:szCs w:val="24"/>
        </w:rPr>
        <w:t xml:space="preserve"> discharge </w:t>
      </w:r>
      <w:r w:rsidR="00991642">
        <w:rPr>
          <w:rFonts w:ascii="Arial" w:hAnsi="Arial" w:cs="Arial"/>
          <w:sz w:val="24"/>
          <w:szCs w:val="24"/>
        </w:rPr>
        <w:t>as</w:t>
      </w:r>
      <w:r>
        <w:rPr>
          <w:rFonts w:ascii="Arial" w:hAnsi="Arial" w:cs="Arial"/>
          <w:sz w:val="24"/>
          <w:szCs w:val="24"/>
        </w:rPr>
        <w:t xml:space="preserve"> </w:t>
      </w:r>
      <w:r w:rsidR="00991642">
        <w:rPr>
          <w:rFonts w:ascii="Arial" w:hAnsi="Arial" w:cs="Arial"/>
          <w:sz w:val="24"/>
          <w:szCs w:val="24"/>
        </w:rPr>
        <w:t>‘</w:t>
      </w:r>
      <w:r>
        <w:rPr>
          <w:rFonts w:ascii="Arial" w:hAnsi="Arial" w:cs="Arial"/>
          <w:sz w:val="24"/>
          <w:szCs w:val="24"/>
        </w:rPr>
        <w:t>93</w:t>
      </w:r>
      <w:r w:rsidR="003D2579">
        <w:rPr>
          <w:rFonts w:ascii="Arial" w:hAnsi="Arial" w:cs="Arial"/>
          <w:sz w:val="24"/>
          <w:szCs w:val="24"/>
        </w:rPr>
        <w:t>/</w:t>
      </w:r>
      <w:r w:rsidR="00C70ECA">
        <w:rPr>
          <w:rFonts w:ascii="Arial" w:hAnsi="Arial" w:cs="Arial"/>
          <w:sz w:val="24"/>
          <w:szCs w:val="24"/>
        </w:rPr>
        <w:t>1</w:t>
      </w:r>
      <w:r>
        <w:rPr>
          <w:rFonts w:ascii="Arial" w:hAnsi="Arial" w:cs="Arial"/>
          <w:sz w:val="24"/>
          <w:szCs w:val="24"/>
        </w:rPr>
        <w:t>0</w:t>
      </w:r>
      <w:r w:rsidR="003D2579">
        <w:rPr>
          <w:rFonts w:ascii="Arial" w:hAnsi="Arial" w:cs="Arial"/>
          <w:sz w:val="24"/>
          <w:szCs w:val="24"/>
        </w:rPr>
        <w:t>/</w:t>
      </w:r>
      <w:r>
        <w:rPr>
          <w:rFonts w:ascii="Arial" w:hAnsi="Arial" w:cs="Arial"/>
          <w:sz w:val="24"/>
          <w:szCs w:val="24"/>
        </w:rPr>
        <w:t>15</w:t>
      </w:r>
      <w:r w:rsidR="00991642">
        <w:rPr>
          <w:rFonts w:ascii="Arial" w:hAnsi="Arial" w:cs="Arial"/>
          <w:sz w:val="24"/>
          <w:szCs w:val="24"/>
        </w:rPr>
        <w:t>’</w:t>
      </w:r>
      <w:r>
        <w:rPr>
          <w:rFonts w:ascii="Arial" w:hAnsi="Arial" w:cs="Arial"/>
          <w:sz w:val="24"/>
          <w:szCs w:val="24"/>
        </w:rPr>
        <w:t>.</w:t>
      </w:r>
    </w:p>
    <w:p w:rsidR="00A34E98" w:rsidRDefault="00A34E98" w:rsidP="00A34E98">
      <w:pPr>
        <w:pStyle w:val="ListParagraph"/>
        <w:rPr>
          <w:rFonts w:ascii="Arial" w:hAnsi="Arial" w:cs="Arial"/>
          <w:sz w:val="24"/>
          <w:szCs w:val="24"/>
        </w:rPr>
      </w:pPr>
    </w:p>
    <w:p w:rsidR="00A34E98" w:rsidRDefault="00A34E98"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 also completed the next item </w:t>
      </w:r>
      <w:r w:rsidR="00D475ED">
        <w:rPr>
          <w:rFonts w:ascii="Arial" w:hAnsi="Arial" w:cs="Arial"/>
          <w:sz w:val="24"/>
          <w:szCs w:val="24"/>
        </w:rPr>
        <w:t xml:space="preserve">on the form by inserting that same date </w:t>
      </w:r>
      <w:r>
        <w:rPr>
          <w:rFonts w:ascii="Arial" w:hAnsi="Arial" w:cs="Arial"/>
          <w:sz w:val="24"/>
          <w:szCs w:val="24"/>
        </w:rPr>
        <w:t>at the end of the text as follows:</w:t>
      </w:r>
    </w:p>
    <w:p w:rsidR="00A34E98" w:rsidRPr="003D2579" w:rsidRDefault="00A34E98" w:rsidP="003D2579">
      <w:pPr>
        <w:pStyle w:val="ListParagraph"/>
        <w:spacing w:after="0" w:line="360" w:lineRule="auto"/>
        <w:rPr>
          <w:rFonts w:ascii="Arial" w:hAnsi="Arial" w:cs="Arial"/>
        </w:rPr>
      </w:pPr>
    </w:p>
    <w:p w:rsidR="00A34E98" w:rsidRPr="003D2579" w:rsidRDefault="00A34E98" w:rsidP="003D2579">
      <w:pPr>
        <w:pStyle w:val="NoSpacing"/>
        <w:spacing w:line="360" w:lineRule="auto"/>
        <w:ind w:left="720"/>
        <w:jc w:val="both"/>
        <w:rPr>
          <w:rFonts w:ascii="Arial" w:hAnsi="Arial" w:cs="Arial"/>
        </w:rPr>
      </w:pPr>
      <w:r w:rsidRPr="003D2579">
        <w:rPr>
          <w:rFonts w:ascii="Arial" w:hAnsi="Arial" w:cs="Arial"/>
        </w:rPr>
        <w:t xml:space="preserve">‘I hereby tender my resignation in terms of </w:t>
      </w:r>
      <w:r w:rsidR="003D2579" w:rsidRPr="003D2579">
        <w:rPr>
          <w:rFonts w:ascii="Arial" w:hAnsi="Arial" w:cs="Arial"/>
        </w:rPr>
        <w:t>R</w:t>
      </w:r>
      <w:r w:rsidRPr="003D2579">
        <w:rPr>
          <w:rFonts w:ascii="Arial" w:hAnsi="Arial" w:cs="Arial"/>
        </w:rPr>
        <w:t>eg</w:t>
      </w:r>
      <w:r w:rsidR="003D2579" w:rsidRPr="003D2579">
        <w:rPr>
          <w:rFonts w:ascii="Arial" w:hAnsi="Arial" w:cs="Arial"/>
        </w:rPr>
        <w:t>.</w:t>
      </w:r>
      <w:r w:rsidR="008D259D">
        <w:rPr>
          <w:rFonts w:ascii="Arial" w:hAnsi="Arial" w:cs="Arial"/>
        </w:rPr>
        <w:t xml:space="preserve"> 15(1)CC</w:t>
      </w:r>
      <w:r w:rsidRPr="003D2579">
        <w:rPr>
          <w:rFonts w:ascii="Arial" w:hAnsi="Arial" w:cs="Arial"/>
        </w:rPr>
        <w:t>/S</w:t>
      </w:r>
      <w:r w:rsidR="003D2579" w:rsidRPr="003D2579">
        <w:rPr>
          <w:rFonts w:ascii="Arial" w:hAnsi="Arial" w:cs="Arial"/>
        </w:rPr>
        <w:t>ect.</w:t>
      </w:r>
      <w:r w:rsidRPr="003D2579">
        <w:rPr>
          <w:rFonts w:ascii="Arial" w:hAnsi="Arial" w:cs="Arial"/>
        </w:rPr>
        <w:t xml:space="preserve"> 3(2) </w:t>
      </w:r>
      <w:r w:rsidR="008D259D">
        <w:rPr>
          <w:rFonts w:ascii="Arial" w:hAnsi="Arial" w:cs="Arial"/>
        </w:rPr>
        <w:t xml:space="preserve">of </w:t>
      </w:r>
      <w:r w:rsidRPr="003D2579">
        <w:rPr>
          <w:rFonts w:ascii="Arial" w:hAnsi="Arial" w:cs="Arial"/>
        </w:rPr>
        <w:t>Act 7</w:t>
      </w:r>
      <w:r w:rsidR="008D259D">
        <w:rPr>
          <w:rFonts w:ascii="Arial" w:hAnsi="Arial" w:cs="Arial"/>
        </w:rPr>
        <w:t xml:space="preserve"> of</w:t>
      </w:r>
      <w:r w:rsidRPr="003D2579">
        <w:rPr>
          <w:rFonts w:ascii="Arial" w:hAnsi="Arial" w:cs="Arial"/>
        </w:rPr>
        <w:t xml:space="preserve"> 1958. My last working day will be 93</w:t>
      </w:r>
      <w:r w:rsidR="008D259D">
        <w:rPr>
          <w:rFonts w:ascii="Arial" w:hAnsi="Arial" w:cs="Arial"/>
        </w:rPr>
        <w:t>.</w:t>
      </w:r>
      <w:r w:rsidR="00C70ECA" w:rsidRPr="003D2579">
        <w:rPr>
          <w:rFonts w:ascii="Arial" w:hAnsi="Arial" w:cs="Arial"/>
        </w:rPr>
        <w:t>1</w:t>
      </w:r>
      <w:r w:rsidR="003D2579" w:rsidRPr="003D2579">
        <w:rPr>
          <w:rFonts w:ascii="Arial" w:hAnsi="Arial" w:cs="Arial"/>
        </w:rPr>
        <w:t>0</w:t>
      </w:r>
      <w:r w:rsidR="008D259D">
        <w:rPr>
          <w:rFonts w:ascii="Arial" w:hAnsi="Arial" w:cs="Arial"/>
        </w:rPr>
        <w:t>.</w:t>
      </w:r>
      <w:r w:rsidRPr="003D2579">
        <w:rPr>
          <w:rFonts w:ascii="Arial" w:hAnsi="Arial" w:cs="Arial"/>
        </w:rPr>
        <w:t>15.</w:t>
      </w:r>
      <w:r w:rsidR="00991642" w:rsidRPr="003D2579">
        <w:rPr>
          <w:rFonts w:ascii="Arial" w:hAnsi="Arial" w:cs="Arial"/>
        </w:rPr>
        <w:t>’</w:t>
      </w:r>
    </w:p>
    <w:p w:rsidR="00C70ECA" w:rsidRPr="003D2579" w:rsidRDefault="00C70ECA" w:rsidP="003D2579">
      <w:pPr>
        <w:pStyle w:val="NoSpacing"/>
        <w:spacing w:line="360" w:lineRule="auto"/>
        <w:ind w:left="720"/>
        <w:jc w:val="both"/>
        <w:rPr>
          <w:rFonts w:ascii="Arial" w:hAnsi="Arial" w:cs="Arial"/>
        </w:rPr>
      </w:pPr>
    </w:p>
    <w:p w:rsidR="00A34E98" w:rsidRDefault="00A34E98"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space provided for reason for application, the respondent </w:t>
      </w:r>
      <w:r w:rsidR="00AD1804">
        <w:rPr>
          <w:rFonts w:ascii="Arial" w:hAnsi="Arial" w:cs="Arial"/>
          <w:sz w:val="24"/>
          <w:szCs w:val="24"/>
        </w:rPr>
        <w:t>in his own handwriting inserted ‘</w:t>
      </w:r>
      <w:r w:rsidR="00C70ECA">
        <w:rPr>
          <w:rFonts w:ascii="Arial" w:hAnsi="Arial" w:cs="Arial"/>
          <w:sz w:val="24"/>
          <w:szCs w:val="24"/>
        </w:rPr>
        <w:t>F</w:t>
      </w:r>
      <w:r w:rsidR="00AD1804">
        <w:rPr>
          <w:rFonts w:ascii="Arial" w:hAnsi="Arial" w:cs="Arial"/>
          <w:sz w:val="24"/>
          <w:szCs w:val="24"/>
        </w:rPr>
        <w:t>orced to resign from Namibian Police’. The form is dated 13 September 1993.</w:t>
      </w:r>
    </w:p>
    <w:p w:rsidR="00D475ED" w:rsidRDefault="00D475ED" w:rsidP="00D475ED">
      <w:pPr>
        <w:pStyle w:val="NoSpacing"/>
        <w:spacing w:line="480" w:lineRule="auto"/>
        <w:jc w:val="both"/>
        <w:rPr>
          <w:rFonts w:ascii="Arial" w:hAnsi="Arial" w:cs="Arial"/>
          <w:sz w:val="24"/>
          <w:szCs w:val="24"/>
        </w:rPr>
      </w:pPr>
    </w:p>
    <w:p w:rsidR="00D475ED" w:rsidRDefault="00D475ED"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form would appear to be for </w:t>
      </w:r>
      <w:r w:rsidR="00991642">
        <w:rPr>
          <w:rFonts w:ascii="Arial" w:hAnsi="Arial" w:cs="Arial"/>
          <w:sz w:val="24"/>
          <w:szCs w:val="24"/>
        </w:rPr>
        <w:t>‘</w:t>
      </w:r>
      <w:r>
        <w:rPr>
          <w:rFonts w:ascii="Arial" w:hAnsi="Arial" w:cs="Arial"/>
          <w:sz w:val="24"/>
          <w:szCs w:val="24"/>
        </w:rPr>
        <w:t>both discharge by purchase</w:t>
      </w:r>
      <w:r w:rsidR="00991642">
        <w:rPr>
          <w:rFonts w:ascii="Arial" w:hAnsi="Arial" w:cs="Arial"/>
          <w:sz w:val="24"/>
          <w:szCs w:val="24"/>
        </w:rPr>
        <w:t>’</w:t>
      </w:r>
      <w:r>
        <w:rPr>
          <w:rFonts w:ascii="Arial" w:hAnsi="Arial" w:cs="Arial"/>
          <w:sz w:val="24"/>
          <w:szCs w:val="24"/>
        </w:rPr>
        <w:t xml:space="preserve"> and for resignations. Discharge by purchase occurred under regulation 15(1</w:t>
      </w:r>
      <w:r w:rsidRPr="00AC668A">
        <w:rPr>
          <w:rFonts w:ascii="Arial" w:hAnsi="Arial" w:cs="Arial"/>
          <w:sz w:val="24"/>
          <w:szCs w:val="24"/>
        </w:rPr>
        <w:t>)(e)</w:t>
      </w:r>
      <w:r>
        <w:rPr>
          <w:rFonts w:ascii="Arial" w:hAnsi="Arial" w:cs="Arial"/>
          <w:sz w:val="24"/>
          <w:szCs w:val="24"/>
        </w:rPr>
        <w:t xml:space="preserve"> of the regulations promulgated under the previously applicable Police Act 7 of 1958</w:t>
      </w:r>
      <w:r w:rsidR="00D66580">
        <w:rPr>
          <w:rFonts w:ascii="Arial" w:hAnsi="Arial" w:cs="Arial"/>
          <w:sz w:val="24"/>
          <w:szCs w:val="24"/>
        </w:rPr>
        <w:t xml:space="preserve"> and </w:t>
      </w:r>
      <w:r w:rsidR="004577FF">
        <w:rPr>
          <w:rFonts w:ascii="Arial" w:hAnsi="Arial" w:cs="Arial"/>
          <w:sz w:val="24"/>
          <w:szCs w:val="24"/>
        </w:rPr>
        <w:t>contemplates</w:t>
      </w:r>
      <w:r w:rsidR="00D66580">
        <w:rPr>
          <w:rFonts w:ascii="Arial" w:hAnsi="Arial" w:cs="Arial"/>
          <w:sz w:val="24"/>
          <w:szCs w:val="24"/>
        </w:rPr>
        <w:t xml:space="preserve"> a voluntary resignation </w:t>
      </w:r>
      <w:r w:rsidR="004577FF">
        <w:rPr>
          <w:rFonts w:ascii="Arial" w:hAnsi="Arial" w:cs="Arial"/>
          <w:sz w:val="24"/>
          <w:szCs w:val="24"/>
        </w:rPr>
        <w:t>coupled</w:t>
      </w:r>
      <w:r w:rsidR="00D66580">
        <w:rPr>
          <w:rFonts w:ascii="Arial" w:hAnsi="Arial" w:cs="Arial"/>
          <w:sz w:val="24"/>
          <w:szCs w:val="24"/>
        </w:rPr>
        <w:t xml:space="preserve"> with the payment of a consideration</w:t>
      </w:r>
      <w:r w:rsidR="00991642">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w:t>
      </w:r>
      <w:r w:rsidR="00991642">
        <w:rPr>
          <w:rFonts w:ascii="Arial" w:hAnsi="Arial" w:cs="Arial"/>
          <w:sz w:val="24"/>
          <w:szCs w:val="24"/>
        </w:rPr>
        <w:t xml:space="preserve">It </w:t>
      </w:r>
      <w:r>
        <w:rPr>
          <w:rFonts w:ascii="Arial" w:hAnsi="Arial" w:cs="Arial"/>
          <w:sz w:val="24"/>
          <w:szCs w:val="24"/>
        </w:rPr>
        <w:t xml:space="preserve">provided that Force members were not entitled to resign within their first three </w:t>
      </w:r>
      <w:r>
        <w:rPr>
          <w:rFonts w:ascii="Arial" w:hAnsi="Arial" w:cs="Arial"/>
          <w:sz w:val="24"/>
          <w:szCs w:val="24"/>
        </w:rPr>
        <w:lastRenderedPageBreak/>
        <w:t>years of service</w:t>
      </w:r>
      <w:r w:rsidR="00AC668A">
        <w:rPr>
          <w:rFonts w:ascii="Arial" w:hAnsi="Arial" w:cs="Arial"/>
          <w:sz w:val="24"/>
          <w:szCs w:val="24"/>
        </w:rPr>
        <w:t>,</w:t>
      </w:r>
      <w:r>
        <w:rPr>
          <w:rFonts w:ascii="Arial" w:hAnsi="Arial" w:cs="Arial"/>
          <w:sz w:val="24"/>
          <w:szCs w:val="24"/>
        </w:rPr>
        <w:t xml:space="preserve"> </w:t>
      </w:r>
      <w:r w:rsidR="00991642">
        <w:rPr>
          <w:rFonts w:ascii="Arial" w:hAnsi="Arial" w:cs="Arial"/>
          <w:sz w:val="24"/>
          <w:szCs w:val="24"/>
        </w:rPr>
        <w:t>but</w:t>
      </w:r>
      <w:r>
        <w:rPr>
          <w:rFonts w:ascii="Arial" w:hAnsi="Arial" w:cs="Arial"/>
          <w:sz w:val="24"/>
          <w:szCs w:val="24"/>
        </w:rPr>
        <w:t xml:space="preserve"> if they sought to do so, they could with the approval of the Commissioner purchase their discharge from the Force by payment of prescribed amounts depending on which year of service the member was serving at the time of the request. That would account for that item on the form which did not apply to the respondent</w:t>
      </w:r>
      <w:r w:rsidR="00D66580">
        <w:rPr>
          <w:rFonts w:ascii="Arial" w:hAnsi="Arial" w:cs="Arial"/>
          <w:sz w:val="24"/>
          <w:szCs w:val="24"/>
        </w:rPr>
        <w:t xml:space="preserve"> as he did not need to purchase his discharge when voluntarily resigning</w:t>
      </w:r>
      <w:r>
        <w:rPr>
          <w:rFonts w:ascii="Arial" w:hAnsi="Arial" w:cs="Arial"/>
          <w:sz w:val="24"/>
          <w:szCs w:val="24"/>
        </w:rPr>
        <w:t>. Those regulations were</w:t>
      </w:r>
      <w:r w:rsidR="00991642">
        <w:rPr>
          <w:rFonts w:ascii="Arial" w:hAnsi="Arial" w:cs="Arial"/>
          <w:sz w:val="24"/>
          <w:szCs w:val="24"/>
        </w:rPr>
        <w:t xml:space="preserve"> not</w:t>
      </w:r>
      <w:r>
        <w:rPr>
          <w:rFonts w:ascii="Arial" w:hAnsi="Arial" w:cs="Arial"/>
          <w:sz w:val="24"/>
          <w:szCs w:val="24"/>
        </w:rPr>
        <w:t xml:space="preserve"> repealed when the Act came into operation by virtue of s 45(2) of the Act which provided for their continuation. The South African regulations were </w:t>
      </w:r>
      <w:r w:rsidR="00991642">
        <w:rPr>
          <w:rFonts w:ascii="Arial" w:hAnsi="Arial" w:cs="Arial"/>
          <w:sz w:val="24"/>
          <w:szCs w:val="24"/>
        </w:rPr>
        <w:t xml:space="preserve">however </w:t>
      </w:r>
      <w:r>
        <w:rPr>
          <w:rFonts w:ascii="Arial" w:hAnsi="Arial" w:cs="Arial"/>
          <w:sz w:val="24"/>
          <w:szCs w:val="24"/>
        </w:rPr>
        <w:t>repealed in 1994 in Government Notice 167 of 1994.</w:t>
      </w:r>
      <w:r>
        <w:rPr>
          <w:rStyle w:val="FootnoteReference"/>
          <w:rFonts w:ascii="Arial" w:hAnsi="Arial" w:cs="Arial"/>
          <w:sz w:val="24"/>
          <w:szCs w:val="24"/>
        </w:rPr>
        <w:footnoteReference w:id="2"/>
      </w:r>
      <w:r w:rsidR="00991642">
        <w:rPr>
          <w:rFonts w:ascii="Arial" w:hAnsi="Arial" w:cs="Arial"/>
          <w:sz w:val="24"/>
          <w:szCs w:val="24"/>
        </w:rPr>
        <w:t xml:space="preserve"> This would explain</w:t>
      </w:r>
      <w:r w:rsidR="00DA5C08">
        <w:rPr>
          <w:rFonts w:ascii="Arial" w:hAnsi="Arial" w:cs="Arial"/>
          <w:sz w:val="24"/>
          <w:szCs w:val="24"/>
        </w:rPr>
        <w:t xml:space="preserve"> the use of that form.</w:t>
      </w:r>
    </w:p>
    <w:p w:rsidR="00A34E98" w:rsidRDefault="00A34E98" w:rsidP="00A34E98">
      <w:pPr>
        <w:pStyle w:val="ListParagraph"/>
        <w:rPr>
          <w:rFonts w:ascii="Arial" w:hAnsi="Arial" w:cs="Arial"/>
          <w:sz w:val="24"/>
          <w:szCs w:val="24"/>
        </w:rPr>
      </w:pPr>
    </w:p>
    <w:p w:rsidR="00A34E98" w:rsidRDefault="00AD1804"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would appear that the following was inserted </w:t>
      </w:r>
      <w:r w:rsidR="00C70ECA">
        <w:rPr>
          <w:rFonts w:ascii="Arial" w:hAnsi="Arial" w:cs="Arial"/>
          <w:sz w:val="24"/>
          <w:szCs w:val="24"/>
        </w:rPr>
        <w:t xml:space="preserve">(by someone else) </w:t>
      </w:r>
      <w:r>
        <w:rPr>
          <w:rFonts w:ascii="Arial" w:hAnsi="Arial" w:cs="Arial"/>
          <w:sz w:val="24"/>
          <w:szCs w:val="24"/>
        </w:rPr>
        <w:t>in brackets</w:t>
      </w:r>
      <w:r w:rsidR="00EA1012" w:rsidRPr="00EA1012">
        <w:rPr>
          <w:rFonts w:ascii="Arial" w:hAnsi="Arial" w:cs="Arial"/>
          <w:sz w:val="24"/>
          <w:szCs w:val="24"/>
        </w:rPr>
        <w:t xml:space="preserve"> </w:t>
      </w:r>
      <w:r w:rsidR="00EA1012">
        <w:rPr>
          <w:rFonts w:ascii="Arial" w:hAnsi="Arial" w:cs="Arial"/>
          <w:sz w:val="24"/>
          <w:szCs w:val="24"/>
        </w:rPr>
        <w:t>after the respondent’s stated reason</w:t>
      </w:r>
      <w:r>
        <w:rPr>
          <w:rFonts w:ascii="Arial" w:hAnsi="Arial" w:cs="Arial"/>
          <w:sz w:val="24"/>
          <w:szCs w:val="24"/>
        </w:rPr>
        <w:t>:</w:t>
      </w:r>
    </w:p>
    <w:p w:rsidR="00A34E98" w:rsidRPr="00EA1012" w:rsidRDefault="00A34E98" w:rsidP="00EA1012">
      <w:pPr>
        <w:pStyle w:val="ListParagraph"/>
        <w:spacing w:after="0" w:line="360" w:lineRule="auto"/>
        <w:rPr>
          <w:rFonts w:ascii="Arial" w:hAnsi="Arial" w:cs="Arial"/>
        </w:rPr>
      </w:pPr>
    </w:p>
    <w:p w:rsidR="00A34E98" w:rsidRPr="00EA1012" w:rsidRDefault="00AD1804" w:rsidP="00EA1012">
      <w:pPr>
        <w:pStyle w:val="NoSpacing"/>
        <w:spacing w:line="360" w:lineRule="auto"/>
        <w:ind w:left="720"/>
        <w:jc w:val="both"/>
        <w:rPr>
          <w:rFonts w:ascii="Arial" w:hAnsi="Arial" w:cs="Arial"/>
        </w:rPr>
      </w:pPr>
      <w:r w:rsidRPr="00EA1012">
        <w:rPr>
          <w:rFonts w:ascii="Arial" w:hAnsi="Arial" w:cs="Arial"/>
        </w:rPr>
        <w:t>‘Section 8(2) of Police Act 19 of 1990 ap</w:t>
      </w:r>
      <w:r w:rsidR="00E31947" w:rsidRPr="00EA1012">
        <w:rPr>
          <w:rFonts w:ascii="Arial" w:hAnsi="Arial" w:cs="Arial"/>
        </w:rPr>
        <w:t>plicable.’</w:t>
      </w:r>
    </w:p>
    <w:p w:rsidR="00A34E98" w:rsidRPr="00EA1012" w:rsidRDefault="00A34E98" w:rsidP="00EA1012">
      <w:pPr>
        <w:pStyle w:val="ListParagraph"/>
        <w:spacing w:after="0" w:line="360" w:lineRule="auto"/>
        <w:rPr>
          <w:rFonts w:ascii="Arial" w:hAnsi="Arial" w:cs="Arial"/>
        </w:rPr>
      </w:pPr>
    </w:p>
    <w:p w:rsidR="00A34E98" w:rsidRDefault="00E31947"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 states that </w:t>
      </w:r>
      <w:r w:rsidR="00DA5C08">
        <w:rPr>
          <w:rFonts w:ascii="Arial" w:hAnsi="Arial" w:cs="Arial"/>
          <w:sz w:val="24"/>
          <w:szCs w:val="24"/>
        </w:rPr>
        <w:t>a former colleague subsequently delivered</w:t>
      </w:r>
      <w:r>
        <w:rPr>
          <w:rFonts w:ascii="Arial" w:hAnsi="Arial" w:cs="Arial"/>
          <w:sz w:val="24"/>
          <w:szCs w:val="24"/>
        </w:rPr>
        <w:t xml:space="preserve"> a notice on police form 168 signed by </w:t>
      </w:r>
      <w:r w:rsidR="00C70ECA">
        <w:rPr>
          <w:rFonts w:ascii="Arial" w:hAnsi="Arial" w:cs="Arial"/>
          <w:sz w:val="24"/>
          <w:szCs w:val="24"/>
        </w:rPr>
        <w:t>Deputy-</w:t>
      </w:r>
      <w:r>
        <w:rPr>
          <w:rFonts w:ascii="Arial" w:hAnsi="Arial" w:cs="Arial"/>
          <w:sz w:val="24"/>
          <w:szCs w:val="24"/>
        </w:rPr>
        <w:t>Commissioner A.J. Louw</w:t>
      </w:r>
      <w:r w:rsidR="00C70ECA">
        <w:rPr>
          <w:rFonts w:ascii="Arial" w:hAnsi="Arial" w:cs="Arial"/>
          <w:sz w:val="24"/>
          <w:szCs w:val="24"/>
        </w:rPr>
        <w:t>,</w:t>
      </w:r>
      <w:r>
        <w:rPr>
          <w:rFonts w:ascii="Arial" w:hAnsi="Arial" w:cs="Arial"/>
          <w:sz w:val="24"/>
          <w:szCs w:val="24"/>
        </w:rPr>
        <w:t xml:space="preserve"> then </w:t>
      </w:r>
      <w:r w:rsidR="008D259D">
        <w:rPr>
          <w:rFonts w:ascii="Arial" w:hAnsi="Arial" w:cs="Arial"/>
          <w:sz w:val="24"/>
          <w:szCs w:val="24"/>
        </w:rPr>
        <w:t>o</w:t>
      </w:r>
      <w:r>
        <w:rPr>
          <w:rFonts w:ascii="Arial" w:hAnsi="Arial" w:cs="Arial"/>
          <w:sz w:val="24"/>
          <w:szCs w:val="24"/>
        </w:rPr>
        <w:t xml:space="preserve">fficer </w:t>
      </w:r>
      <w:r w:rsidR="008D259D">
        <w:rPr>
          <w:rFonts w:ascii="Arial" w:hAnsi="Arial" w:cs="Arial"/>
          <w:sz w:val="24"/>
          <w:szCs w:val="24"/>
        </w:rPr>
        <w:t xml:space="preserve">commanding </w:t>
      </w:r>
      <w:r>
        <w:rPr>
          <w:rFonts w:ascii="Arial" w:hAnsi="Arial" w:cs="Arial"/>
          <w:sz w:val="24"/>
          <w:szCs w:val="24"/>
        </w:rPr>
        <w:t xml:space="preserve">of the Otjizondjupa region, certifying that he had been in service from 19 August 1982 to 11 October 1993. On the next line, it is stated that his rank was sergeant at the time of his discharge and under </w:t>
      </w:r>
      <w:r w:rsidR="00C70ECA">
        <w:rPr>
          <w:rFonts w:ascii="Arial" w:hAnsi="Arial" w:cs="Arial"/>
          <w:sz w:val="24"/>
          <w:szCs w:val="24"/>
        </w:rPr>
        <w:t>‘</w:t>
      </w:r>
      <w:r>
        <w:rPr>
          <w:rFonts w:ascii="Arial" w:hAnsi="Arial" w:cs="Arial"/>
          <w:sz w:val="24"/>
          <w:szCs w:val="24"/>
        </w:rPr>
        <w:t>remarks</w:t>
      </w:r>
      <w:r w:rsidR="00C70ECA">
        <w:rPr>
          <w:rFonts w:ascii="Arial" w:hAnsi="Arial" w:cs="Arial"/>
          <w:sz w:val="24"/>
          <w:szCs w:val="24"/>
        </w:rPr>
        <w:t>’</w:t>
      </w:r>
      <w:r>
        <w:rPr>
          <w:rFonts w:ascii="Arial" w:hAnsi="Arial" w:cs="Arial"/>
          <w:sz w:val="24"/>
          <w:szCs w:val="24"/>
        </w:rPr>
        <w:t xml:space="preserve"> in the next paragraph, it is stated:</w:t>
      </w:r>
    </w:p>
    <w:p w:rsidR="00E31947" w:rsidRPr="00EA1012" w:rsidRDefault="00E31947" w:rsidP="00EA1012">
      <w:pPr>
        <w:pStyle w:val="NoSpacing"/>
        <w:spacing w:line="360" w:lineRule="auto"/>
        <w:ind w:left="720"/>
        <w:jc w:val="both"/>
        <w:rPr>
          <w:rFonts w:ascii="Arial" w:hAnsi="Arial" w:cs="Arial"/>
        </w:rPr>
      </w:pPr>
    </w:p>
    <w:p w:rsidR="00E31947" w:rsidRPr="00EA1012" w:rsidRDefault="00E31947" w:rsidP="00EA1012">
      <w:pPr>
        <w:pStyle w:val="NoSpacing"/>
        <w:spacing w:line="360" w:lineRule="auto"/>
        <w:ind w:firstLine="720"/>
        <w:jc w:val="both"/>
        <w:rPr>
          <w:rFonts w:ascii="Arial" w:hAnsi="Arial" w:cs="Arial"/>
        </w:rPr>
      </w:pPr>
      <w:r w:rsidRPr="00EA1012">
        <w:rPr>
          <w:rFonts w:ascii="Arial" w:hAnsi="Arial" w:cs="Arial"/>
        </w:rPr>
        <w:t>‘Discharge in terms of section 8(2) of Police Act of 1990.’</w:t>
      </w:r>
    </w:p>
    <w:p w:rsidR="00A34E98" w:rsidRPr="00EA1012" w:rsidRDefault="00A34E98" w:rsidP="00EA1012">
      <w:pPr>
        <w:pStyle w:val="ListParagraph"/>
        <w:spacing w:after="0" w:line="360" w:lineRule="auto"/>
        <w:rPr>
          <w:rFonts w:ascii="Arial" w:hAnsi="Arial" w:cs="Arial"/>
        </w:rPr>
      </w:pPr>
    </w:p>
    <w:p w:rsidR="00A34E98" w:rsidRDefault="00E31947"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Section 8 of the </w:t>
      </w:r>
      <w:r w:rsidR="00AC668A">
        <w:rPr>
          <w:rFonts w:ascii="Arial" w:hAnsi="Arial" w:cs="Arial"/>
          <w:sz w:val="24"/>
          <w:szCs w:val="24"/>
        </w:rPr>
        <w:t xml:space="preserve">Police </w:t>
      </w:r>
      <w:r>
        <w:rPr>
          <w:rFonts w:ascii="Arial" w:hAnsi="Arial" w:cs="Arial"/>
          <w:sz w:val="24"/>
          <w:szCs w:val="24"/>
        </w:rPr>
        <w:t xml:space="preserve">Act </w:t>
      </w:r>
      <w:r w:rsidR="00501505">
        <w:rPr>
          <w:rFonts w:ascii="Arial" w:hAnsi="Arial" w:cs="Arial"/>
          <w:sz w:val="24"/>
          <w:szCs w:val="24"/>
        </w:rPr>
        <w:t xml:space="preserve">19 of 1990 (the Act) </w:t>
      </w:r>
      <w:r>
        <w:rPr>
          <w:rFonts w:ascii="Arial" w:hAnsi="Arial" w:cs="Arial"/>
          <w:sz w:val="24"/>
          <w:szCs w:val="24"/>
        </w:rPr>
        <w:t>provided:</w:t>
      </w:r>
      <w:r w:rsidR="00DA5C08">
        <w:rPr>
          <w:rStyle w:val="FootnoteReference"/>
          <w:rFonts w:ascii="Arial" w:hAnsi="Arial" w:cs="Arial"/>
          <w:sz w:val="24"/>
          <w:szCs w:val="24"/>
        </w:rPr>
        <w:footnoteReference w:id="3"/>
      </w:r>
    </w:p>
    <w:p w:rsidR="002B6F2A" w:rsidRDefault="002B6F2A" w:rsidP="002B6F2A">
      <w:pPr>
        <w:pStyle w:val="NoSpacing"/>
        <w:spacing w:line="360" w:lineRule="auto"/>
        <w:ind w:firstLine="720"/>
        <w:jc w:val="both"/>
        <w:rPr>
          <w:rFonts w:ascii="Arial" w:hAnsi="Arial" w:cs="Arial"/>
          <w:sz w:val="24"/>
          <w:szCs w:val="24"/>
        </w:rPr>
      </w:pPr>
    </w:p>
    <w:p w:rsidR="00E31947" w:rsidRPr="00FF638D" w:rsidRDefault="00E31947" w:rsidP="002B6F2A">
      <w:pPr>
        <w:pStyle w:val="NoSpacing"/>
        <w:spacing w:line="360" w:lineRule="auto"/>
        <w:ind w:left="720"/>
        <w:jc w:val="both"/>
        <w:rPr>
          <w:rFonts w:ascii="Arial" w:hAnsi="Arial" w:cs="Arial"/>
        </w:rPr>
      </w:pPr>
      <w:r w:rsidRPr="00FF638D">
        <w:rPr>
          <w:rFonts w:ascii="Arial" w:hAnsi="Arial" w:cs="Arial"/>
        </w:rPr>
        <w:lastRenderedPageBreak/>
        <w:t>‘</w:t>
      </w:r>
      <w:r w:rsidR="00FF638D" w:rsidRPr="00FF638D">
        <w:rPr>
          <w:rFonts w:ascii="Arial" w:hAnsi="Arial" w:cs="Arial"/>
        </w:rPr>
        <w:t>(1)</w:t>
      </w:r>
      <w:r w:rsidR="00FF638D" w:rsidRPr="00FF638D">
        <w:rPr>
          <w:rFonts w:ascii="Arial" w:hAnsi="Arial" w:cs="Arial"/>
        </w:rPr>
        <w:tab/>
        <w:t>Any non-officer may be discharged from the Force or reduced in rank by the Inspector-General if, after enquiry by a board of enquiry in the prescribed manner as to his or her fitness to remain in the Force or to retain his other rank, the Inspector-General is of the opinion that he or she is incapable of performing his or her duties efficiently: Provided that if a period of 12 months from the date of appointment of such non-officer has not lapsed, it shall not be necessary to hold an enquiry by a board of enquiry.</w:t>
      </w:r>
    </w:p>
    <w:p w:rsidR="00FF638D" w:rsidRPr="00FF638D" w:rsidRDefault="00FF638D" w:rsidP="00FF638D">
      <w:pPr>
        <w:pStyle w:val="NoSpacing"/>
        <w:spacing w:line="360" w:lineRule="auto"/>
        <w:ind w:left="720"/>
        <w:jc w:val="both"/>
        <w:rPr>
          <w:rFonts w:ascii="Arial" w:hAnsi="Arial" w:cs="Arial"/>
        </w:rPr>
      </w:pPr>
    </w:p>
    <w:p w:rsidR="00FF638D" w:rsidRPr="00FF638D" w:rsidRDefault="00FF638D" w:rsidP="00FF638D">
      <w:pPr>
        <w:pStyle w:val="NoSpacing"/>
        <w:spacing w:line="360" w:lineRule="auto"/>
        <w:ind w:left="720"/>
        <w:jc w:val="both"/>
        <w:rPr>
          <w:rFonts w:ascii="Arial" w:hAnsi="Arial" w:cs="Arial"/>
        </w:rPr>
      </w:pPr>
      <w:r w:rsidRPr="00FF638D">
        <w:rPr>
          <w:rFonts w:ascii="Arial" w:hAnsi="Arial" w:cs="Arial"/>
        </w:rPr>
        <w:t>(2)</w:t>
      </w:r>
      <w:r w:rsidRPr="00FF638D">
        <w:rPr>
          <w:rFonts w:ascii="Arial" w:hAnsi="Arial" w:cs="Arial"/>
        </w:rPr>
        <w:tab/>
        <w:t>Notwithstanding the provisions of subsection (1), the Inspector-General may discharge any such non-officer from the Force in the absence of any such enquiry if the non-officer has been sentenced to imprisonment without the option of a fine.</w:t>
      </w:r>
    </w:p>
    <w:p w:rsidR="00FF638D" w:rsidRPr="00FF638D" w:rsidRDefault="00FF638D" w:rsidP="00FF638D">
      <w:pPr>
        <w:pStyle w:val="NoSpacing"/>
        <w:spacing w:line="360" w:lineRule="auto"/>
        <w:ind w:left="720"/>
        <w:jc w:val="both"/>
        <w:rPr>
          <w:rFonts w:ascii="Arial" w:hAnsi="Arial" w:cs="Arial"/>
        </w:rPr>
      </w:pPr>
    </w:p>
    <w:p w:rsidR="00FF638D" w:rsidRPr="00FF638D" w:rsidRDefault="00FF638D" w:rsidP="00FF638D">
      <w:pPr>
        <w:pStyle w:val="NoSpacing"/>
        <w:spacing w:line="360" w:lineRule="auto"/>
        <w:ind w:left="720"/>
        <w:jc w:val="both"/>
        <w:rPr>
          <w:rFonts w:ascii="Arial" w:hAnsi="Arial" w:cs="Arial"/>
        </w:rPr>
      </w:pPr>
      <w:r w:rsidRPr="00FF638D">
        <w:rPr>
          <w:rFonts w:ascii="Arial" w:hAnsi="Arial" w:cs="Arial"/>
        </w:rPr>
        <w:t>(3)</w:t>
      </w:r>
      <w:r w:rsidRPr="00FF638D">
        <w:rPr>
          <w:rFonts w:ascii="Arial" w:hAnsi="Arial" w:cs="Arial"/>
        </w:rPr>
        <w:tab/>
        <w:t>Any non-officer who has been discharged from the Force in terms of subsection (1) or (2), or who has been reduced in rank in terms of subsection (1), may in the prescribed manner appeal to the Minister against such discharge or reduction, as the case may be, who may thereupon set aside or confirm his or her discharge or reduction in rank, as the case may be.’</w:t>
      </w:r>
    </w:p>
    <w:p w:rsidR="00A34E98" w:rsidRDefault="00A34E98" w:rsidP="003D2579">
      <w:pPr>
        <w:pStyle w:val="ListParagraph"/>
        <w:spacing w:after="0" w:line="360" w:lineRule="auto"/>
        <w:rPr>
          <w:rFonts w:ascii="Arial" w:hAnsi="Arial" w:cs="Arial"/>
          <w:sz w:val="24"/>
          <w:szCs w:val="24"/>
        </w:rPr>
      </w:pPr>
    </w:p>
    <w:p w:rsidR="00A34E98" w:rsidRDefault="00E31947"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his founding affidavit, the respondent further </w:t>
      </w:r>
      <w:r w:rsidR="00D66580">
        <w:rPr>
          <w:rFonts w:ascii="Arial" w:hAnsi="Arial" w:cs="Arial"/>
          <w:sz w:val="24"/>
          <w:szCs w:val="24"/>
        </w:rPr>
        <w:t>amplified</w:t>
      </w:r>
      <w:r>
        <w:rPr>
          <w:rFonts w:ascii="Arial" w:hAnsi="Arial" w:cs="Arial"/>
          <w:sz w:val="24"/>
          <w:szCs w:val="24"/>
        </w:rPr>
        <w:t xml:space="preserve"> that he ‘was told to resign because of this (fraud) conviction.’ He further stated: ‘I resigned under duress to avoid a discharge. There was no enquiry by a board of enquiry. Also, I was never given a hearing before this </w:t>
      </w:r>
      <w:r w:rsidR="00501505">
        <w:rPr>
          <w:rFonts w:ascii="Arial" w:hAnsi="Arial" w:cs="Arial"/>
          <w:sz w:val="24"/>
          <w:szCs w:val="24"/>
        </w:rPr>
        <w:t>“</w:t>
      </w:r>
      <w:r>
        <w:rPr>
          <w:rFonts w:ascii="Arial" w:hAnsi="Arial" w:cs="Arial"/>
          <w:sz w:val="24"/>
          <w:szCs w:val="24"/>
        </w:rPr>
        <w:t>discharge</w:t>
      </w:r>
      <w:r w:rsidR="00501505">
        <w:rPr>
          <w:rFonts w:ascii="Arial" w:hAnsi="Arial" w:cs="Arial"/>
          <w:sz w:val="24"/>
          <w:szCs w:val="24"/>
        </w:rPr>
        <w:t>”</w:t>
      </w:r>
      <w:r>
        <w:rPr>
          <w:rFonts w:ascii="Arial" w:hAnsi="Arial" w:cs="Arial"/>
          <w:sz w:val="24"/>
          <w:szCs w:val="24"/>
        </w:rPr>
        <w:t xml:space="preserve"> occurred nor was I informed of my rights.’</w:t>
      </w:r>
    </w:p>
    <w:p w:rsidR="00A34E98" w:rsidRDefault="00A34E98" w:rsidP="00A34E98">
      <w:pPr>
        <w:pStyle w:val="ListParagraph"/>
        <w:rPr>
          <w:rFonts w:ascii="Arial" w:hAnsi="Arial" w:cs="Arial"/>
          <w:sz w:val="24"/>
          <w:szCs w:val="24"/>
        </w:rPr>
      </w:pPr>
    </w:p>
    <w:p w:rsidR="00A34E98" w:rsidRDefault="00E31947"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He further stated that he subsequently (in 199</w:t>
      </w:r>
      <w:r w:rsidR="00C70ECA">
        <w:rPr>
          <w:rFonts w:ascii="Arial" w:hAnsi="Arial" w:cs="Arial"/>
          <w:sz w:val="24"/>
          <w:szCs w:val="24"/>
        </w:rPr>
        <w:t>3</w:t>
      </w:r>
      <w:r>
        <w:rPr>
          <w:rFonts w:ascii="Arial" w:hAnsi="Arial" w:cs="Arial"/>
          <w:sz w:val="24"/>
          <w:szCs w:val="24"/>
        </w:rPr>
        <w:t xml:space="preserve">) approached Inspector </w:t>
      </w:r>
      <w:r w:rsidR="00FF638D">
        <w:rPr>
          <w:rFonts w:ascii="Arial" w:hAnsi="Arial" w:cs="Arial"/>
          <w:sz w:val="24"/>
          <w:szCs w:val="24"/>
        </w:rPr>
        <w:t>Ochurup</w:t>
      </w:r>
      <w:r>
        <w:rPr>
          <w:rFonts w:ascii="Arial" w:hAnsi="Arial" w:cs="Arial"/>
          <w:sz w:val="24"/>
          <w:szCs w:val="24"/>
        </w:rPr>
        <w:t xml:space="preserve"> and Warrant Officer Martinus Wessels about the discharge and was told by the latter that the Act</w:t>
      </w:r>
      <w:r w:rsidR="003D2579">
        <w:rPr>
          <w:rFonts w:ascii="Arial" w:hAnsi="Arial" w:cs="Arial"/>
          <w:sz w:val="24"/>
          <w:szCs w:val="24"/>
        </w:rPr>
        <w:t xml:space="preserve"> </w:t>
      </w:r>
      <w:r>
        <w:rPr>
          <w:rFonts w:ascii="Arial" w:hAnsi="Arial" w:cs="Arial"/>
          <w:sz w:val="24"/>
          <w:szCs w:val="24"/>
        </w:rPr>
        <w:t>permitted it and that not</w:t>
      </w:r>
      <w:r w:rsidR="00C70ECA">
        <w:rPr>
          <w:rFonts w:ascii="Arial" w:hAnsi="Arial" w:cs="Arial"/>
          <w:sz w:val="24"/>
          <w:szCs w:val="24"/>
        </w:rPr>
        <w:t>h</w:t>
      </w:r>
      <w:r>
        <w:rPr>
          <w:rFonts w:ascii="Arial" w:hAnsi="Arial" w:cs="Arial"/>
          <w:sz w:val="24"/>
          <w:szCs w:val="24"/>
        </w:rPr>
        <w:t xml:space="preserve">ing </w:t>
      </w:r>
      <w:r w:rsidR="00C70ECA">
        <w:rPr>
          <w:rFonts w:ascii="Arial" w:hAnsi="Arial" w:cs="Arial"/>
          <w:sz w:val="24"/>
          <w:szCs w:val="24"/>
        </w:rPr>
        <w:t>c</w:t>
      </w:r>
      <w:r>
        <w:rPr>
          <w:rFonts w:ascii="Arial" w:hAnsi="Arial" w:cs="Arial"/>
          <w:sz w:val="24"/>
          <w:szCs w:val="24"/>
        </w:rPr>
        <w:t>ould be done about it.</w:t>
      </w:r>
    </w:p>
    <w:p w:rsidR="00A34E98" w:rsidRDefault="00A34E98" w:rsidP="00A34E98">
      <w:pPr>
        <w:pStyle w:val="ListParagraph"/>
        <w:rPr>
          <w:rFonts w:ascii="Arial" w:hAnsi="Arial" w:cs="Arial"/>
          <w:sz w:val="24"/>
          <w:szCs w:val="24"/>
        </w:rPr>
      </w:pPr>
    </w:p>
    <w:p w:rsidR="00C70ECA" w:rsidRDefault="00C70ECA" w:rsidP="00C70EC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Some</w:t>
      </w:r>
      <w:r w:rsidR="00E31947">
        <w:rPr>
          <w:rFonts w:ascii="Arial" w:hAnsi="Arial" w:cs="Arial"/>
          <w:sz w:val="24"/>
          <w:szCs w:val="24"/>
        </w:rPr>
        <w:t xml:space="preserve"> </w:t>
      </w:r>
      <w:r w:rsidR="001D54FB">
        <w:rPr>
          <w:rFonts w:ascii="Arial" w:hAnsi="Arial" w:cs="Arial"/>
          <w:sz w:val="24"/>
          <w:szCs w:val="24"/>
        </w:rPr>
        <w:t>three</w:t>
      </w:r>
      <w:r w:rsidR="00E31947">
        <w:rPr>
          <w:rFonts w:ascii="Arial" w:hAnsi="Arial" w:cs="Arial"/>
          <w:sz w:val="24"/>
          <w:szCs w:val="24"/>
        </w:rPr>
        <w:t xml:space="preserve"> years after his </w:t>
      </w:r>
      <w:r>
        <w:rPr>
          <w:rFonts w:ascii="Arial" w:hAnsi="Arial" w:cs="Arial"/>
          <w:sz w:val="24"/>
          <w:szCs w:val="24"/>
        </w:rPr>
        <w:t xml:space="preserve">fraud </w:t>
      </w:r>
      <w:r w:rsidR="00E31947">
        <w:rPr>
          <w:rFonts w:ascii="Arial" w:hAnsi="Arial" w:cs="Arial"/>
          <w:sz w:val="24"/>
          <w:szCs w:val="24"/>
        </w:rPr>
        <w:t xml:space="preserve">conviction, the respondent applied for condonation for the late filing of an appeal </w:t>
      </w:r>
      <w:r w:rsidR="00DA5C08">
        <w:rPr>
          <w:rFonts w:ascii="Arial" w:hAnsi="Arial" w:cs="Arial"/>
          <w:sz w:val="24"/>
          <w:szCs w:val="24"/>
        </w:rPr>
        <w:t xml:space="preserve">against that conviction </w:t>
      </w:r>
      <w:r w:rsidR="00E31947">
        <w:rPr>
          <w:rFonts w:ascii="Arial" w:hAnsi="Arial" w:cs="Arial"/>
          <w:sz w:val="24"/>
          <w:szCs w:val="24"/>
        </w:rPr>
        <w:t>which was refused. An appeal</w:t>
      </w:r>
      <w:r>
        <w:rPr>
          <w:rFonts w:ascii="Arial" w:hAnsi="Arial" w:cs="Arial"/>
          <w:sz w:val="24"/>
          <w:szCs w:val="24"/>
        </w:rPr>
        <w:t xml:space="preserve"> to the Supreme Court</w:t>
      </w:r>
      <w:r w:rsidR="00E31947">
        <w:rPr>
          <w:rFonts w:ascii="Arial" w:hAnsi="Arial" w:cs="Arial"/>
          <w:sz w:val="24"/>
          <w:szCs w:val="24"/>
        </w:rPr>
        <w:t xml:space="preserve"> against that refusal succeeded and the matter was remitted to the High Court</w:t>
      </w:r>
      <w:r w:rsidR="00DA5C08">
        <w:rPr>
          <w:rFonts w:ascii="Arial" w:hAnsi="Arial" w:cs="Arial"/>
          <w:sz w:val="24"/>
          <w:szCs w:val="24"/>
        </w:rPr>
        <w:t>,</w:t>
      </w:r>
      <w:r w:rsidR="00E31947">
        <w:rPr>
          <w:rFonts w:ascii="Arial" w:hAnsi="Arial" w:cs="Arial"/>
          <w:sz w:val="24"/>
          <w:szCs w:val="24"/>
        </w:rPr>
        <w:t xml:space="preserve"> differently </w:t>
      </w:r>
      <w:r w:rsidR="00685B56">
        <w:rPr>
          <w:rFonts w:ascii="Arial" w:hAnsi="Arial" w:cs="Arial"/>
          <w:sz w:val="24"/>
          <w:szCs w:val="24"/>
        </w:rPr>
        <w:t xml:space="preserve">constituted. A majority upheld the conviction and the respondent </w:t>
      </w:r>
      <w:r w:rsidR="00D66580">
        <w:rPr>
          <w:rFonts w:ascii="Arial" w:hAnsi="Arial" w:cs="Arial"/>
          <w:sz w:val="24"/>
          <w:szCs w:val="24"/>
        </w:rPr>
        <w:t xml:space="preserve">again </w:t>
      </w:r>
      <w:r w:rsidR="00685B56">
        <w:rPr>
          <w:rFonts w:ascii="Arial" w:hAnsi="Arial" w:cs="Arial"/>
          <w:sz w:val="24"/>
          <w:szCs w:val="24"/>
        </w:rPr>
        <w:t>appealed to the Supreme Court</w:t>
      </w:r>
      <w:r>
        <w:rPr>
          <w:rFonts w:ascii="Arial" w:hAnsi="Arial" w:cs="Arial"/>
          <w:sz w:val="24"/>
          <w:szCs w:val="24"/>
        </w:rPr>
        <w:t xml:space="preserve"> and </w:t>
      </w:r>
      <w:r w:rsidR="00EA1012">
        <w:rPr>
          <w:rFonts w:ascii="Arial" w:hAnsi="Arial" w:cs="Arial"/>
          <w:sz w:val="24"/>
          <w:szCs w:val="24"/>
        </w:rPr>
        <w:t xml:space="preserve">in 2001 </w:t>
      </w:r>
      <w:r>
        <w:rPr>
          <w:rFonts w:ascii="Arial" w:hAnsi="Arial" w:cs="Arial"/>
          <w:sz w:val="24"/>
          <w:szCs w:val="24"/>
        </w:rPr>
        <w:t>succeeded in having his conviction set aside</w:t>
      </w:r>
      <w:r w:rsidR="00DA5C08">
        <w:rPr>
          <w:rFonts w:ascii="Arial" w:hAnsi="Arial" w:cs="Arial"/>
          <w:sz w:val="24"/>
          <w:szCs w:val="24"/>
        </w:rPr>
        <w:t xml:space="preserve"> by the Supreme Court</w:t>
      </w:r>
      <w:r>
        <w:rPr>
          <w:rFonts w:ascii="Arial" w:hAnsi="Arial" w:cs="Arial"/>
          <w:sz w:val="24"/>
          <w:szCs w:val="24"/>
        </w:rPr>
        <w:t>.</w:t>
      </w:r>
    </w:p>
    <w:p w:rsidR="00C70ECA" w:rsidRDefault="00C70ECA" w:rsidP="00C70ECA">
      <w:pPr>
        <w:pStyle w:val="ListParagraph"/>
        <w:rPr>
          <w:rFonts w:ascii="Arial" w:hAnsi="Arial" w:cs="Arial"/>
          <w:sz w:val="24"/>
          <w:szCs w:val="24"/>
        </w:rPr>
      </w:pPr>
    </w:p>
    <w:p w:rsidR="00C70ECA" w:rsidRDefault="00C70ECA" w:rsidP="00C70EC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meantime, the respondent on 17 September 1994 sought to appeal against his ‘dismissal’ by lodging an appeal to the Minister purportedly under s 8 of the Act. The explanation given for the considerable delay in lodging that appeal was </w:t>
      </w:r>
      <w:r w:rsidR="005A3F59">
        <w:rPr>
          <w:rFonts w:ascii="Arial" w:hAnsi="Arial" w:cs="Arial"/>
          <w:sz w:val="24"/>
          <w:szCs w:val="24"/>
        </w:rPr>
        <w:t xml:space="preserve">confined to stating </w:t>
      </w:r>
      <w:r>
        <w:rPr>
          <w:rFonts w:ascii="Arial" w:hAnsi="Arial" w:cs="Arial"/>
          <w:sz w:val="24"/>
          <w:szCs w:val="24"/>
        </w:rPr>
        <w:t>that he ‘started reading the Act in 1994’. No further explanation was provided.</w:t>
      </w:r>
      <w:r w:rsidR="00EA1012">
        <w:rPr>
          <w:rFonts w:ascii="Arial" w:hAnsi="Arial" w:cs="Arial"/>
          <w:sz w:val="24"/>
          <w:szCs w:val="24"/>
        </w:rPr>
        <w:t xml:space="preserve"> Under the 1964 regulations</w:t>
      </w:r>
      <w:r w:rsidR="00DA5C08" w:rsidRPr="00DA5C08">
        <w:rPr>
          <w:rFonts w:ascii="Arial" w:hAnsi="Arial" w:cs="Arial"/>
          <w:sz w:val="24"/>
          <w:szCs w:val="24"/>
        </w:rPr>
        <w:t xml:space="preserve"> </w:t>
      </w:r>
      <w:r w:rsidR="00DA5C08">
        <w:rPr>
          <w:rFonts w:ascii="Arial" w:hAnsi="Arial" w:cs="Arial"/>
          <w:sz w:val="24"/>
          <w:szCs w:val="24"/>
        </w:rPr>
        <w:t>applicable in 1993</w:t>
      </w:r>
      <w:r w:rsidR="00EA1012">
        <w:rPr>
          <w:rFonts w:ascii="Arial" w:hAnsi="Arial" w:cs="Arial"/>
          <w:sz w:val="24"/>
          <w:szCs w:val="24"/>
        </w:rPr>
        <w:t xml:space="preserve">, an appeal against a discharge </w:t>
      </w:r>
      <w:r w:rsidR="00DA5C08">
        <w:rPr>
          <w:rFonts w:ascii="Arial" w:hAnsi="Arial" w:cs="Arial"/>
          <w:sz w:val="24"/>
          <w:szCs w:val="24"/>
        </w:rPr>
        <w:t>was required to</w:t>
      </w:r>
      <w:r w:rsidR="00EA1012">
        <w:rPr>
          <w:rFonts w:ascii="Arial" w:hAnsi="Arial" w:cs="Arial"/>
          <w:sz w:val="24"/>
          <w:szCs w:val="24"/>
        </w:rPr>
        <w:t xml:space="preserve"> be lodged within 14 days of the discharge.</w:t>
      </w:r>
      <w:r w:rsidR="00EA1012">
        <w:rPr>
          <w:rStyle w:val="FootnoteReference"/>
          <w:rFonts w:ascii="Arial" w:hAnsi="Arial" w:cs="Arial"/>
          <w:sz w:val="24"/>
          <w:szCs w:val="24"/>
        </w:rPr>
        <w:footnoteReference w:id="4"/>
      </w:r>
      <w:r w:rsidR="00EA1012">
        <w:rPr>
          <w:rFonts w:ascii="Arial" w:hAnsi="Arial" w:cs="Arial"/>
          <w:sz w:val="24"/>
          <w:szCs w:val="24"/>
        </w:rPr>
        <w:t xml:space="preserve"> A similar timeline applies in the currently applicable 1994 regulations promulgated in 16 September 1994.</w:t>
      </w:r>
      <w:r w:rsidR="00EA1012">
        <w:rPr>
          <w:rStyle w:val="FootnoteReference"/>
          <w:rFonts w:ascii="Arial" w:hAnsi="Arial" w:cs="Arial"/>
          <w:sz w:val="24"/>
          <w:szCs w:val="24"/>
        </w:rPr>
        <w:footnoteReference w:id="5"/>
      </w:r>
    </w:p>
    <w:p w:rsidR="00C70ECA" w:rsidRDefault="00C70ECA" w:rsidP="00C70ECA">
      <w:pPr>
        <w:pStyle w:val="ListParagraph"/>
        <w:rPr>
          <w:rFonts w:ascii="Arial" w:hAnsi="Arial" w:cs="Arial"/>
          <w:sz w:val="24"/>
          <w:szCs w:val="24"/>
        </w:rPr>
      </w:pPr>
    </w:p>
    <w:p w:rsidR="00C70ECA" w:rsidRDefault="00C70ECA" w:rsidP="00C70EC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appeal is based upon being ‘wrongly and constructively dismissed.’ He sought a redress of wrongs and asked that he be re-employed. The respondent further stated:</w:t>
      </w:r>
    </w:p>
    <w:p w:rsidR="00C70ECA" w:rsidRPr="00EA1012" w:rsidRDefault="00C70ECA" w:rsidP="005F2BE5">
      <w:pPr>
        <w:pStyle w:val="ListParagraph"/>
        <w:spacing w:after="0" w:line="360" w:lineRule="auto"/>
        <w:rPr>
          <w:rFonts w:ascii="Arial" w:hAnsi="Arial" w:cs="Arial"/>
        </w:rPr>
      </w:pPr>
    </w:p>
    <w:p w:rsidR="00C70ECA" w:rsidRPr="00EA1012" w:rsidRDefault="00C70ECA" w:rsidP="005F2BE5">
      <w:pPr>
        <w:pStyle w:val="NoSpacing"/>
        <w:spacing w:line="360" w:lineRule="auto"/>
        <w:ind w:left="720"/>
        <w:jc w:val="both"/>
        <w:rPr>
          <w:rFonts w:ascii="Arial" w:hAnsi="Arial" w:cs="Arial"/>
        </w:rPr>
      </w:pPr>
      <w:r w:rsidRPr="00EA1012">
        <w:rPr>
          <w:rFonts w:ascii="Arial" w:hAnsi="Arial" w:cs="Arial"/>
        </w:rPr>
        <w:t xml:space="preserve">‘I was forced to resign for the suspended sentence of 9 months and after that dismissed without a hearing from the police </w:t>
      </w:r>
      <w:r w:rsidR="00FF638D" w:rsidRPr="00EA1012">
        <w:rPr>
          <w:rFonts w:ascii="Arial" w:hAnsi="Arial" w:cs="Arial"/>
        </w:rPr>
        <w:t>F</w:t>
      </w:r>
      <w:r w:rsidR="005A3F59" w:rsidRPr="00EA1012">
        <w:rPr>
          <w:rFonts w:ascii="Arial" w:hAnsi="Arial" w:cs="Arial"/>
        </w:rPr>
        <w:t xml:space="preserve">orce . . . </w:t>
      </w:r>
      <w:r w:rsidRPr="00EA1012">
        <w:rPr>
          <w:rFonts w:ascii="Arial" w:hAnsi="Arial" w:cs="Arial"/>
        </w:rPr>
        <w:t>.’</w:t>
      </w:r>
    </w:p>
    <w:p w:rsidR="00C70ECA" w:rsidRDefault="00C70ECA" w:rsidP="005F2BE5">
      <w:pPr>
        <w:spacing w:after="0" w:line="360" w:lineRule="auto"/>
        <w:rPr>
          <w:rFonts w:ascii="Arial" w:hAnsi="Arial" w:cs="Arial"/>
          <w:sz w:val="24"/>
          <w:szCs w:val="24"/>
        </w:rPr>
      </w:pPr>
    </w:p>
    <w:p w:rsidR="00EA1012" w:rsidRDefault="00EA1012" w:rsidP="003D2579">
      <w:pPr>
        <w:spacing w:after="0" w:line="480" w:lineRule="auto"/>
        <w:jc w:val="both"/>
        <w:rPr>
          <w:rFonts w:ascii="Arial" w:hAnsi="Arial" w:cs="Arial"/>
          <w:sz w:val="24"/>
          <w:szCs w:val="24"/>
        </w:rPr>
      </w:pPr>
      <w:r>
        <w:rPr>
          <w:rFonts w:ascii="Arial" w:hAnsi="Arial" w:cs="Arial"/>
          <w:sz w:val="24"/>
          <w:szCs w:val="24"/>
        </w:rPr>
        <w:t>Under the then applicable 1964 regulations, there was provision for redress of wrongs for members who felt aggrieved by any act on the part of another member.</w:t>
      </w:r>
      <w:r w:rsidR="00DA5C08">
        <w:rPr>
          <w:rStyle w:val="FootnoteReference"/>
          <w:rFonts w:ascii="Arial" w:hAnsi="Arial" w:cs="Arial"/>
          <w:sz w:val="24"/>
          <w:szCs w:val="24"/>
        </w:rPr>
        <w:footnoteReference w:id="6"/>
      </w:r>
      <w:r>
        <w:rPr>
          <w:rFonts w:ascii="Arial" w:hAnsi="Arial" w:cs="Arial"/>
          <w:sz w:val="24"/>
          <w:szCs w:val="24"/>
        </w:rPr>
        <w:t xml:space="preserve"> This provision is in similar terms to Regulation 31 of the current regulations, cited by the appellant</w:t>
      </w:r>
      <w:r w:rsidR="001D54FB">
        <w:rPr>
          <w:rFonts w:ascii="Arial" w:hAnsi="Arial" w:cs="Arial"/>
          <w:sz w:val="24"/>
          <w:szCs w:val="24"/>
        </w:rPr>
        <w:t>s</w:t>
      </w:r>
      <w:r>
        <w:rPr>
          <w:rFonts w:ascii="Arial" w:hAnsi="Arial" w:cs="Arial"/>
          <w:sz w:val="24"/>
          <w:szCs w:val="24"/>
        </w:rPr>
        <w:t>.</w:t>
      </w:r>
    </w:p>
    <w:p w:rsidR="00EA1012" w:rsidRDefault="00EA1012" w:rsidP="00EA1012">
      <w:pPr>
        <w:spacing w:after="0" w:line="480" w:lineRule="auto"/>
        <w:rPr>
          <w:rFonts w:ascii="Arial" w:hAnsi="Arial" w:cs="Arial"/>
          <w:sz w:val="24"/>
          <w:szCs w:val="24"/>
        </w:rPr>
      </w:pPr>
    </w:p>
    <w:p w:rsidR="00C70ECA" w:rsidRDefault="00C70ECA" w:rsidP="00C70EC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 decision on that </w:t>
      </w:r>
      <w:r w:rsidR="00DA5C08">
        <w:rPr>
          <w:rFonts w:ascii="Arial" w:hAnsi="Arial" w:cs="Arial"/>
          <w:sz w:val="24"/>
          <w:szCs w:val="24"/>
        </w:rPr>
        <w:t>internal (and out</w:t>
      </w:r>
      <w:r w:rsidR="00CB10DF">
        <w:rPr>
          <w:rFonts w:ascii="Arial" w:hAnsi="Arial" w:cs="Arial"/>
          <w:sz w:val="24"/>
          <w:szCs w:val="24"/>
        </w:rPr>
        <w:t xml:space="preserve"> of</w:t>
      </w:r>
      <w:r w:rsidR="00DA5C08">
        <w:rPr>
          <w:rFonts w:ascii="Arial" w:hAnsi="Arial" w:cs="Arial"/>
          <w:sz w:val="24"/>
          <w:szCs w:val="24"/>
        </w:rPr>
        <w:t xml:space="preserve"> time) </w:t>
      </w:r>
      <w:r>
        <w:rPr>
          <w:rFonts w:ascii="Arial" w:hAnsi="Arial" w:cs="Arial"/>
          <w:sz w:val="24"/>
          <w:szCs w:val="24"/>
        </w:rPr>
        <w:t>appeal was inexplicably not forthcoming for several years. Eventually the Minister responded to it on 5 March 2018</w:t>
      </w:r>
      <w:r w:rsidR="00EA1012">
        <w:rPr>
          <w:rFonts w:ascii="Arial" w:hAnsi="Arial" w:cs="Arial"/>
          <w:sz w:val="24"/>
          <w:szCs w:val="24"/>
        </w:rPr>
        <w:t xml:space="preserve"> and </w:t>
      </w:r>
      <w:r w:rsidR="00DA5C08">
        <w:rPr>
          <w:rFonts w:ascii="Arial" w:hAnsi="Arial" w:cs="Arial"/>
          <w:sz w:val="24"/>
          <w:szCs w:val="24"/>
        </w:rPr>
        <w:t xml:space="preserve">then </w:t>
      </w:r>
      <w:r w:rsidR="00EA1012">
        <w:rPr>
          <w:rFonts w:ascii="Arial" w:hAnsi="Arial" w:cs="Arial"/>
          <w:sz w:val="24"/>
          <w:szCs w:val="24"/>
        </w:rPr>
        <w:t>only after an application was brought to compel an answer</w:t>
      </w:r>
      <w:r>
        <w:rPr>
          <w:rFonts w:ascii="Arial" w:hAnsi="Arial" w:cs="Arial"/>
          <w:sz w:val="24"/>
          <w:szCs w:val="24"/>
        </w:rPr>
        <w:t>. In that decision, the Minister stated that</w:t>
      </w:r>
      <w:r w:rsidR="005A3F59">
        <w:rPr>
          <w:rFonts w:ascii="Arial" w:hAnsi="Arial" w:cs="Arial"/>
          <w:sz w:val="24"/>
          <w:szCs w:val="24"/>
        </w:rPr>
        <w:t>,</w:t>
      </w:r>
      <w:r>
        <w:rPr>
          <w:rFonts w:ascii="Arial" w:hAnsi="Arial" w:cs="Arial"/>
          <w:sz w:val="24"/>
          <w:szCs w:val="24"/>
        </w:rPr>
        <w:t xml:space="preserve"> after considering the respondent’s file, it came to light that the respondent had in fact resigned from the Force through his own voluntary action and had not been discharged. It was further stated that his services thus came to an end by way of voluntary action and </w:t>
      </w:r>
      <w:r w:rsidR="005A3F59">
        <w:rPr>
          <w:rFonts w:ascii="Arial" w:hAnsi="Arial" w:cs="Arial"/>
          <w:sz w:val="24"/>
          <w:szCs w:val="24"/>
        </w:rPr>
        <w:t xml:space="preserve">not </w:t>
      </w:r>
      <w:r>
        <w:rPr>
          <w:rFonts w:ascii="Arial" w:hAnsi="Arial" w:cs="Arial"/>
          <w:sz w:val="24"/>
          <w:szCs w:val="24"/>
        </w:rPr>
        <w:t xml:space="preserve">by virtue of any action under s 8 by or on behalf of the </w:t>
      </w:r>
      <w:r w:rsidR="003D2579">
        <w:rPr>
          <w:rFonts w:ascii="Arial" w:hAnsi="Arial" w:cs="Arial"/>
          <w:sz w:val="24"/>
          <w:szCs w:val="24"/>
        </w:rPr>
        <w:t>Inspector-General (</w:t>
      </w:r>
      <w:r>
        <w:rPr>
          <w:rFonts w:ascii="Arial" w:hAnsi="Arial" w:cs="Arial"/>
          <w:sz w:val="24"/>
          <w:szCs w:val="24"/>
        </w:rPr>
        <w:t>I-G</w:t>
      </w:r>
      <w:r w:rsidR="003D2579">
        <w:rPr>
          <w:rFonts w:ascii="Arial" w:hAnsi="Arial" w:cs="Arial"/>
          <w:sz w:val="24"/>
          <w:szCs w:val="24"/>
        </w:rPr>
        <w:t>)</w:t>
      </w:r>
      <w:r>
        <w:rPr>
          <w:rFonts w:ascii="Arial" w:hAnsi="Arial" w:cs="Arial"/>
          <w:sz w:val="24"/>
          <w:szCs w:val="24"/>
        </w:rPr>
        <w:t>. The appeal thus failed.</w:t>
      </w:r>
    </w:p>
    <w:p w:rsidR="00C70ECA" w:rsidRDefault="00C70ECA" w:rsidP="00C70ECA">
      <w:pPr>
        <w:pStyle w:val="ListParagraph"/>
        <w:rPr>
          <w:rFonts w:ascii="Arial" w:hAnsi="Arial" w:cs="Arial"/>
          <w:sz w:val="24"/>
          <w:szCs w:val="24"/>
        </w:rPr>
      </w:pPr>
    </w:p>
    <w:p w:rsidR="00C70ECA" w:rsidRDefault="00C70ECA" w:rsidP="00C70EC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 thereafter </w:t>
      </w:r>
      <w:r w:rsidR="005A3F59">
        <w:rPr>
          <w:rFonts w:ascii="Arial" w:hAnsi="Arial" w:cs="Arial"/>
          <w:sz w:val="24"/>
          <w:szCs w:val="24"/>
        </w:rPr>
        <w:t>br</w:t>
      </w:r>
      <w:r>
        <w:rPr>
          <w:rFonts w:ascii="Arial" w:hAnsi="Arial" w:cs="Arial"/>
          <w:sz w:val="24"/>
          <w:szCs w:val="24"/>
        </w:rPr>
        <w:t>ought</w:t>
      </w:r>
      <w:r w:rsidR="005A3F59">
        <w:rPr>
          <w:rFonts w:ascii="Arial" w:hAnsi="Arial" w:cs="Arial"/>
          <w:sz w:val="24"/>
          <w:szCs w:val="24"/>
        </w:rPr>
        <w:t xml:space="preserve"> </w:t>
      </w:r>
      <w:r w:rsidR="00DA5C08">
        <w:rPr>
          <w:rFonts w:ascii="Arial" w:hAnsi="Arial" w:cs="Arial"/>
          <w:sz w:val="24"/>
          <w:szCs w:val="24"/>
        </w:rPr>
        <w:t>an</w:t>
      </w:r>
      <w:r w:rsidR="005A3F59">
        <w:rPr>
          <w:rFonts w:ascii="Arial" w:hAnsi="Arial" w:cs="Arial"/>
          <w:sz w:val="24"/>
          <w:szCs w:val="24"/>
        </w:rPr>
        <w:t xml:space="preserve"> application to the court below</w:t>
      </w:r>
      <w:r>
        <w:rPr>
          <w:rFonts w:ascii="Arial" w:hAnsi="Arial" w:cs="Arial"/>
          <w:sz w:val="24"/>
          <w:szCs w:val="24"/>
        </w:rPr>
        <w:t xml:space="preserve"> to set aside that decision on review and also sought a further order seeking his re-instatement to his position or a </w:t>
      </w:r>
      <w:r w:rsidR="005A3F59">
        <w:rPr>
          <w:rFonts w:ascii="Arial" w:hAnsi="Arial" w:cs="Arial"/>
          <w:sz w:val="24"/>
          <w:szCs w:val="24"/>
        </w:rPr>
        <w:t>commensurate</w:t>
      </w:r>
      <w:r>
        <w:rPr>
          <w:rFonts w:ascii="Arial" w:hAnsi="Arial" w:cs="Arial"/>
          <w:sz w:val="24"/>
          <w:szCs w:val="24"/>
        </w:rPr>
        <w:t xml:space="preserve"> one within the Force. </w:t>
      </w:r>
    </w:p>
    <w:p w:rsidR="00C70ECA" w:rsidRDefault="00C70ECA" w:rsidP="00C70ECA">
      <w:pPr>
        <w:pStyle w:val="ListParagraph"/>
        <w:rPr>
          <w:rFonts w:ascii="Arial" w:hAnsi="Arial" w:cs="Arial"/>
          <w:sz w:val="24"/>
          <w:szCs w:val="24"/>
        </w:rPr>
      </w:pPr>
    </w:p>
    <w:p w:rsidR="00A34E98" w:rsidRPr="005A3F59" w:rsidRDefault="00C70ECA" w:rsidP="005A3F5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service of the application, the review record was eventually made available – after yet further delays. It comprised his personal file. Despite his statement </w:t>
      </w:r>
      <w:r w:rsidR="005A3F59">
        <w:rPr>
          <w:rFonts w:ascii="Arial" w:hAnsi="Arial" w:cs="Arial"/>
          <w:sz w:val="24"/>
          <w:szCs w:val="24"/>
        </w:rPr>
        <w:t xml:space="preserve">in his founding affidavit </w:t>
      </w:r>
      <w:r>
        <w:rPr>
          <w:rFonts w:ascii="Arial" w:hAnsi="Arial" w:cs="Arial"/>
          <w:sz w:val="24"/>
          <w:szCs w:val="24"/>
        </w:rPr>
        <w:t xml:space="preserve">under oath that he had a clean record, his personal file revealed that he had a conviction for </w:t>
      </w:r>
      <w:r w:rsidR="005A3F59">
        <w:rPr>
          <w:rFonts w:ascii="Arial" w:hAnsi="Arial" w:cs="Arial"/>
          <w:sz w:val="24"/>
          <w:szCs w:val="24"/>
        </w:rPr>
        <w:t>driving</w:t>
      </w:r>
      <w:r>
        <w:rPr>
          <w:rFonts w:ascii="Arial" w:hAnsi="Arial" w:cs="Arial"/>
          <w:sz w:val="24"/>
          <w:szCs w:val="24"/>
        </w:rPr>
        <w:t xml:space="preserve"> under the influence of excessive alcohol</w:t>
      </w:r>
      <w:r w:rsidR="00CB10DF">
        <w:rPr>
          <w:rFonts w:ascii="Arial" w:hAnsi="Arial" w:cs="Arial"/>
          <w:sz w:val="24"/>
          <w:szCs w:val="24"/>
        </w:rPr>
        <w:t>. I</w:t>
      </w:r>
      <w:r w:rsidR="00DA5C08">
        <w:rPr>
          <w:rFonts w:ascii="Arial" w:hAnsi="Arial" w:cs="Arial"/>
          <w:sz w:val="24"/>
          <w:szCs w:val="24"/>
        </w:rPr>
        <w:t xml:space="preserve">t also </w:t>
      </w:r>
      <w:r w:rsidR="005A3F59">
        <w:rPr>
          <w:rFonts w:ascii="Arial" w:hAnsi="Arial" w:cs="Arial"/>
          <w:sz w:val="24"/>
          <w:szCs w:val="24"/>
        </w:rPr>
        <w:t xml:space="preserve">referred to </w:t>
      </w:r>
      <w:r>
        <w:rPr>
          <w:rFonts w:ascii="Arial" w:hAnsi="Arial" w:cs="Arial"/>
          <w:sz w:val="24"/>
          <w:szCs w:val="24"/>
        </w:rPr>
        <w:t xml:space="preserve">a range of charges brought against him </w:t>
      </w:r>
      <w:r w:rsidR="005A3F59">
        <w:rPr>
          <w:rFonts w:ascii="Arial" w:hAnsi="Arial" w:cs="Arial"/>
          <w:sz w:val="24"/>
          <w:szCs w:val="24"/>
        </w:rPr>
        <w:t>under</w:t>
      </w:r>
      <w:r>
        <w:rPr>
          <w:rFonts w:ascii="Arial" w:hAnsi="Arial" w:cs="Arial"/>
          <w:sz w:val="24"/>
          <w:szCs w:val="24"/>
        </w:rPr>
        <w:t xml:space="preserve"> two </w:t>
      </w:r>
      <w:r w:rsidR="005A3F59">
        <w:rPr>
          <w:rFonts w:ascii="Arial" w:hAnsi="Arial" w:cs="Arial"/>
          <w:sz w:val="24"/>
          <w:szCs w:val="24"/>
        </w:rPr>
        <w:t xml:space="preserve">case </w:t>
      </w:r>
      <w:r>
        <w:rPr>
          <w:rFonts w:ascii="Arial" w:hAnsi="Arial" w:cs="Arial"/>
          <w:sz w:val="24"/>
          <w:szCs w:val="24"/>
        </w:rPr>
        <w:t>dockets in August 1993</w:t>
      </w:r>
      <w:r w:rsidR="00DA5C08">
        <w:rPr>
          <w:rFonts w:ascii="Arial" w:hAnsi="Arial" w:cs="Arial"/>
          <w:sz w:val="24"/>
          <w:szCs w:val="24"/>
        </w:rPr>
        <w:t>, the month preceding his notice of resignation</w:t>
      </w:r>
      <w:r>
        <w:rPr>
          <w:rFonts w:ascii="Arial" w:hAnsi="Arial" w:cs="Arial"/>
          <w:sz w:val="24"/>
          <w:szCs w:val="24"/>
        </w:rPr>
        <w:t xml:space="preserve">. </w:t>
      </w:r>
      <w:r w:rsidR="00EA1012">
        <w:rPr>
          <w:rFonts w:ascii="Arial" w:hAnsi="Arial" w:cs="Arial"/>
          <w:sz w:val="24"/>
          <w:szCs w:val="24"/>
        </w:rPr>
        <w:t xml:space="preserve">In </w:t>
      </w:r>
      <w:r w:rsidR="00D66580">
        <w:rPr>
          <w:rFonts w:ascii="Arial" w:hAnsi="Arial" w:cs="Arial"/>
          <w:sz w:val="24"/>
          <w:szCs w:val="24"/>
        </w:rPr>
        <w:t>his</w:t>
      </w:r>
      <w:r w:rsidR="00EA1012">
        <w:rPr>
          <w:rFonts w:ascii="Arial" w:hAnsi="Arial" w:cs="Arial"/>
          <w:sz w:val="24"/>
          <w:szCs w:val="24"/>
        </w:rPr>
        <w:t xml:space="preserve"> supplementary affidavit, t</w:t>
      </w:r>
      <w:r>
        <w:rPr>
          <w:rFonts w:ascii="Arial" w:hAnsi="Arial" w:cs="Arial"/>
          <w:sz w:val="24"/>
          <w:szCs w:val="24"/>
        </w:rPr>
        <w:t xml:space="preserve">he respondent stated that he was acquitted on the charges brought against him under the one docket and acquitted on all but one of the charges in the other matter. On advice of his </w:t>
      </w:r>
      <w:r w:rsidR="008D259D">
        <w:rPr>
          <w:rFonts w:ascii="Arial" w:hAnsi="Arial" w:cs="Arial"/>
          <w:sz w:val="24"/>
          <w:szCs w:val="24"/>
        </w:rPr>
        <w:t>lawyers</w:t>
      </w:r>
      <w:r>
        <w:rPr>
          <w:rFonts w:ascii="Arial" w:hAnsi="Arial" w:cs="Arial"/>
          <w:sz w:val="24"/>
          <w:szCs w:val="24"/>
        </w:rPr>
        <w:t xml:space="preserve">, he pleaded guilty to and was convicted of assault with intent to do </w:t>
      </w:r>
      <w:r w:rsidR="005A3F59">
        <w:rPr>
          <w:rFonts w:ascii="Arial" w:hAnsi="Arial" w:cs="Arial"/>
          <w:sz w:val="24"/>
          <w:szCs w:val="24"/>
        </w:rPr>
        <w:t xml:space="preserve">grievous </w:t>
      </w:r>
      <w:r>
        <w:rPr>
          <w:rFonts w:ascii="Arial" w:hAnsi="Arial" w:cs="Arial"/>
          <w:sz w:val="24"/>
          <w:szCs w:val="24"/>
        </w:rPr>
        <w:t xml:space="preserve">bodily harm and fined N$300. The respondent says that these cases were finalised in 1993 without specifying a date and especially whether before or </w:t>
      </w:r>
      <w:r w:rsidR="005A3F59">
        <w:rPr>
          <w:rFonts w:ascii="Arial" w:hAnsi="Arial" w:cs="Arial"/>
          <w:sz w:val="24"/>
          <w:szCs w:val="24"/>
        </w:rPr>
        <w:t>after his</w:t>
      </w:r>
      <w:r w:rsidR="00685B56" w:rsidRPr="005A3F59">
        <w:rPr>
          <w:rFonts w:ascii="Arial" w:hAnsi="Arial" w:cs="Arial"/>
          <w:sz w:val="24"/>
          <w:szCs w:val="24"/>
        </w:rPr>
        <w:t xml:space="preserve"> ‘resignation’. He further says that both sets of charges were brought against him by the late Warrant Officer Pretorius. The respondent does however </w:t>
      </w:r>
      <w:r w:rsidR="00DA5C08">
        <w:rPr>
          <w:rFonts w:ascii="Arial" w:hAnsi="Arial" w:cs="Arial"/>
          <w:sz w:val="24"/>
          <w:szCs w:val="24"/>
        </w:rPr>
        <w:t>confirm</w:t>
      </w:r>
      <w:r w:rsidR="00685B56" w:rsidRPr="005A3F59">
        <w:rPr>
          <w:rFonts w:ascii="Arial" w:hAnsi="Arial" w:cs="Arial"/>
          <w:sz w:val="24"/>
          <w:szCs w:val="24"/>
        </w:rPr>
        <w:t xml:space="preserve"> that he was charged for these offences. As the dockets would appear to have been opened in August 1993,</w:t>
      </w:r>
      <w:r w:rsidR="00AF326F" w:rsidRPr="005A3F59">
        <w:rPr>
          <w:rFonts w:ascii="Arial" w:hAnsi="Arial" w:cs="Arial"/>
          <w:sz w:val="24"/>
          <w:szCs w:val="24"/>
        </w:rPr>
        <w:t xml:space="preserve"> these charges were presumably pending when he submitted the resignation/discharge form</w:t>
      </w:r>
      <w:r w:rsidR="005A3F59">
        <w:rPr>
          <w:rFonts w:ascii="Arial" w:hAnsi="Arial" w:cs="Arial"/>
          <w:sz w:val="24"/>
          <w:szCs w:val="24"/>
        </w:rPr>
        <w:t>, as was stated as a fact in the answering affidavit and not put in issue</w:t>
      </w:r>
      <w:r w:rsidR="00D66580">
        <w:rPr>
          <w:rFonts w:ascii="Arial" w:hAnsi="Arial" w:cs="Arial"/>
          <w:sz w:val="24"/>
          <w:szCs w:val="24"/>
        </w:rPr>
        <w:t xml:space="preserve"> by the respondent</w:t>
      </w:r>
      <w:r w:rsidR="005A3F59">
        <w:rPr>
          <w:rFonts w:ascii="Arial" w:hAnsi="Arial" w:cs="Arial"/>
          <w:sz w:val="24"/>
          <w:szCs w:val="24"/>
        </w:rPr>
        <w:t xml:space="preserve"> in reply</w:t>
      </w:r>
      <w:r w:rsidR="00AF326F" w:rsidRPr="005A3F59">
        <w:rPr>
          <w:rFonts w:ascii="Arial" w:hAnsi="Arial" w:cs="Arial"/>
          <w:sz w:val="24"/>
          <w:szCs w:val="24"/>
        </w:rPr>
        <w:t>.</w:t>
      </w:r>
    </w:p>
    <w:p w:rsidR="00AF326F" w:rsidRDefault="00AF326F" w:rsidP="00AF326F">
      <w:pPr>
        <w:pStyle w:val="ListParagraph"/>
        <w:rPr>
          <w:rFonts w:ascii="Arial" w:hAnsi="Arial" w:cs="Arial"/>
          <w:sz w:val="24"/>
          <w:szCs w:val="24"/>
        </w:rPr>
      </w:pPr>
    </w:p>
    <w:p w:rsidR="00AF326F" w:rsidRDefault="00AF326F"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crux of the opposition to the review application is foreshadowed in </w:t>
      </w:r>
      <w:r w:rsidR="00DE6231">
        <w:rPr>
          <w:rFonts w:ascii="Arial" w:hAnsi="Arial" w:cs="Arial"/>
          <w:sz w:val="24"/>
          <w:szCs w:val="24"/>
        </w:rPr>
        <w:t xml:space="preserve">the </w:t>
      </w:r>
      <w:r w:rsidR="00EA1012">
        <w:rPr>
          <w:rFonts w:ascii="Arial" w:hAnsi="Arial" w:cs="Arial"/>
          <w:sz w:val="24"/>
          <w:szCs w:val="24"/>
        </w:rPr>
        <w:t xml:space="preserve">Minister’s </w:t>
      </w:r>
      <w:r w:rsidR="005A3F59">
        <w:rPr>
          <w:rFonts w:ascii="Arial" w:hAnsi="Arial" w:cs="Arial"/>
          <w:sz w:val="24"/>
          <w:szCs w:val="24"/>
        </w:rPr>
        <w:t xml:space="preserve">letter </w:t>
      </w:r>
      <w:r w:rsidR="00EA1012">
        <w:rPr>
          <w:rFonts w:ascii="Arial" w:hAnsi="Arial" w:cs="Arial"/>
          <w:sz w:val="24"/>
          <w:szCs w:val="24"/>
        </w:rPr>
        <w:t xml:space="preserve">of 5 March 2018 </w:t>
      </w:r>
      <w:r w:rsidR="005A3F59">
        <w:rPr>
          <w:rFonts w:ascii="Arial" w:hAnsi="Arial" w:cs="Arial"/>
          <w:sz w:val="24"/>
          <w:szCs w:val="24"/>
        </w:rPr>
        <w:t xml:space="preserve">to the effect </w:t>
      </w:r>
      <w:r>
        <w:rPr>
          <w:rFonts w:ascii="Arial" w:hAnsi="Arial" w:cs="Arial"/>
          <w:sz w:val="24"/>
          <w:szCs w:val="24"/>
        </w:rPr>
        <w:t xml:space="preserve">that the respondent resigned voluntarily and </w:t>
      </w:r>
      <w:r w:rsidR="005A3F59">
        <w:rPr>
          <w:rFonts w:ascii="Arial" w:hAnsi="Arial" w:cs="Arial"/>
          <w:sz w:val="24"/>
          <w:szCs w:val="24"/>
        </w:rPr>
        <w:t xml:space="preserve">a </w:t>
      </w:r>
      <w:r>
        <w:rPr>
          <w:rFonts w:ascii="Arial" w:hAnsi="Arial" w:cs="Arial"/>
          <w:sz w:val="24"/>
          <w:szCs w:val="24"/>
        </w:rPr>
        <w:t>deni</w:t>
      </w:r>
      <w:r w:rsidR="005A3F59">
        <w:rPr>
          <w:rFonts w:ascii="Arial" w:hAnsi="Arial" w:cs="Arial"/>
          <w:sz w:val="24"/>
          <w:szCs w:val="24"/>
        </w:rPr>
        <w:t>al</w:t>
      </w:r>
      <w:r>
        <w:rPr>
          <w:rFonts w:ascii="Arial" w:hAnsi="Arial" w:cs="Arial"/>
          <w:sz w:val="24"/>
          <w:szCs w:val="24"/>
        </w:rPr>
        <w:t xml:space="preserve"> that </w:t>
      </w:r>
      <w:r w:rsidR="00EA1012">
        <w:rPr>
          <w:rFonts w:ascii="Arial" w:hAnsi="Arial" w:cs="Arial"/>
          <w:sz w:val="24"/>
          <w:szCs w:val="24"/>
        </w:rPr>
        <w:t>he</w:t>
      </w:r>
      <w:r>
        <w:rPr>
          <w:rFonts w:ascii="Arial" w:hAnsi="Arial" w:cs="Arial"/>
          <w:sz w:val="24"/>
          <w:szCs w:val="24"/>
        </w:rPr>
        <w:t xml:space="preserve"> was forced</w:t>
      </w:r>
      <w:r w:rsidR="00E57BCA">
        <w:rPr>
          <w:rFonts w:ascii="Arial" w:hAnsi="Arial" w:cs="Arial"/>
          <w:sz w:val="24"/>
          <w:szCs w:val="24"/>
        </w:rPr>
        <w:t xml:space="preserve"> to resign</w:t>
      </w:r>
      <w:r>
        <w:rPr>
          <w:rFonts w:ascii="Arial" w:hAnsi="Arial" w:cs="Arial"/>
          <w:sz w:val="24"/>
          <w:szCs w:val="24"/>
        </w:rPr>
        <w:t>. The I-G</w:t>
      </w:r>
      <w:r w:rsidR="00E57BCA">
        <w:rPr>
          <w:rFonts w:ascii="Arial" w:hAnsi="Arial" w:cs="Arial"/>
          <w:sz w:val="24"/>
          <w:szCs w:val="24"/>
        </w:rPr>
        <w:t xml:space="preserve"> in his answering affidavit</w:t>
      </w:r>
      <w:r>
        <w:rPr>
          <w:rFonts w:ascii="Arial" w:hAnsi="Arial" w:cs="Arial"/>
          <w:sz w:val="24"/>
          <w:szCs w:val="24"/>
        </w:rPr>
        <w:t xml:space="preserve"> points out that the respondent did not lay any complaint against anyone as a consequence of a forced resignation or institute grievance proceedings under regulations governing the Force.</w:t>
      </w:r>
    </w:p>
    <w:p w:rsidR="008950C6" w:rsidRDefault="008950C6" w:rsidP="008950C6">
      <w:pPr>
        <w:pStyle w:val="ListParagraph"/>
        <w:rPr>
          <w:rFonts w:ascii="Arial" w:hAnsi="Arial" w:cs="Arial"/>
          <w:sz w:val="24"/>
          <w:szCs w:val="24"/>
        </w:rPr>
      </w:pPr>
    </w:p>
    <w:p w:rsidR="005A3F59" w:rsidRDefault="008950C6" w:rsidP="005A3F5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was also pointed out that the respondent relied upon statements to him by police officers who had since die</w:t>
      </w:r>
      <w:r w:rsidR="005A3F59">
        <w:rPr>
          <w:rFonts w:ascii="Arial" w:hAnsi="Arial" w:cs="Arial"/>
          <w:sz w:val="24"/>
          <w:szCs w:val="24"/>
        </w:rPr>
        <w:t>d</w:t>
      </w:r>
      <w:r>
        <w:rPr>
          <w:rFonts w:ascii="Arial" w:hAnsi="Arial" w:cs="Arial"/>
          <w:sz w:val="24"/>
          <w:szCs w:val="24"/>
        </w:rPr>
        <w:t xml:space="preserve"> or retired </w:t>
      </w:r>
      <w:r w:rsidR="00DA5C08">
        <w:rPr>
          <w:rFonts w:ascii="Arial" w:hAnsi="Arial" w:cs="Arial"/>
          <w:sz w:val="24"/>
          <w:szCs w:val="24"/>
        </w:rPr>
        <w:t>or</w:t>
      </w:r>
      <w:r>
        <w:rPr>
          <w:rFonts w:ascii="Arial" w:hAnsi="Arial" w:cs="Arial"/>
          <w:sz w:val="24"/>
          <w:szCs w:val="24"/>
        </w:rPr>
        <w:t xml:space="preserve"> c</w:t>
      </w:r>
      <w:r w:rsidR="005A3F59">
        <w:rPr>
          <w:rFonts w:ascii="Arial" w:hAnsi="Arial" w:cs="Arial"/>
          <w:sz w:val="24"/>
          <w:szCs w:val="24"/>
        </w:rPr>
        <w:t xml:space="preserve">ould not be traced. </w:t>
      </w:r>
      <w:r w:rsidRPr="005A3F59">
        <w:rPr>
          <w:rFonts w:ascii="Arial" w:hAnsi="Arial" w:cs="Arial"/>
          <w:sz w:val="24"/>
          <w:szCs w:val="24"/>
        </w:rPr>
        <w:t xml:space="preserve">The I-G sought to strike out those allegations on the grounds that they contained inadmissible hearsay evidence. </w:t>
      </w:r>
    </w:p>
    <w:p w:rsidR="005A3F59" w:rsidRDefault="005A3F59" w:rsidP="005A3F59">
      <w:pPr>
        <w:pStyle w:val="ListParagraph"/>
        <w:rPr>
          <w:rFonts w:ascii="Arial" w:hAnsi="Arial" w:cs="Arial"/>
          <w:sz w:val="24"/>
          <w:szCs w:val="24"/>
        </w:rPr>
      </w:pPr>
    </w:p>
    <w:p w:rsidR="00AF326F" w:rsidRPr="005A3F59" w:rsidRDefault="008950C6" w:rsidP="005A3F59">
      <w:pPr>
        <w:pStyle w:val="NoSpacing"/>
        <w:numPr>
          <w:ilvl w:val="0"/>
          <w:numId w:val="4"/>
        </w:numPr>
        <w:spacing w:line="480" w:lineRule="auto"/>
        <w:ind w:left="0" w:firstLine="0"/>
        <w:jc w:val="both"/>
        <w:rPr>
          <w:rFonts w:ascii="Arial" w:hAnsi="Arial" w:cs="Arial"/>
          <w:sz w:val="24"/>
          <w:szCs w:val="24"/>
        </w:rPr>
      </w:pPr>
      <w:r w:rsidRPr="005A3F59">
        <w:rPr>
          <w:rFonts w:ascii="Arial" w:hAnsi="Arial" w:cs="Arial"/>
          <w:sz w:val="24"/>
          <w:szCs w:val="24"/>
        </w:rPr>
        <w:t xml:space="preserve">The I-G further enumerated the charges laid against the respondent by Warrant Officer Pretorius in August 1993. They included theft of oil from </w:t>
      </w:r>
      <w:r w:rsidR="005A3F59">
        <w:rPr>
          <w:rFonts w:ascii="Arial" w:hAnsi="Arial" w:cs="Arial"/>
          <w:sz w:val="24"/>
          <w:szCs w:val="24"/>
        </w:rPr>
        <w:t>a</w:t>
      </w:r>
      <w:r w:rsidRPr="005A3F59">
        <w:rPr>
          <w:rFonts w:ascii="Arial" w:hAnsi="Arial" w:cs="Arial"/>
          <w:sz w:val="24"/>
          <w:szCs w:val="24"/>
        </w:rPr>
        <w:t xml:space="preserve"> police store, robber</w:t>
      </w:r>
      <w:r w:rsidR="005A3F59">
        <w:rPr>
          <w:rFonts w:ascii="Arial" w:hAnsi="Arial" w:cs="Arial"/>
          <w:sz w:val="24"/>
          <w:szCs w:val="24"/>
        </w:rPr>
        <w:t>y</w:t>
      </w:r>
      <w:r w:rsidRPr="005A3F59">
        <w:rPr>
          <w:rFonts w:ascii="Arial" w:hAnsi="Arial" w:cs="Arial"/>
          <w:sz w:val="24"/>
          <w:szCs w:val="24"/>
        </w:rPr>
        <w:t xml:space="preserve">, assault with the intent to do bodily harm, pointing a firearm, providing liquor to a prisoner, unlawful arrest and malicious damage to property. The </w:t>
      </w:r>
      <w:r w:rsidR="005A3F59">
        <w:rPr>
          <w:rFonts w:ascii="Arial" w:hAnsi="Arial" w:cs="Arial"/>
          <w:sz w:val="24"/>
          <w:szCs w:val="24"/>
        </w:rPr>
        <w:t>I-G</w:t>
      </w:r>
      <w:r w:rsidRPr="005A3F59">
        <w:rPr>
          <w:rFonts w:ascii="Arial" w:hAnsi="Arial" w:cs="Arial"/>
          <w:sz w:val="24"/>
          <w:szCs w:val="24"/>
        </w:rPr>
        <w:t xml:space="preserve"> pertinently states that these charges were pending when the respondent resigned. </w:t>
      </w:r>
      <w:r w:rsidR="005A3F59">
        <w:rPr>
          <w:rFonts w:ascii="Arial" w:hAnsi="Arial" w:cs="Arial"/>
          <w:sz w:val="24"/>
          <w:szCs w:val="24"/>
        </w:rPr>
        <w:t>As pointed out, t</w:t>
      </w:r>
      <w:r w:rsidRPr="005A3F59">
        <w:rPr>
          <w:rFonts w:ascii="Arial" w:hAnsi="Arial" w:cs="Arial"/>
          <w:sz w:val="24"/>
          <w:szCs w:val="24"/>
        </w:rPr>
        <w:t xml:space="preserve">his statement is not contested in reply. </w:t>
      </w:r>
    </w:p>
    <w:p w:rsidR="00AF326F" w:rsidRDefault="00AF326F" w:rsidP="00AF326F">
      <w:pPr>
        <w:pStyle w:val="ListParagraph"/>
        <w:rPr>
          <w:rFonts w:ascii="Arial" w:hAnsi="Arial" w:cs="Arial"/>
          <w:sz w:val="24"/>
          <w:szCs w:val="24"/>
        </w:rPr>
      </w:pPr>
    </w:p>
    <w:p w:rsidR="00AF326F" w:rsidRDefault="008950C6"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I-G also points out that the respondent only lodged his appeal</w:t>
      </w:r>
      <w:r w:rsidR="00E57BCA">
        <w:rPr>
          <w:rFonts w:ascii="Arial" w:hAnsi="Arial" w:cs="Arial"/>
          <w:sz w:val="24"/>
          <w:szCs w:val="24"/>
        </w:rPr>
        <w:t xml:space="preserve"> to the High Court</w:t>
      </w:r>
      <w:r>
        <w:rPr>
          <w:rFonts w:ascii="Arial" w:hAnsi="Arial" w:cs="Arial"/>
          <w:sz w:val="24"/>
          <w:szCs w:val="24"/>
        </w:rPr>
        <w:t xml:space="preserve"> </w:t>
      </w:r>
      <w:r w:rsidR="005A3F59">
        <w:rPr>
          <w:rFonts w:ascii="Arial" w:hAnsi="Arial" w:cs="Arial"/>
          <w:sz w:val="24"/>
          <w:szCs w:val="24"/>
        </w:rPr>
        <w:t>against</w:t>
      </w:r>
      <w:r>
        <w:rPr>
          <w:rFonts w:ascii="Arial" w:hAnsi="Arial" w:cs="Arial"/>
          <w:sz w:val="24"/>
          <w:szCs w:val="24"/>
        </w:rPr>
        <w:t xml:space="preserve"> his </w:t>
      </w:r>
      <w:r w:rsidR="005A3F59">
        <w:rPr>
          <w:rFonts w:ascii="Arial" w:hAnsi="Arial" w:cs="Arial"/>
          <w:sz w:val="24"/>
          <w:szCs w:val="24"/>
        </w:rPr>
        <w:t xml:space="preserve">fraud </w:t>
      </w:r>
      <w:r>
        <w:rPr>
          <w:rFonts w:ascii="Arial" w:hAnsi="Arial" w:cs="Arial"/>
          <w:sz w:val="24"/>
          <w:szCs w:val="24"/>
        </w:rPr>
        <w:t xml:space="preserve">conviction on 12 August 1996 – some three years afterwards. </w:t>
      </w:r>
    </w:p>
    <w:p w:rsidR="00AF326F" w:rsidRDefault="00AF326F" w:rsidP="00AF326F">
      <w:pPr>
        <w:pStyle w:val="ListParagraph"/>
        <w:rPr>
          <w:rFonts w:ascii="Arial" w:hAnsi="Arial" w:cs="Arial"/>
          <w:sz w:val="24"/>
          <w:szCs w:val="24"/>
        </w:rPr>
      </w:pPr>
    </w:p>
    <w:p w:rsidR="00AF326F" w:rsidRDefault="008950C6" w:rsidP="00C70EC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Minister also filed an affidavit and referred to the appeal lodged by the respondent. He reiterated his finding that the respondent had resigned voluntarily and denied the assertion of a forced resignation and de</w:t>
      </w:r>
      <w:r w:rsidR="00E57BCA">
        <w:rPr>
          <w:rFonts w:ascii="Arial" w:hAnsi="Arial" w:cs="Arial"/>
          <w:sz w:val="24"/>
          <w:szCs w:val="24"/>
        </w:rPr>
        <w:t xml:space="preserve">nied he was summarily dismissed and denied the review grounds levelled against his decision making. </w:t>
      </w:r>
      <w:r>
        <w:rPr>
          <w:rFonts w:ascii="Arial" w:hAnsi="Arial" w:cs="Arial"/>
          <w:sz w:val="24"/>
          <w:szCs w:val="24"/>
        </w:rPr>
        <w:t>He pointed out that no board of enquiry had been convened to discipline</w:t>
      </w:r>
      <w:r w:rsidR="00C70ECA">
        <w:rPr>
          <w:rFonts w:ascii="Arial" w:hAnsi="Arial" w:cs="Arial"/>
          <w:sz w:val="24"/>
          <w:szCs w:val="24"/>
        </w:rPr>
        <w:t xml:space="preserve"> those who</w:t>
      </w:r>
      <w:r w:rsidR="00E57BCA">
        <w:rPr>
          <w:rFonts w:ascii="Arial" w:hAnsi="Arial" w:cs="Arial"/>
          <w:sz w:val="24"/>
          <w:szCs w:val="24"/>
        </w:rPr>
        <w:t xml:space="preserve">  had allegedly</w:t>
      </w:r>
      <w:r w:rsidR="00C70ECA">
        <w:rPr>
          <w:rFonts w:ascii="Arial" w:hAnsi="Arial" w:cs="Arial"/>
          <w:sz w:val="24"/>
          <w:szCs w:val="24"/>
        </w:rPr>
        <w:t xml:space="preserve"> forced him to resign.</w:t>
      </w:r>
    </w:p>
    <w:p w:rsidR="00C70ECA" w:rsidRDefault="00C70ECA" w:rsidP="00C70ECA">
      <w:pPr>
        <w:pStyle w:val="NoSpacing"/>
        <w:spacing w:line="480" w:lineRule="auto"/>
        <w:jc w:val="both"/>
        <w:rPr>
          <w:rFonts w:ascii="Arial" w:hAnsi="Arial" w:cs="Arial"/>
          <w:sz w:val="24"/>
          <w:szCs w:val="24"/>
        </w:rPr>
      </w:pPr>
    </w:p>
    <w:p w:rsidR="001D4398" w:rsidRPr="001D4398" w:rsidRDefault="001D4398" w:rsidP="001D4398">
      <w:pPr>
        <w:rPr>
          <w:rFonts w:ascii="Arial" w:hAnsi="Arial" w:cs="Arial"/>
          <w:sz w:val="24"/>
          <w:szCs w:val="24"/>
          <w:u w:val="single"/>
        </w:rPr>
      </w:pPr>
      <w:r>
        <w:rPr>
          <w:rFonts w:ascii="Arial" w:hAnsi="Arial" w:cs="Arial"/>
          <w:sz w:val="24"/>
          <w:szCs w:val="24"/>
          <w:u w:val="single"/>
        </w:rPr>
        <w:t>The approach of the High Court</w:t>
      </w:r>
    </w:p>
    <w:p w:rsidR="00AF326F" w:rsidRDefault="001D4398"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 rightly rebuked th</w:t>
      </w:r>
      <w:r w:rsidR="005A3F59">
        <w:rPr>
          <w:rFonts w:ascii="Arial" w:hAnsi="Arial" w:cs="Arial"/>
          <w:sz w:val="24"/>
          <w:szCs w:val="24"/>
        </w:rPr>
        <w:t>e</w:t>
      </w:r>
      <w:r>
        <w:rPr>
          <w:rFonts w:ascii="Arial" w:hAnsi="Arial" w:cs="Arial"/>
          <w:sz w:val="24"/>
          <w:szCs w:val="24"/>
        </w:rPr>
        <w:t xml:space="preserve"> </w:t>
      </w:r>
      <w:r w:rsidR="005A3F59">
        <w:rPr>
          <w:rFonts w:ascii="Arial" w:hAnsi="Arial" w:cs="Arial"/>
          <w:sz w:val="24"/>
          <w:szCs w:val="24"/>
        </w:rPr>
        <w:t>F</w:t>
      </w:r>
      <w:r>
        <w:rPr>
          <w:rFonts w:ascii="Arial" w:hAnsi="Arial" w:cs="Arial"/>
          <w:sz w:val="24"/>
          <w:szCs w:val="24"/>
        </w:rPr>
        <w:t xml:space="preserve">orce for the inordinate delay in dealing with the respondent’s </w:t>
      </w:r>
      <w:r w:rsidR="00D66580">
        <w:rPr>
          <w:rFonts w:ascii="Arial" w:hAnsi="Arial" w:cs="Arial"/>
          <w:sz w:val="24"/>
          <w:szCs w:val="24"/>
        </w:rPr>
        <w:t xml:space="preserve">belated </w:t>
      </w:r>
      <w:r w:rsidR="00DA5C08">
        <w:rPr>
          <w:rFonts w:ascii="Arial" w:hAnsi="Arial" w:cs="Arial"/>
          <w:sz w:val="24"/>
          <w:szCs w:val="24"/>
        </w:rPr>
        <w:t xml:space="preserve">internal </w:t>
      </w:r>
      <w:r>
        <w:rPr>
          <w:rFonts w:ascii="Arial" w:hAnsi="Arial" w:cs="Arial"/>
          <w:sz w:val="24"/>
          <w:szCs w:val="24"/>
        </w:rPr>
        <w:t xml:space="preserve">appeal. </w:t>
      </w:r>
      <w:r w:rsidR="005A3F59">
        <w:rPr>
          <w:rFonts w:ascii="Arial" w:hAnsi="Arial" w:cs="Arial"/>
          <w:sz w:val="24"/>
          <w:szCs w:val="24"/>
        </w:rPr>
        <w:t>The</w:t>
      </w:r>
      <w:r>
        <w:rPr>
          <w:rFonts w:ascii="Arial" w:hAnsi="Arial" w:cs="Arial"/>
          <w:sz w:val="24"/>
          <w:szCs w:val="24"/>
        </w:rPr>
        <w:t xml:space="preserve"> delay of </w:t>
      </w:r>
      <w:r w:rsidR="005A3F59">
        <w:rPr>
          <w:rFonts w:ascii="Arial" w:hAnsi="Arial" w:cs="Arial"/>
          <w:sz w:val="24"/>
          <w:szCs w:val="24"/>
        </w:rPr>
        <w:t>s</w:t>
      </w:r>
      <w:r>
        <w:rPr>
          <w:rFonts w:ascii="Arial" w:hAnsi="Arial" w:cs="Arial"/>
          <w:sz w:val="24"/>
          <w:szCs w:val="24"/>
        </w:rPr>
        <w:t>ome 25 years was correctly characterised as egregious. The sentiments expressed by the High Court in that regard are emphatically</w:t>
      </w:r>
      <w:r w:rsidR="001D636E">
        <w:rPr>
          <w:rFonts w:ascii="Arial" w:hAnsi="Arial" w:cs="Arial"/>
          <w:sz w:val="24"/>
          <w:szCs w:val="24"/>
        </w:rPr>
        <w:t xml:space="preserve"> endorsed. All persons are entitled to have their grievances dealt with within a reasonable time. The failure to do so serves to undermine the </w:t>
      </w:r>
      <w:r w:rsidR="00D66580">
        <w:rPr>
          <w:rFonts w:ascii="Arial" w:hAnsi="Arial" w:cs="Arial"/>
          <w:sz w:val="24"/>
          <w:szCs w:val="24"/>
        </w:rPr>
        <w:t xml:space="preserve">values at the </w:t>
      </w:r>
      <w:r w:rsidR="00DE6231">
        <w:rPr>
          <w:rFonts w:ascii="Arial" w:hAnsi="Arial" w:cs="Arial"/>
          <w:sz w:val="24"/>
          <w:szCs w:val="24"/>
        </w:rPr>
        <w:t>heart</w:t>
      </w:r>
      <w:r w:rsidR="001D636E">
        <w:rPr>
          <w:rFonts w:ascii="Arial" w:hAnsi="Arial" w:cs="Arial"/>
          <w:sz w:val="24"/>
          <w:szCs w:val="24"/>
        </w:rPr>
        <w:t xml:space="preserve"> of this constitutiona</w:t>
      </w:r>
      <w:r w:rsidR="005A3F59">
        <w:rPr>
          <w:rFonts w:ascii="Arial" w:hAnsi="Arial" w:cs="Arial"/>
          <w:sz w:val="24"/>
          <w:szCs w:val="24"/>
        </w:rPr>
        <w:t>l democracy and is to be deprec</w:t>
      </w:r>
      <w:r w:rsidR="001D636E">
        <w:rPr>
          <w:rFonts w:ascii="Arial" w:hAnsi="Arial" w:cs="Arial"/>
          <w:sz w:val="24"/>
          <w:szCs w:val="24"/>
        </w:rPr>
        <w:t xml:space="preserve">ated in the strongest terms. </w:t>
      </w:r>
      <w:r w:rsidR="005A3F59">
        <w:rPr>
          <w:rFonts w:ascii="Arial" w:hAnsi="Arial" w:cs="Arial"/>
          <w:sz w:val="24"/>
          <w:szCs w:val="24"/>
        </w:rPr>
        <w:t xml:space="preserve">Delays of that nature render rights protected under the Constitution </w:t>
      </w:r>
      <w:r w:rsidR="009D117E">
        <w:rPr>
          <w:rFonts w:ascii="Arial" w:hAnsi="Arial" w:cs="Arial"/>
          <w:sz w:val="24"/>
          <w:szCs w:val="24"/>
        </w:rPr>
        <w:t>illusory.</w:t>
      </w:r>
    </w:p>
    <w:p w:rsidR="00AF326F" w:rsidRDefault="00AF326F" w:rsidP="00AF326F">
      <w:pPr>
        <w:pStyle w:val="ListParagraph"/>
        <w:rPr>
          <w:rFonts w:ascii="Arial" w:hAnsi="Arial" w:cs="Arial"/>
          <w:sz w:val="24"/>
          <w:szCs w:val="24"/>
        </w:rPr>
      </w:pPr>
    </w:p>
    <w:p w:rsidR="00AF326F" w:rsidRDefault="001D636E"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also correctly dismissed the appellants’ application to strike out statements from those police officers in authority over him as inadmissible hearsay. </w:t>
      </w:r>
      <w:r w:rsidR="005A3F59">
        <w:rPr>
          <w:rFonts w:ascii="Arial" w:hAnsi="Arial" w:cs="Arial"/>
          <w:sz w:val="24"/>
          <w:szCs w:val="24"/>
        </w:rPr>
        <w:t>T</w:t>
      </w:r>
      <w:r>
        <w:rPr>
          <w:rFonts w:ascii="Arial" w:hAnsi="Arial" w:cs="Arial"/>
          <w:sz w:val="24"/>
          <w:szCs w:val="24"/>
        </w:rPr>
        <w:t>he police officer</w:t>
      </w:r>
      <w:r w:rsidR="005A3F59">
        <w:rPr>
          <w:rFonts w:ascii="Arial" w:hAnsi="Arial" w:cs="Arial"/>
          <w:sz w:val="24"/>
          <w:szCs w:val="24"/>
        </w:rPr>
        <w:t>s</w:t>
      </w:r>
      <w:r>
        <w:rPr>
          <w:rFonts w:ascii="Arial" w:hAnsi="Arial" w:cs="Arial"/>
          <w:sz w:val="24"/>
          <w:szCs w:val="24"/>
        </w:rPr>
        <w:t xml:space="preserve"> were referred to by name and </w:t>
      </w:r>
      <w:r w:rsidR="005A3F59">
        <w:rPr>
          <w:rFonts w:ascii="Arial" w:hAnsi="Arial" w:cs="Arial"/>
          <w:sz w:val="24"/>
          <w:szCs w:val="24"/>
        </w:rPr>
        <w:t xml:space="preserve">their </w:t>
      </w:r>
      <w:r>
        <w:rPr>
          <w:rFonts w:ascii="Arial" w:hAnsi="Arial" w:cs="Arial"/>
          <w:sz w:val="24"/>
          <w:szCs w:val="24"/>
        </w:rPr>
        <w:t>position</w:t>
      </w:r>
      <w:r w:rsidR="005A3F59">
        <w:rPr>
          <w:rFonts w:ascii="Arial" w:hAnsi="Arial" w:cs="Arial"/>
          <w:sz w:val="24"/>
          <w:szCs w:val="24"/>
        </w:rPr>
        <w:t>,</w:t>
      </w:r>
      <w:r>
        <w:rPr>
          <w:rFonts w:ascii="Arial" w:hAnsi="Arial" w:cs="Arial"/>
          <w:sz w:val="24"/>
          <w:szCs w:val="24"/>
        </w:rPr>
        <w:t xml:space="preserve"> and at the time were members in the </w:t>
      </w:r>
      <w:r w:rsidR="00FF638D">
        <w:rPr>
          <w:rFonts w:ascii="Arial" w:hAnsi="Arial" w:cs="Arial"/>
          <w:sz w:val="24"/>
          <w:szCs w:val="24"/>
        </w:rPr>
        <w:t>F</w:t>
      </w:r>
      <w:r>
        <w:rPr>
          <w:rFonts w:ascii="Arial" w:hAnsi="Arial" w:cs="Arial"/>
          <w:sz w:val="24"/>
          <w:szCs w:val="24"/>
        </w:rPr>
        <w:t xml:space="preserve">orce, acting in their capacities as such. </w:t>
      </w:r>
    </w:p>
    <w:p w:rsidR="00AF326F" w:rsidRDefault="00AF326F" w:rsidP="00AF326F">
      <w:pPr>
        <w:pStyle w:val="ListParagraph"/>
        <w:rPr>
          <w:rFonts w:ascii="Arial" w:hAnsi="Arial" w:cs="Arial"/>
          <w:sz w:val="24"/>
          <w:szCs w:val="24"/>
        </w:rPr>
      </w:pPr>
    </w:p>
    <w:p w:rsidR="00AF326F" w:rsidRDefault="001D636E"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Statements </w:t>
      </w:r>
      <w:r w:rsidR="00D66580">
        <w:rPr>
          <w:rFonts w:ascii="Arial" w:hAnsi="Arial" w:cs="Arial"/>
          <w:sz w:val="24"/>
          <w:szCs w:val="24"/>
        </w:rPr>
        <w:t xml:space="preserve">to the respondent </w:t>
      </w:r>
      <w:r>
        <w:rPr>
          <w:rFonts w:ascii="Arial" w:hAnsi="Arial" w:cs="Arial"/>
          <w:sz w:val="24"/>
          <w:szCs w:val="24"/>
        </w:rPr>
        <w:t xml:space="preserve">by </w:t>
      </w:r>
      <w:r w:rsidR="004577FF">
        <w:rPr>
          <w:rFonts w:ascii="Arial" w:hAnsi="Arial" w:cs="Arial"/>
          <w:sz w:val="24"/>
          <w:szCs w:val="24"/>
        </w:rPr>
        <w:t>police officers</w:t>
      </w:r>
      <w:r>
        <w:rPr>
          <w:rFonts w:ascii="Arial" w:hAnsi="Arial" w:cs="Arial"/>
          <w:sz w:val="24"/>
          <w:szCs w:val="24"/>
        </w:rPr>
        <w:t xml:space="preserve"> acting</w:t>
      </w:r>
      <w:r w:rsidR="00DA5C08">
        <w:rPr>
          <w:rFonts w:ascii="Arial" w:hAnsi="Arial" w:cs="Arial"/>
          <w:sz w:val="24"/>
          <w:szCs w:val="24"/>
        </w:rPr>
        <w:t xml:space="preserve"> in</w:t>
      </w:r>
      <w:r>
        <w:rPr>
          <w:rFonts w:ascii="Arial" w:hAnsi="Arial" w:cs="Arial"/>
          <w:sz w:val="24"/>
          <w:szCs w:val="24"/>
        </w:rPr>
        <w:t xml:space="preserve"> the course and scope of their duties</w:t>
      </w:r>
      <w:r w:rsidR="00DA5C08">
        <w:rPr>
          <w:rFonts w:ascii="Arial" w:hAnsi="Arial" w:cs="Arial"/>
          <w:sz w:val="24"/>
          <w:szCs w:val="24"/>
        </w:rPr>
        <w:t xml:space="preserve"> </w:t>
      </w:r>
      <w:r w:rsidR="00E57BCA">
        <w:rPr>
          <w:rFonts w:ascii="Arial" w:hAnsi="Arial" w:cs="Arial"/>
          <w:sz w:val="24"/>
          <w:szCs w:val="24"/>
        </w:rPr>
        <w:t>would amount to</w:t>
      </w:r>
      <w:r>
        <w:rPr>
          <w:rFonts w:ascii="Arial" w:hAnsi="Arial" w:cs="Arial"/>
          <w:sz w:val="24"/>
          <w:szCs w:val="24"/>
        </w:rPr>
        <w:t xml:space="preserve"> statements of a party </w:t>
      </w:r>
      <w:r w:rsidR="009D117E">
        <w:rPr>
          <w:rFonts w:ascii="Arial" w:hAnsi="Arial" w:cs="Arial"/>
          <w:sz w:val="24"/>
          <w:szCs w:val="24"/>
        </w:rPr>
        <w:t xml:space="preserve">to proceedings </w:t>
      </w:r>
      <w:r>
        <w:rPr>
          <w:rFonts w:ascii="Arial" w:hAnsi="Arial" w:cs="Arial"/>
          <w:sz w:val="24"/>
          <w:szCs w:val="24"/>
        </w:rPr>
        <w:t xml:space="preserve">and would not ordinarily constitute inadmissible hearsay. It was open to the appellants to obtain affidavits to deal with them, except in the case of Warrant Officer Pretorius who has since died. No explanation is given why Inspector </w:t>
      </w:r>
      <w:r w:rsidR="00FF638D">
        <w:rPr>
          <w:rFonts w:ascii="Arial" w:hAnsi="Arial" w:cs="Arial"/>
          <w:sz w:val="24"/>
          <w:szCs w:val="24"/>
        </w:rPr>
        <w:t>Ochurup</w:t>
      </w:r>
      <w:r>
        <w:rPr>
          <w:rFonts w:ascii="Arial" w:hAnsi="Arial" w:cs="Arial"/>
          <w:sz w:val="24"/>
          <w:szCs w:val="24"/>
        </w:rPr>
        <w:t xml:space="preserve"> could not have deposed to an affidavit, save </w:t>
      </w:r>
      <w:r w:rsidR="00DA5C08">
        <w:rPr>
          <w:rFonts w:ascii="Arial" w:hAnsi="Arial" w:cs="Arial"/>
          <w:sz w:val="24"/>
          <w:szCs w:val="24"/>
        </w:rPr>
        <w:t xml:space="preserve">for </w:t>
      </w:r>
      <w:r>
        <w:rPr>
          <w:rFonts w:ascii="Arial" w:hAnsi="Arial" w:cs="Arial"/>
          <w:sz w:val="24"/>
          <w:szCs w:val="24"/>
        </w:rPr>
        <w:t>the general statement that officers</w:t>
      </w:r>
      <w:r w:rsidR="00DA5C08">
        <w:rPr>
          <w:rFonts w:ascii="Arial" w:hAnsi="Arial" w:cs="Arial"/>
          <w:sz w:val="24"/>
          <w:szCs w:val="24"/>
        </w:rPr>
        <w:t xml:space="preserve"> referred to in the founding affidavit</w:t>
      </w:r>
      <w:r>
        <w:rPr>
          <w:rFonts w:ascii="Arial" w:hAnsi="Arial" w:cs="Arial"/>
          <w:sz w:val="24"/>
          <w:szCs w:val="24"/>
        </w:rPr>
        <w:t xml:space="preserve"> had resigned or were not traceable</w:t>
      </w:r>
      <w:r w:rsidR="00D66580">
        <w:rPr>
          <w:rFonts w:ascii="Arial" w:hAnsi="Arial" w:cs="Arial"/>
          <w:sz w:val="24"/>
          <w:szCs w:val="24"/>
        </w:rPr>
        <w:t xml:space="preserve"> without further specificity provided</w:t>
      </w:r>
      <w:r>
        <w:rPr>
          <w:rFonts w:ascii="Arial" w:hAnsi="Arial" w:cs="Arial"/>
          <w:sz w:val="24"/>
          <w:szCs w:val="24"/>
        </w:rPr>
        <w:t>.</w:t>
      </w:r>
    </w:p>
    <w:p w:rsidR="001D636E" w:rsidRDefault="001D636E" w:rsidP="001D636E">
      <w:pPr>
        <w:pStyle w:val="ListParagraph"/>
        <w:rPr>
          <w:rFonts w:ascii="Arial" w:hAnsi="Arial" w:cs="Arial"/>
          <w:sz w:val="24"/>
          <w:szCs w:val="24"/>
        </w:rPr>
      </w:pPr>
    </w:p>
    <w:p w:rsidR="001D636E" w:rsidRDefault="001D636E"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criticised the failure of the Minister to file an affidavit to explain his decision making. The record of proceedings does however contain an affidavit from the Minister in the terms already set out. </w:t>
      </w:r>
      <w:r w:rsidR="009D0604">
        <w:rPr>
          <w:rFonts w:ascii="Arial" w:hAnsi="Arial" w:cs="Arial"/>
          <w:sz w:val="24"/>
          <w:szCs w:val="24"/>
        </w:rPr>
        <w:t>The finding that the decision remained unexplained is unfortunately incorrect and the reference to an abdication</w:t>
      </w:r>
      <w:r w:rsidR="00DA5C08">
        <w:rPr>
          <w:rFonts w:ascii="Arial" w:hAnsi="Arial" w:cs="Arial"/>
          <w:sz w:val="24"/>
          <w:szCs w:val="24"/>
        </w:rPr>
        <w:t xml:space="preserve"> on the part of the Minister</w:t>
      </w:r>
      <w:r w:rsidR="009D0604">
        <w:rPr>
          <w:rFonts w:ascii="Arial" w:hAnsi="Arial" w:cs="Arial"/>
          <w:sz w:val="24"/>
          <w:szCs w:val="24"/>
        </w:rPr>
        <w:t xml:space="preserve"> in this regard</w:t>
      </w:r>
      <w:r w:rsidR="00DA5C08">
        <w:rPr>
          <w:rFonts w:ascii="Arial" w:hAnsi="Arial" w:cs="Arial"/>
          <w:sz w:val="24"/>
          <w:szCs w:val="24"/>
        </w:rPr>
        <w:t xml:space="preserve"> is</w:t>
      </w:r>
      <w:r w:rsidR="009D0604">
        <w:rPr>
          <w:rFonts w:ascii="Arial" w:hAnsi="Arial" w:cs="Arial"/>
          <w:sz w:val="24"/>
          <w:szCs w:val="24"/>
        </w:rPr>
        <w:t xml:space="preserve"> unjustified. What was not however explained </w:t>
      </w:r>
      <w:r w:rsidR="009D117E">
        <w:rPr>
          <w:rFonts w:ascii="Arial" w:hAnsi="Arial" w:cs="Arial"/>
          <w:sz w:val="24"/>
          <w:szCs w:val="24"/>
        </w:rPr>
        <w:t>by the Minister was</w:t>
      </w:r>
      <w:r w:rsidR="009D0604">
        <w:rPr>
          <w:rFonts w:ascii="Arial" w:hAnsi="Arial" w:cs="Arial"/>
          <w:sz w:val="24"/>
          <w:szCs w:val="24"/>
        </w:rPr>
        <w:t xml:space="preserve"> the inordinate delay in dealing with the matter.</w:t>
      </w:r>
      <w:r w:rsidR="00D66580">
        <w:rPr>
          <w:rFonts w:ascii="Arial" w:hAnsi="Arial" w:cs="Arial"/>
          <w:sz w:val="24"/>
          <w:szCs w:val="24"/>
        </w:rPr>
        <w:t xml:space="preserve"> It was incumbent upon him to do so.</w:t>
      </w:r>
    </w:p>
    <w:p w:rsidR="009D0604" w:rsidRDefault="009D0604" w:rsidP="009D0604">
      <w:pPr>
        <w:pStyle w:val="ListParagraph"/>
        <w:rPr>
          <w:rFonts w:ascii="Arial" w:hAnsi="Arial" w:cs="Arial"/>
          <w:sz w:val="24"/>
          <w:szCs w:val="24"/>
        </w:rPr>
      </w:pPr>
    </w:p>
    <w:p w:rsidR="009D0604" w:rsidRDefault="009D0604"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Turning to the question as to whether the respondent was dismissed or resigned, the High Court found that the probabilities highly favoured the respondent’s version that he was forced to resign. The court found that the Minister’s decision that the respondent </w:t>
      </w:r>
      <w:r w:rsidR="00E57BCA">
        <w:rPr>
          <w:rFonts w:ascii="Arial" w:hAnsi="Arial" w:cs="Arial"/>
          <w:sz w:val="24"/>
          <w:szCs w:val="24"/>
        </w:rPr>
        <w:t xml:space="preserve">had </w:t>
      </w:r>
      <w:r>
        <w:rPr>
          <w:rFonts w:ascii="Arial" w:hAnsi="Arial" w:cs="Arial"/>
          <w:sz w:val="24"/>
          <w:szCs w:val="24"/>
        </w:rPr>
        <w:t>tendered his resignation meant that the Minister did not make a decision based on correct facts and that the respondent had in fact been discharged in terms of s 8(2).</w:t>
      </w:r>
    </w:p>
    <w:p w:rsidR="009D0604" w:rsidRDefault="009D0604" w:rsidP="009D0604">
      <w:pPr>
        <w:pStyle w:val="ListParagraph"/>
        <w:rPr>
          <w:rFonts w:ascii="Arial" w:hAnsi="Arial" w:cs="Arial"/>
          <w:sz w:val="24"/>
          <w:szCs w:val="24"/>
        </w:rPr>
      </w:pPr>
    </w:p>
    <w:p w:rsidR="009D0604" w:rsidRDefault="009D0604"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proceeded to set aside the Minister’s decision </w:t>
      </w:r>
      <w:r w:rsidR="009D117E">
        <w:rPr>
          <w:rFonts w:ascii="Arial" w:hAnsi="Arial" w:cs="Arial"/>
          <w:sz w:val="24"/>
          <w:szCs w:val="24"/>
        </w:rPr>
        <w:t xml:space="preserve">on the internal appeal </w:t>
      </w:r>
      <w:r>
        <w:rPr>
          <w:rFonts w:ascii="Arial" w:hAnsi="Arial" w:cs="Arial"/>
          <w:sz w:val="24"/>
          <w:szCs w:val="24"/>
        </w:rPr>
        <w:t>and found that there was no evidence that the respondent was discharged properly and by the I-G at the time.</w:t>
      </w:r>
    </w:p>
    <w:p w:rsidR="009D0604" w:rsidRDefault="009D0604" w:rsidP="009D0604">
      <w:pPr>
        <w:pStyle w:val="ListParagraph"/>
        <w:rPr>
          <w:rFonts w:ascii="Arial" w:hAnsi="Arial" w:cs="Arial"/>
          <w:sz w:val="24"/>
          <w:szCs w:val="24"/>
        </w:rPr>
      </w:pPr>
    </w:p>
    <w:p w:rsidR="009D0604" w:rsidRDefault="009D0604"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court below further found that the respondent should be reinstated and be paid what he would have been entitled to until retirement age</w:t>
      </w:r>
      <w:r w:rsidR="00E57BCA">
        <w:rPr>
          <w:rFonts w:ascii="Arial" w:hAnsi="Arial" w:cs="Arial"/>
          <w:sz w:val="24"/>
          <w:szCs w:val="24"/>
        </w:rPr>
        <w:t xml:space="preserve"> and gave an order to that effect</w:t>
      </w:r>
      <w:r>
        <w:rPr>
          <w:rFonts w:ascii="Arial" w:hAnsi="Arial" w:cs="Arial"/>
          <w:sz w:val="24"/>
          <w:szCs w:val="24"/>
        </w:rPr>
        <w:t>.</w:t>
      </w:r>
    </w:p>
    <w:p w:rsidR="009D0604" w:rsidRDefault="009D0604" w:rsidP="002B6F2A">
      <w:pPr>
        <w:pStyle w:val="ListParagraph"/>
        <w:spacing w:after="0"/>
        <w:rPr>
          <w:rFonts w:ascii="Arial" w:hAnsi="Arial" w:cs="Arial"/>
          <w:sz w:val="24"/>
          <w:szCs w:val="24"/>
        </w:rPr>
      </w:pPr>
    </w:p>
    <w:p w:rsidR="009D0604" w:rsidRDefault="009D0604" w:rsidP="00C83CF6">
      <w:pPr>
        <w:pStyle w:val="ListParagraph"/>
        <w:spacing w:after="0"/>
        <w:jc w:val="both"/>
        <w:rPr>
          <w:rFonts w:ascii="Arial" w:hAnsi="Arial" w:cs="Arial"/>
          <w:sz w:val="24"/>
          <w:szCs w:val="24"/>
        </w:rPr>
      </w:pPr>
    </w:p>
    <w:p w:rsidR="009D0604" w:rsidRDefault="00A00E4E"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appellants appeal against those orders and </w:t>
      </w:r>
      <w:r w:rsidR="009D117E">
        <w:rPr>
          <w:rFonts w:ascii="Arial" w:hAnsi="Arial" w:cs="Arial"/>
          <w:sz w:val="24"/>
          <w:szCs w:val="24"/>
        </w:rPr>
        <w:t xml:space="preserve">the </w:t>
      </w:r>
      <w:r>
        <w:rPr>
          <w:rFonts w:ascii="Arial" w:hAnsi="Arial" w:cs="Arial"/>
          <w:sz w:val="24"/>
          <w:szCs w:val="24"/>
        </w:rPr>
        <w:t>findings upon which they are based.</w:t>
      </w:r>
    </w:p>
    <w:p w:rsidR="00DA5C08" w:rsidRDefault="00DA5C08" w:rsidP="00A00E4E">
      <w:pPr>
        <w:rPr>
          <w:rFonts w:ascii="Arial" w:hAnsi="Arial" w:cs="Arial"/>
          <w:sz w:val="24"/>
          <w:szCs w:val="24"/>
        </w:rPr>
      </w:pPr>
    </w:p>
    <w:p w:rsidR="00A00E4E" w:rsidRPr="00A00E4E" w:rsidRDefault="00A00E4E" w:rsidP="00A00E4E">
      <w:pPr>
        <w:rPr>
          <w:rFonts w:ascii="Arial" w:hAnsi="Arial" w:cs="Arial"/>
          <w:sz w:val="24"/>
          <w:szCs w:val="24"/>
          <w:u w:val="single"/>
        </w:rPr>
      </w:pPr>
      <w:r>
        <w:rPr>
          <w:rFonts w:ascii="Arial" w:hAnsi="Arial" w:cs="Arial"/>
          <w:sz w:val="24"/>
          <w:szCs w:val="24"/>
          <w:u w:val="single"/>
        </w:rPr>
        <w:t>Submissions on appeal</w:t>
      </w:r>
    </w:p>
    <w:p w:rsidR="009D117E" w:rsidRDefault="00A00E4E"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w:t>
      </w:r>
      <w:r w:rsidR="009D117E">
        <w:rPr>
          <w:rFonts w:ascii="Arial" w:hAnsi="Arial" w:cs="Arial"/>
          <w:sz w:val="24"/>
          <w:szCs w:val="24"/>
        </w:rPr>
        <w:t xml:space="preserve"> primary focus of the appellant</w:t>
      </w:r>
      <w:r>
        <w:rPr>
          <w:rFonts w:ascii="Arial" w:hAnsi="Arial" w:cs="Arial"/>
          <w:sz w:val="24"/>
          <w:szCs w:val="24"/>
        </w:rPr>
        <w:t>s</w:t>
      </w:r>
      <w:r w:rsidR="009D117E">
        <w:rPr>
          <w:rFonts w:ascii="Arial" w:hAnsi="Arial" w:cs="Arial"/>
          <w:sz w:val="24"/>
          <w:szCs w:val="24"/>
        </w:rPr>
        <w:t>’</w:t>
      </w:r>
      <w:r>
        <w:rPr>
          <w:rFonts w:ascii="Arial" w:hAnsi="Arial" w:cs="Arial"/>
          <w:sz w:val="24"/>
          <w:szCs w:val="24"/>
        </w:rPr>
        <w:t xml:space="preserve"> appeal is the finding </w:t>
      </w:r>
      <w:r w:rsidR="006673D0">
        <w:rPr>
          <w:rFonts w:ascii="Arial" w:hAnsi="Arial" w:cs="Arial"/>
          <w:sz w:val="24"/>
          <w:szCs w:val="24"/>
        </w:rPr>
        <w:t xml:space="preserve">of the court below </w:t>
      </w:r>
      <w:r>
        <w:rPr>
          <w:rFonts w:ascii="Arial" w:hAnsi="Arial" w:cs="Arial"/>
          <w:sz w:val="24"/>
          <w:szCs w:val="24"/>
        </w:rPr>
        <w:t xml:space="preserve">that the respondent was discharged </w:t>
      </w:r>
      <w:r w:rsidR="00E57BCA">
        <w:rPr>
          <w:rFonts w:ascii="Arial" w:hAnsi="Arial" w:cs="Arial"/>
          <w:sz w:val="24"/>
          <w:szCs w:val="24"/>
        </w:rPr>
        <w:t xml:space="preserve">or dismissed </w:t>
      </w:r>
      <w:r>
        <w:rPr>
          <w:rFonts w:ascii="Arial" w:hAnsi="Arial" w:cs="Arial"/>
          <w:sz w:val="24"/>
          <w:szCs w:val="24"/>
        </w:rPr>
        <w:t>and had not resigned and that the decision to discharge was unconstitutional and unlawful. Mr Ncube</w:t>
      </w:r>
      <w:r w:rsidR="00D66580">
        <w:rPr>
          <w:rFonts w:ascii="Arial" w:hAnsi="Arial" w:cs="Arial"/>
          <w:sz w:val="24"/>
          <w:szCs w:val="24"/>
        </w:rPr>
        <w:t>,</w:t>
      </w:r>
      <w:r>
        <w:rPr>
          <w:rFonts w:ascii="Arial" w:hAnsi="Arial" w:cs="Arial"/>
          <w:sz w:val="24"/>
          <w:szCs w:val="24"/>
        </w:rPr>
        <w:t xml:space="preserve"> who appeared for the appellants</w:t>
      </w:r>
      <w:r w:rsidR="00D66580">
        <w:rPr>
          <w:rFonts w:ascii="Arial" w:hAnsi="Arial" w:cs="Arial"/>
          <w:sz w:val="24"/>
          <w:szCs w:val="24"/>
        </w:rPr>
        <w:t>,</w:t>
      </w:r>
      <w:r>
        <w:rPr>
          <w:rFonts w:ascii="Arial" w:hAnsi="Arial" w:cs="Arial"/>
          <w:sz w:val="24"/>
          <w:szCs w:val="24"/>
        </w:rPr>
        <w:t xml:space="preserve"> argued that the respondent had not discharged the </w:t>
      </w:r>
      <w:r w:rsidRPr="00A00E4E">
        <w:rPr>
          <w:rFonts w:ascii="Arial" w:hAnsi="Arial" w:cs="Arial"/>
          <w:i/>
          <w:sz w:val="24"/>
          <w:szCs w:val="24"/>
        </w:rPr>
        <w:t>onus</w:t>
      </w:r>
      <w:r>
        <w:rPr>
          <w:rFonts w:ascii="Arial" w:hAnsi="Arial" w:cs="Arial"/>
          <w:sz w:val="24"/>
          <w:szCs w:val="24"/>
        </w:rPr>
        <w:t xml:space="preserve"> to establish that he had been forced to resign</w:t>
      </w:r>
      <w:r w:rsidR="00E57BCA">
        <w:rPr>
          <w:rFonts w:ascii="Arial" w:hAnsi="Arial" w:cs="Arial"/>
          <w:sz w:val="24"/>
          <w:szCs w:val="24"/>
        </w:rPr>
        <w:t xml:space="preserve"> in any unlawful sense</w:t>
      </w:r>
      <w:r>
        <w:rPr>
          <w:rFonts w:ascii="Arial" w:hAnsi="Arial" w:cs="Arial"/>
          <w:sz w:val="24"/>
          <w:szCs w:val="24"/>
        </w:rPr>
        <w:t xml:space="preserve">. He contended that </w:t>
      </w:r>
      <w:r w:rsidR="00D66580">
        <w:rPr>
          <w:rFonts w:ascii="Arial" w:hAnsi="Arial" w:cs="Arial"/>
          <w:sz w:val="24"/>
          <w:szCs w:val="24"/>
        </w:rPr>
        <w:t>this was the crux of the appeal</w:t>
      </w:r>
      <w:r w:rsidR="006673D0">
        <w:rPr>
          <w:rFonts w:ascii="Arial" w:hAnsi="Arial" w:cs="Arial"/>
          <w:sz w:val="24"/>
          <w:szCs w:val="24"/>
        </w:rPr>
        <w:t>.</w:t>
      </w:r>
    </w:p>
    <w:p w:rsidR="009D117E" w:rsidRDefault="009D117E" w:rsidP="009D117E">
      <w:pPr>
        <w:pStyle w:val="NoSpacing"/>
        <w:spacing w:line="480" w:lineRule="auto"/>
        <w:jc w:val="both"/>
        <w:rPr>
          <w:rFonts w:ascii="Arial" w:hAnsi="Arial" w:cs="Arial"/>
          <w:sz w:val="24"/>
          <w:szCs w:val="24"/>
        </w:rPr>
      </w:pPr>
    </w:p>
    <w:p w:rsidR="009D0604" w:rsidRDefault="00A00E4E"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Ncube further submitted that it was incumbent on the respondent to exhaust his internal remedy of a grievance procedure if he contended that pressure was placed upon him to resign</w:t>
      </w:r>
      <w:r w:rsidR="00D66580">
        <w:rPr>
          <w:rFonts w:ascii="Arial" w:hAnsi="Arial" w:cs="Arial"/>
          <w:sz w:val="24"/>
          <w:szCs w:val="24"/>
        </w:rPr>
        <w:t xml:space="preserve"> and that there was no evidence of that</w:t>
      </w:r>
      <w:r>
        <w:rPr>
          <w:rFonts w:ascii="Arial" w:hAnsi="Arial" w:cs="Arial"/>
          <w:sz w:val="24"/>
          <w:szCs w:val="24"/>
        </w:rPr>
        <w:t>. Mr Ncube relied upon regulation 31</w:t>
      </w:r>
      <w:r w:rsidR="009D117E">
        <w:rPr>
          <w:rFonts w:ascii="Arial" w:hAnsi="Arial" w:cs="Arial"/>
          <w:sz w:val="24"/>
          <w:szCs w:val="24"/>
        </w:rPr>
        <w:t xml:space="preserve"> in support of this contention</w:t>
      </w:r>
      <w:r w:rsidR="006673D0">
        <w:rPr>
          <w:rFonts w:ascii="Arial" w:hAnsi="Arial" w:cs="Arial"/>
          <w:sz w:val="24"/>
          <w:szCs w:val="24"/>
        </w:rPr>
        <w:t xml:space="preserve">, despite the fact that </w:t>
      </w:r>
      <w:r w:rsidR="00430321">
        <w:rPr>
          <w:rFonts w:ascii="Arial" w:hAnsi="Arial" w:cs="Arial"/>
          <w:sz w:val="24"/>
          <w:szCs w:val="24"/>
        </w:rPr>
        <w:t xml:space="preserve">that </w:t>
      </w:r>
      <w:r w:rsidR="006673D0">
        <w:rPr>
          <w:rFonts w:ascii="Arial" w:hAnsi="Arial" w:cs="Arial"/>
          <w:sz w:val="24"/>
          <w:szCs w:val="24"/>
        </w:rPr>
        <w:t>regulation was only enacted a year after his grievance – on 17 September 1994. Regulation 13(1) of the previously applicable regulations which was t</w:t>
      </w:r>
      <w:r w:rsidR="00CB10DF">
        <w:rPr>
          <w:rFonts w:ascii="Arial" w:hAnsi="Arial" w:cs="Arial"/>
          <w:sz w:val="24"/>
          <w:szCs w:val="24"/>
        </w:rPr>
        <w:t>o</w:t>
      </w:r>
      <w:r w:rsidR="006673D0">
        <w:rPr>
          <w:rFonts w:ascii="Arial" w:hAnsi="Arial" w:cs="Arial"/>
          <w:sz w:val="24"/>
          <w:szCs w:val="24"/>
        </w:rPr>
        <w:t xml:space="preserve"> similar effect applied at the time</w:t>
      </w:r>
      <w:r>
        <w:rPr>
          <w:rFonts w:ascii="Arial" w:hAnsi="Arial" w:cs="Arial"/>
          <w:sz w:val="24"/>
          <w:szCs w:val="24"/>
        </w:rPr>
        <w:t>.</w:t>
      </w:r>
    </w:p>
    <w:p w:rsidR="00D27B24" w:rsidRDefault="00D27B24" w:rsidP="00D27B24">
      <w:pPr>
        <w:pStyle w:val="ListParagraph"/>
        <w:rPr>
          <w:rFonts w:ascii="Arial" w:hAnsi="Arial" w:cs="Arial"/>
          <w:sz w:val="24"/>
          <w:szCs w:val="24"/>
        </w:rPr>
      </w:pPr>
    </w:p>
    <w:p w:rsidR="00D27B24" w:rsidRDefault="00D27B24"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thrust of the argument of Mr Coleman, who appeared for the respondent, was that the respondent ‘was not given a hearing before he was dismissed in 1993’. He repeatedly refer</w:t>
      </w:r>
      <w:r w:rsidR="00D66580">
        <w:rPr>
          <w:rFonts w:ascii="Arial" w:hAnsi="Arial" w:cs="Arial"/>
          <w:sz w:val="24"/>
          <w:szCs w:val="24"/>
        </w:rPr>
        <w:t>red</w:t>
      </w:r>
      <w:r>
        <w:rPr>
          <w:rFonts w:ascii="Arial" w:hAnsi="Arial" w:cs="Arial"/>
          <w:sz w:val="24"/>
          <w:szCs w:val="24"/>
        </w:rPr>
        <w:t xml:space="preserve"> to the respondents ‘dismissal’ and the failure to accord him a fair hearing before that ‘dismissal’ which is said to violate the principles of natural justice.</w:t>
      </w:r>
      <w:r w:rsidR="00A17CF2">
        <w:rPr>
          <w:rFonts w:ascii="Arial" w:hAnsi="Arial" w:cs="Arial"/>
          <w:sz w:val="24"/>
          <w:szCs w:val="24"/>
        </w:rPr>
        <w:t xml:space="preserve"> He argued that it was unlawful for the respondent to be told to resign or face a discharge. He amplified that this was unlawful because the respondent had no choice in the circumstances.</w:t>
      </w:r>
    </w:p>
    <w:p w:rsidR="00D27B24" w:rsidRDefault="00D27B24" w:rsidP="00D27B24">
      <w:pPr>
        <w:pStyle w:val="ListParagraph"/>
        <w:rPr>
          <w:rFonts w:ascii="Arial" w:hAnsi="Arial" w:cs="Arial"/>
          <w:sz w:val="24"/>
          <w:szCs w:val="24"/>
        </w:rPr>
      </w:pPr>
    </w:p>
    <w:p w:rsidR="00D27B24" w:rsidRDefault="00D27B24"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Coleman also attacked the first appellant’s dismissal of the respondent’s appeal, submitting that he was not afforded a hearing as to whether his resignation was voluntary or not and also argued that the first appellant based his decision on wrong facts and supported the judgment of the court </w:t>
      </w:r>
      <w:r>
        <w:rPr>
          <w:rFonts w:ascii="Arial" w:hAnsi="Arial" w:cs="Arial"/>
          <w:i/>
          <w:sz w:val="24"/>
          <w:szCs w:val="24"/>
        </w:rPr>
        <w:t>a quo.</w:t>
      </w:r>
    </w:p>
    <w:p w:rsidR="00D27B24" w:rsidRDefault="00D27B24" w:rsidP="00D27B24">
      <w:pPr>
        <w:pStyle w:val="ListParagraph"/>
        <w:rPr>
          <w:rFonts w:ascii="Arial" w:hAnsi="Arial" w:cs="Arial"/>
          <w:sz w:val="24"/>
          <w:szCs w:val="24"/>
        </w:rPr>
      </w:pPr>
    </w:p>
    <w:p w:rsidR="00D27B24" w:rsidRDefault="00D27B24"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for the relief granted, Mr Coleman argued that the employer/employee context of the decision making determined that an unlawful dismissal should result in reinstatement and where this would be impractical, an order as granted by the court below of the equivalent of salary earned since the dismissal was apposite and supported.</w:t>
      </w:r>
      <w:r w:rsidR="00A17CF2">
        <w:rPr>
          <w:rFonts w:ascii="Arial" w:hAnsi="Arial" w:cs="Arial"/>
          <w:sz w:val="24"/>
          <w:szCs w:val="24"/>
        </w:rPr>
        <w:t xml:space="preserve"> He accordingly supported the order granted by the court below.</w:t>
      </w:r>
    </w:p>
    <w:p w:rsidR="002B6F2A" w:rsidRDefault="002B6F2A" w:rsidP="00F626FB">
      <w:pPr>
        <w:rPr>
          <w:rFonts w:ascii="Arial" w:hAnsi="Arial" w:cs="Arial"/>
          <w:sz w:val="24"/>
          <w:szCs w:val="24"/>
          <w:u w:val="single"/>
        </w:rPr>
      </w:pPr>
    </w:p>
    <w:p w:rsidR="00F626FB" w:rsidRPr="00F626FB" w:rsidRDefault="00F626FB" w:rsidP="00F626FB">
      <w:pPr>
        <w:rPr>
          <w:rFonts w:ascii="Arial" w:hAnsi="Arial" w:cs="Arial"/>
          <w:sz w:val="24"/>
          <w:szCs w:val="24"/>
          <w:u w:val="single"/>
        </w:rPr>
      </w:pPr>
      <w:r>
        <w:rPr>
          <w:rFonts w:ascii="Arial" w:hAnsi="Arial" w:cs="Arial"/>
          <w:sz w:val="24"/>
          <w:szCs w:val="24"/>
          <w:u w:val="single"/>
        </w:rPr>
        <w:t>Did the respondent establish he was discharged or ‘dismissed’</w:t>
      </w:r>
      <w:r w:rsidR="00E57BCA">
        <w:rPr>
          <w:rFonts w:ascii="Arial" w:hAnsi="Arial" w:cs="Arial"/>
          <w:sz w:val="24"/>
          <w:szCs w:val="24"/>
          <w:u w:val="single"/>
        </w:rPr>
        <w:t>?</w:t>
      </w:r>
    </w:p>
    <w:p w:rsidR="009D0604" w:rsidRDefault="00F626FB"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fundamental question lying at the heart of this appeal is whether the respondent established that he had been</w:t>
      </w:r>
      <w:r w:rsidR="006673D0">
        <w:rPr>
          <w:rFonts w:ascii="Arial" w:hAnsi="Arial" w:cs="Arial"/>
          <w:sz w:val="24"/>
          <w:szCs w:val="24"/>
        </w:rPr>
        <w:t xml:space="preserve"> unlawfully</w:t>
      </w:r>
      <w:r>
        <w:rPr>
          <w:rFonts w:ascii="Arial" w:hAnsi="Arial" w:cs="Arial"/>
          <w:sz w:val="24"/>
          <w:szCs w:val="24"/>
        </w:rPr>
        <w:t xml:space="preserve"> discharged or dismissed and had not resigned voluntarily. The respondent’s approach is essentially that he was </w:t>
      </w:r>
      <w:r w:rsidR="009D117E">
        <w:rPr>
          <w:rFonts w:ascii="Arial" w:hAnsi="Arial" w:cs="Arial"/>
          <w:sz w:val="24"/>
          <w:szCs w:val="24"/>
        </w:rPr>
        <w:t>con</w:t>
      </w:r>
      <w:r>
        <w:rPr>
          <w:rFonts w:ascii="Arial" w:hAnsi="Arial" w:cs="Arial"/>
          <w:sz w:val="24"/>
          <w:szCs w:val="24"/>
        </w:rPr>
        <w:t>structively dismissed by reason of being told that he should resign by Inspector Ochuru</w:t>
      </w:r>
      <w:r w:rsidR="00FF638D">
        <w:rPr>
          <w:rFonts w:ascii="Arial" w:hAnsi="Arial" w:cs="Arial"/>
          <w:sz w:val="24"/>
          <w:szCs w:val="24"/>
        </w:rPr>
        <w:t>p</w:t>
      </w:r>
      <w:r>
        <w:rPr>
          <w:rFonts w:ascii="Arial" w:hAnsi="Arial" w:cs="Arial"/>
          <w:sz w:val="24"/>
          <w:szCs w:val="24"/>
        </w:rPr>
        <w:t>, failing which he would face disciplinary action and be dismissed from the Force, as</w:t>
      </w:r>
      <w:r w:rsidR="009D117E">
        <w:rPr>
          <w:rFonts w:ascii="Arial" w:hAnsi="Arial" w:cs="Arial"/>
          <w:sz w:val="24"/>
          <w:szCs w:val="24"/>
        </w:rPr>
        <w:t xml:space="preserve"> was</w:t>
      </w:r>
      <w:r>
        <w:rPr>
          <w:rFonts w:ascii="Arial" w:hAnsi="Arial" w:cs="Arial"/>
          <w:sz w:val="24"/>
          <w:szCs w:val="24"/>
        </w:rPr>
        <w:t xml:space="preserve"> correctly </w:t>
      </w:r>
      <w:r w:rsidR="009D117E">
        <w:rPr>
          <w:rFonts w:ascii="Arial" w:hAnsi="Arial" w:cs="Arial"/>
          <w:sz w:val="24"/>
          <w:szCs w:val="24"/>
        </w:rPr>
        <w:t>posited</w:t>
      </w:r>
      <w:r>
        <w:rPr>
          <w:rFonts w:ascii="Arial" w:hAnsi="Arial" w:cs="Arial"/>
          <w:sz w:val="24"/>
          <w:szCs w:val="24"/>
        </w:rPr>
        <w:t xml:space="preserve"> by the court </w:t>
      </w:r>
      <w:r w:rsidRPr="00F626FB">
        <w:rPr>
          <w:rFonts w:ascii="Arial" w:hAnsi="Arial" w:cs="Arial"/>
          <w:i/>
          <w:sz w:val="24"/>
          <w:szCs w:val="24"/>
        </w:rPr>
        <w:t>a quo</w:t>
      </w:r>
      <w:r>
        <w:rPr>
          <w:rFonts w:ascii="Arial" w:hAnsi="Arial" w:cs="Arial"/>
          <w:sz w:val="24"/>
          <w:szCs w:val="24"/>
        </w:rPr>
        <w:t xml:space="preserve">. The court </w:t>
      </w:r>
      <w:r w:rsidRPr="00F626FB">
        <w:rPr>
          <w:rFonts w:ascii="Arial" w:hAnsi="Arial" w:cs="Arial"/>
          <w:i/>
          <w:sz w:val="24"/>
          <w:szCs w:val="24"/>
        </w:rPr>
        <w:t xml:space="preserve">a quo </w:t>
      </w:r>
      <w:r>
        <w:rPr>
          <w:rFonts w:ascii="Arial" w:hAnsi="Arial" w:cs="Arial"/>
          <w:sz w:val="24"/>
          <w:szCs w:val="24"/>
        </w:rPr>
        <w:t xml:space="preserve">referred to the respondent’s statement that the Inspector </w:t>
      </w:r>
      <w:r w:rsidR="006673D0">
        <w:rPr>
          <w:rFonts w:ascii="Arial" w:hAnsi="Arial" w:cs="Arial"/>
          <w:sz w:val="24"/>
          <w:szCs w:val="24"/>
        </w:rPr>
        <w:t xml:space="preserve">had </w:t>
      </w:r>
      <w:r>
        <w:rPr>
          <w:rFonts w:ascii="Arial" w:hAnsi="Arial" w:cs="Arial"/>
          <w:sz w:val="24"/>
          <w:szCs w:val="24"/>
        </w:rPr>
        <w:t xml:space="preserve">said this was on instruction from the head office and that </w:t>
      </w:r>
      <w:r w:rsidR="006673D0">
        <w:rPr>
          <w:rFonts w:ascii="Arial" w:hAnsi="Arial" w:cs="Arial"/>
          <w:sz w:val="24"/>
          <w:szCs w:val="24"/>
        </w:rPr>
        <w:t>t</w:t>
      </w:r>
      <w:r>
        <w:rPr>
          <w:rFonts w:ascii="Arial" w:hAnsi="Arial" w:cs="Arial"/>
          <w:sz w:val="24"/>
          <w:szCs w:val="24"/>
        </w:rPr>
        <w:t>he</w:t>
      </w:r>
      <w:r w:rsidR="006673D0">
        <w:rPr>
          <w:rFonts w:ascii="Arial" w:hAnsi="Arial" w:cs="Arial"/>
          <w:sz w:val="24"/>
          <w:szCs w:val="24"/>
        </w:rPr>
        <w:t xml:space="preserve"> respondent said he</w:t>
      </w:r>
      <w:r>
        <w:rPr>
          <w:rFonts w:ascii="Arial" w:hAnsi="Arial" w:cs="Arial"/>
          <w:sz w:val="24"/>
          <w:szCs w:val="24"/>
        </w:rPr>
        <w:t xml:space="preserve"> had no choice and signed the application for his </w:t>
      </w:r>
      <w:r w:rsidR="008059C3">
        <w:rPr>
          <w:rFonts w:ascii="Arial" w:hAnsi="Arial" w:cs="Arial"/>
          <w:sz w:val="24"/>
          <w:szCs w:val="24"/>
        </w:rPr>
        <w:t>resignation/</w:t>
      </w:r>
      <w:r>
        <w:rPr>
          <w:rFonts w:ascii="Arial" w:hAnsi="Arial" w:cs="Arial"/>
          <w:sz w:val="24"/>
          <w:szCs w:val="24"/>
        </w:rPr>
        <w:t>discharge under protest. Does this amount to a</w:t>
      </w:r>
      <w:r w:rsidR="009D117E">
        <w:rPr>
          <w:rFonts w:ascii="Arial" w:hAnsi="Arial" w:cs="Arial"/>
          <w:sz w:val="24"/>
          <w:szCs w:val="24"/>
        </w:rPr>
        <w:t>n unlawful</w:t>
      </w:r>
      <w:r>
        <w:rPr>
          <w:rFonts w:ascii="Arial" w:hAnsi="Arial" w:cs="Arial"/>
          <w:sz w:val="24"/>
          <w:szCs w:val="24"/>
        </w:rPr>
        <w:t xml:space="preserve"> discharge</w:t>
      </w:r>
      <w:r w:rsidR="00D27B24">
        <w:rPr>
          <w:rFonts w:ascii="Arial" w:hAnsi="Arial" w:cs="Arial"/>
          <w:sz w:val="24"/>
          <w:szCs w:val="24"/>
        </w:rPr>
        <w:t xml:space="preserve"> or ‘unlawful dismissal’ as repeatedly asser</w:t>
      </w:r>
      <w:r w:rsidR="00A17CF2">
        <w:rPr>
          <w:rFonts w:ascii="Arial" w:hAnsi="Arial" w:cs="Arial"/>
          <w:sz w:val="24"/>
          <w:szCs w:val="24"/>
        </w:rPr>
        <w:t>ted on behalf of the respondent?</w:t>
      </w:r>
    </w:p>
    <w:p w:rsidR="009D0604" w:rsidRDefault="009D0604" w:rsidP="009D0604">
      <w:pPr>
        <w:pStyle w:val="ListParagraph"/>
        <w:rPr>
          <w:rFonts w:ascii="Arial" w:hAnsi="Arial" w:cs="Arial"/>
          <w:sz w:val="24"/>
          <w:szCs w:val="24"/>
        </w:rPr>
      </w:pPr>
    </w:p>
    <w:p w:rsidR="009D0604" w:rsidRDefault="003F0F43"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addressing this question, the starting point to note is that the unfair dismissal regime brought about by the Labour Act, 6 of 1992 and</w:t>
      </w:r>
      <w:r w:rsidR="00E57BCA">
        <w:rPr>
          <w:rFonts w:ascii="Arial" w:hAnsi="Arial" w:cs="Arial"/>
          <w:sz w:val="24"/>
          <w:szCs w:val="24"/>
        </w:rPr>
        <w:t xml:space="preserve"> continued by</w:t>
      </w:r>
      <w:r>
        <w:rPr>
          <w:rFonts w:ascii="Arial" w:hAnsi="Arial" w:cs="Arial"/>
          <w:sz w:val="24"/>
          <w:szCs w:val="24"/>
        </w:rPr>
        <w:t xml:space="preserve"> its successor, Act 11 of 2007</w:t>
      </w:r>
      <w:r w:rsidR="006673D0">
        <w:rPr>
          <w:rFonts w:ascii="Arial" w:hAnsi="Arial" w:cs="Arial"/>
          <w:sz w:val="24"/>
          <w:szCs w:val="24"/>
        </w:rPr>
        <w:t>,</w:t>
      </w:r>
      <w:r>
        <w:rPr>
          <w:rFonts w:ascii="Arial" w:hAnsi="Arial" w:cs="Arial"/>
          <w:sz w:val="24"/>
          <w:szCs w:val="24"/>
        </w:rPr>
        <w:t xml:space="preserve"> does not apply to the Force.</w:t>
      </w:r>
      <w:r w:rsidR="009D117E">
        <w:rPr>
          <w:rStyle w:val="FootnoteReference"/>
          <w:rFonts w:ascii="Arial" w:hAnsi="Arial" w:cs="Arial"/>
          <w:sz w:val="24"/>
          <w:szCs w:val="24"/>
        </w:rPr>
        <w:footnoteReference w:id="7"/>
      </w:r>
    </w:p>
    <w:p w:rsidR="00AF326F" w:rsidRDefault="00AF326F" w:rsidP="00AF326F">
      <w:pPr>
        <w:pStyle w:val="ListParagraph"/>
        <w:rPr>
          <w:rFonts w:ascii="Arial" w:hAnsi="Arial" w:cs="Arial"/>
          <w:sz w:val="24"/>
          <w:szCs w:val="24"/>
        </w:rPr>
      </w:pPr>
    </w:p>
    <w:p w:rsidR="00AF326F" w:rsidRDefault="00E43FB9"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 member of the Force claiming redress when services are terminated is </w:t>
      </w:r>
      <w:r w:rsidR="009D117E">
        <w:rPr>
          <w:rFonts w:ascii="Arial" w:hAnsi="Arial" w:cs="Arial"/>
          <w:sz w:val="24"/>
          <w:szCs w:val="24"/>
        </w:rPr>
        <w:t xml:space="preserve">confined to </w:t>
      </w:r>
      <w:r>
        <w:rPr>
          <w:rFonts w:ascii="Arial" w:hAnsi="Arial" w:cs="Arial"/>
          <w:sz w:val="24"/>
          <w:szCs w:val="24"/>
        </w:rPr>
        <w:t xml:space="preserve">the remedies contained in the Act and to the right to fair and reasonable administrative action </w:t>
      </w:r>
      <w:r w:rsidR="008059C3">
        <w:rPr>
          <w:rFonts w:ascii="Arial" w:hAnsi="Arial" w:cs="Arial"/>
          <w:sz w:val="24"/>
          <w:szCs w:val="24"/>
        </w:rPr>
        <w:t>enshrined</w:t>
      </w:r>
      <w:r>
        <w:rPr>
          <w:rFonts w:ascii="Arial" w:hAnsi="Arial" w:cs="Arial"/>
          <w:sz w:val="24"/>
          <w:szCs w:val="24"/>
        </w:rPr>
        <w:t xml:space="preserve"> by Art </w:t>
      </w:r>
      <w:r w:rsidR="006673D0">
        <w:rPr>
          <w:rFonts w:ascii="Arial" w:hAnsi="Arial" w:cs="Arial"/>
          <w:sz w:val="24"/>
          <w:szCs w:val="24"/>
        </w:rPr>
        <w:t>1</w:t>
      </w:r>
      <w:r>
        <w:rPr>
          <w:rFonts w:ascii="Arial" w:hAnsi="Arial" w:cs="Arial"/>
          <w:sz w:val="24"/>
          <w:szCs w:val="24"/>
        </w:rPr>
        <w:t xml:space="preserve">8 of the Constitution. That is the statutory scheme within which </w:t>
      </w:r>
      <w:r w:rsidR="00D27B24">
        <w:rPr>
          <w:rFonts w:ascii="Arial" w:hAnsi="Arial" w:cs="Arial"/>
          <w:sz w:val="24"/>
          <w:szCs w:val="24"/>
        </w:rPr>
        <w:t>this matter is to be considered and not the unfair dismissal regime brought about by the Labour Act, 1992 and continued in its successor</w:t>
      </w:r>
      <w:r w:rsidR="008059C3">
        <w:rPr>
          <w:rFonts w:ascii="Arial" w:hAnsi="Arial" w:cs="Arial"/>
          <w:sz w:val="24"/>
          <w:szCs w:val="24"/>
        </w:rPr>
        <w:t xml:space="preserve"> legislation</w:t>
      </w:r>
      <w:r w:rsidR="00D27B24">
        <w:rPr>
          <w:rFonts w:ascii="Arial" w:hAnsi="Arial" w:cs="Arial"/>
          <w:sz w:val="24"/>
          <w:szCs w:val="24"/>
        </w:rPr>
        <w:t xml:space="preserve">. </w:t>
      </w:r>
      <w:r w:rsidR="00A17CF2">
        <w:rPr>
          <w:rFonts w:ascii="Arial" w:hAnsi="Arial" w:cs="Arial"/>
          <w:sz w:val="24"/>
          <w:szCs w:val="24"/>
        </w:rPr>
        <w:t>E</w:t>
      </w:r>
      <w:r w:rsidR="00D27B24">
        <w:rPr>
          <w:rFonts w:ascii="Arial" w:hAnsi="Arial" w:cs="Arial"/>
          <w:sz w:val="24"/>
          <w:szCs w:val="24"/>
        </w:rPr>
        <w:t>mployer/employee principles</w:t>
      </w:r>
      <w:r w:rsidR="00A17CF2">
        <w:rPr>
          <w:rFonts w:ascii="Arial" w:hAnsi="Arial" w:cs="Arial"/>
          <w:sz w:val="24"/>
          <w:szCs w:val="24"/>
        </w:rPr>
        <w:t xml:space="preserve"> would not directly apply</w:t>
      </w:r>
      <w:r w:rsidR="00D27B24">
        <w:rPr>
          <w:rFonts w:ascii="Arial" w:hAnsi="Arial" w:cs="Arial"/>
          <w:sz w:val="24"/>
          <w:szCs w:val="24"/>
        </w:rPr>
        <w:t xml:space="preserve"> to the present context</w:t>
      </w:r>
      <w:r w:rsidR="004577FF">
        <w:rPr>
          <w:rFonts w:ascii="Arial" w:hAnsi="Arial" w:cs="Arial"/>
          <w:sz w:val="24"/>
          <w:szCs w:val="24"/>
        </w:rPr>
        <w:t>,</w:t>
      </w:r>
      <w:r w:rsidR="00D27B24">
        <w:rPr>
          <w:rFonts w:ascii="Arial" w:hAnsi="Arial" w:cs="Arial"/>
          <w:sz w:val="24"/>
          <w:szCs w:val="24"/>
        </w:rPr>
        <w:t xml:space="preserve"> given the statutory nature of the respondent’s erstwhile service in the Force governed by the Act</w:t>
      </w:r>
      <w:r w:rsidR="00A17CF2">
        <w:rPr>
          <w:rFonts w:ascii="Arial" w:hAnsi="Arial" w:cs="Arial"/>
          <w:sz w:val="24"/>
          <w:szCs w:val="24"/>
        </w:rPr>
        <w:t>, although fair and reasonable administrative action required by Art 18 would certainly apply</w:t>
      </w:r>
      <w:r w:rsidR="00D27B24">
        <w:rPr>
          <w:rFonts w:ascii="Arial" w:hAnsi="Arial" w:cs="Arial"/>
          <w:sz w:val="24"/>
          <w:szCs w:val="24"/>
        </w:rPr>
        <w:t>.</w:t>
      </w:r>
    </w:p>
    <w:p w:rsidR="00E43FB9" w:rsidRDefault="00E43FB9" w:rsidP="00E43FB9">
      <w:pPr>
        <w:pStyle w:val="ListParagraph"/>
        <w:rPr>
          <w:rFonts w:ascii="Arial" w:hAnsi="Arial" w:cs="Arial"/>
          <w:sz w:val="24"/>
          <w:szCs w:val="24"/>
        </w:rPr>
      </w:pPr>
    </w:p>
    <w:p w:rsidR="00E43FB9" w:rsidRDefault="00E43FB9"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 clearly had the </w:t>
      </w:r>
      <w:r w:rsidRPr="00E43FB9">
        <w:rPr>
          <w:rFonts w:ascii="Arial" w:hAnsi="Arial" w:cs="Arial"/>
          <w:i/>
          <w:sz w:val="24"/>
          <w:szCs w:val="24"/>
        </w:rPr>
        <w:t>onus</w:t>
      </w:r>
      <w:r>
        <w:rPr>
          <w:rFonts w:ascii="Arial" w:hAnsi="Arial" w:cs="Arial"/>
          <w:sz w:val="24"/>
          <w:szCs w:val="24"/>
        </w:rPr>
        <w:t xml:space="preserve"> to establish that he was discharged unlawfully</w:t>
      </w:r>
      <w:r w:rsidR="00A17CF2">
        <w:rPr>
          <w:rFonts w:ascii="Arial" w:hAnsi="Arial" w:cs="Arial"/>
          <w:sz w:val="24"/>
          <w:szCs w:val="24"/>
        </w:rPr>
        <w:t xml:space="preserve"> as was accepted by Mr Coleman</w:t>
      </w:r>
      <w:r>
        <w:rPr>
          <w:rFonts w:ascii="Arial" w:hAnsi="Arial" w:cs="Arial"/>
          <w:sz w:val="24"/>
          <w:szCs w:val="24"/>
        </w:rPr>
        <w:t>. This would also in any event apply in a claim of constructive dismissal under labour legislation in cases of employer induced or instigate</w:t>
      </w:r>
      <w:r w:rsidR="009D117E">
        <w:rPr>
          <w:rFonts w:ascii="Arial" w:hAnsi="Arial" w:cs="Arial"/>
          <w:sz w:val="24"/>
          <w:szCs w:val="24"/>
        </w:rPr>
        <w:t>d</w:t>
      </w:r>
      <w:r>
        <w:rPr>
          <w:rFonts w:ascii="Arial" w:hAnsi="Arial" w:cs="Arial"/>
          <w:sz w:val="24"/>
          <w:szCs w:val="24"/>
        </w:rPr>
        <w:t xml:space="preserve"> terminations of employment.</w:t>
      </w:r>
      <w:r>
        <w:rPr>
          <w:rStyle w:val="FootnoteReference"/>
          <w:rFonts w:ascii="Arial" w:hAnsi="Arial" w:cs="Arial"/>
          <w:sz w:val="24"/>
          <w:szCs w:val="24"/>
        </w:rPr>
        <w:footnoteReference w:id="8"/>
      </w:r>
      <w:r>
        <w:rPr>
          <w:rFonts w:ascii="Arial" w:hAnsi="Arial" w:cs="Arial"/>
          <w:sz w:val="24"/>
          <w:szCs w:val="24"/>
        </w:rPr>
        <w:t xml:space="preserve"> </w:t>
      </w:r>
      <w:r w:rsidR="00D27B24">
        <w:rPr>
          <w:rFonts w:ascii="Arial" w:hAnsi="Arial" w:cs="Arial"/>
          <w:sz w:val="24"/>
          <w:szCs w:val="24"/>
        </w:rPr>
        <w:t>In that setting, a</w:t>
      </w:r>
      <w:r w:rsidR="005D057E">
        <w:rPr>
          <w:rFonts w:ascii="Arial" w:hAnsi="Arial" w:cs="Arial"/>
          <w:sz w:val="24"/>
          <w:szCs w:val="24"/>
        </w:rPr>
        <w:t>n employee must prove that the resignation was not voluntary and that it was not intended to terminate the employment relationship. Once that is established,</w:t>
      </w:r>
      <w:r w:rsidR="009D117E">
        <w:rPr>
          <w:rFonts w:ascii="Arial" w:hAnsi="Arial" w:cs="Arial"/>
          <w:sz w:val="24"/>
          <w:szCs w:val="24"/>
        </w:rPr>
        <w:t xml:space="preserve"> the inquiry </w:t>
      </w:r>
      <w:r w:rsidR="00A17CF2">
        <w:rPr>
          <w:rFonts w:ascii="Arial" w:hAnsi="Arial" w:cs="Arial"/>
          <w:sz w:val="24"/>
          <w:szCs w:val="24"/>
        </w:rPr>
        <w:t>turns to</w:t>
      </w:r>
      <w:r w:rsidR="009D117E">
        <w:rPr>
          <w:rFonts w:ascii="Arial" w:hAnsi="Arial" w:cs="Arial"/>
          <w:sz w:val="24"/>
          <w:szCs w:val="24"/>
        </w:rPr>
        <w:t xml:space="preserve"> whether</w:t>
      </w:r>
      <w:r w:rsidR="005D057E">
        <w:rPr>
          <w:rFonts w:ascii="Arial" w:hAnsi="Arial" w:cs="Arial"/>
          <w:sz w:val="24"/>
          <w:szCs w:val="24"/>
        </w:rPr>
        <w:t xml:space="preserve"> the employer conducted itself in a manner calculated to destroy or seriously damage the employment relationship in the sense of </w:t>
      </w:r>
      <w:r w:rsidR="009D117E">
        <w:rPr>
          <w:rFonts w:ascii="Arial" w:hAnsi="Arial" w:cs="Arial"/>
          <w:sz w:val="24"/>
          <w:szCs w:val="24"/>
        </w:rPr>
        <w:t xml:space="preserve">being </w:t>
      </w:r>
      <w:r w:rsidR="005D057E">
        <w:rPr>
          <w:rFonts w:ascii="Arial" w:hAnsi="Arial" w:cs="Arial"/>
          <w:sz w:val="24"/>
          <w:szCs w:val="24"/>
        </w:rPr>
        <w:t>culpably responsible for making an employee’s position intolerable.</w:t>
      </w:r>
      <w:r w:rsidR="005D057E">
        <w:rPr>
          <w:rStyle w:val="FootnoteReference"/>
          <w:rFonts w:ascii="Arial" w:hAnsi="Arial" w:cs="Arial"/>
          <w:sz w:val="24"/>
          <w:szCs w:val="24"/>
        </w:rPr>
        <w:footnoteReference w:id="9"/>
      </w:r>
    </w:p>
    <w:p w:rsidR="005D057E" w:rsidRDefault="005D057E" w:rsidP="005D057E">
      <w:pPr>
        <w:pStyle w:val="ListParagraph"/>
        <w:rPr>
          <w:rFonts w:ascii="Arial" w:hAnsi="Arial" w:cs="Arial"/>
          <w:sz w:val="24"/>
          <w:szCs w:val="24"/>
        </w:rPr>
      </w:pPr>
    </w:p>
    <w:p w:rsidR="005D057E" w:rsidRDefault="005D057E"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Termination of services occurs under the Act by way of resignation, discharge on account of ill-health under s 7, discharge under s 8, discharge under s 9 on account of long absence without leave and as a result of disciplinary proceedings under Chapter III of the Act.</w:t>
      </w:r>
    </w:p>
    <w:p w:rsidR="005D057E" w:rsidRDefault="005D057E" w:rsidP="005D057E">
      <w:pPr>
        <w:pStyle w:val="ListParagraph"/>
        <w:rPr>
          <w:rFonts w:ascii="Arial" w:hAnsi="Arial" w:cs="Arial"/>
          <w:sz w:val="24"/>
          <w:szCs w:val="24"/>
        </w:rPr>
      </w:pPr>
    </w:p>
    <w:p w:rsidR="005D057E" w:rsidRDefault="005D057E"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this matter, the respondent was told by his superior, Inspector </w:t>
      </w:r>
      <w:r w:rsidR="00FF638D">
        <w:rPr>
          <w:rFonts w:ascii="Arial" w:hAnsi="Arial" w:cs="Arial"/>
          <w:sz w:val="24"/>
          <w:szCs w:val="24"/>
        </w:rPr>
        <w:t>Ochurup</w:t>
      </w:r>
      <w:r>
        <w:rPr>
          <w:rFonts w:ascii="Arial" w:hAnsi="Arial" w:cs="Arial"/>
          <w:sz w:val="24"/>
          <w:szCs w:val="24"/>
        </w:rPr>
        <w:t xml:space="preserve">, that he should resign as a consequence of his conviction on </w:t>
      </w:r>
      <w:r w:rsidR="003D2579">
        <w:rPr>
          <w:rFonts w:ascii="Arial" w:hAnsi="Arial" w:cs="Arial"/>
          <w:sz w:val="24"/>
          <w:szCs w:val="24"/>
        </w:rPr>
        <w:t>five</w:t>
      </w:r>
      <w:r>
        <w:rPr>
          <w:rFonts w:ascii="Arial" w:hAnsi="Arial" w:cs="Arial"/>
          <w:sz w:val="24"/>
          <w:szCs w:val="24"/>
        </w:rPr>
        <w:t xml:space="preserve"> counts of fraud the previous month or face dismissal (</w:t>
      </w:r>
      <w:r w:rsidR="006673D0">
        <w:rPr>
          <w:rFonts w:ascii="Arial" w:hAnsi="Arial" w:cs="Arial"/>
          <w:sz w:val="24"/>
          <w:szCs w:val="24"/>
        </w:rPr>
        <w:t>following</w:t>
      </w:r>
      <w:r>
        <w:rPr>
          <w:rFonts w:ascii="Arial" w:hAnsi="Arial" w:cs="Arial"/>
          <w:sz w:val="24"/>
          <w:szCs w:val="24"/>
        </w:rPr>
        <w:t xml:space="preserve"> an enquiry under s 8). The respondent then on 15 September 1993 completed a form applying to resign with effect from 15 October 199</w:t>
      </w:r>
      <w:r w:rsidR="003D2579">
        <w:rPr>
          <w:rFonts w:ascii="Arial" w:hAnsi="Arial" w:cs="Arial"/>
          <w:sz w:val="24"/>
          <w:szCs w:val="24"/>
        </w:rPr>
        <w:t>3</w:t>
      </w:r>
      <w:r>
        <w:rPr>
          <w:rFonts w:ascii="Arial" w:hAnsi="Arial" w:cs="Arial"/>
          <w:sz w:val="24"/>
          <w:szCs w:val="24"/>
        </w:rPr>
        <w:t>. The form is styled an application for transfer/discharge by purchase/notice. The Act does not make provision for discharge by purchase – which pertained under the South African Police Act</w:t>
      </w:r>
      <w:r w:rsidR="008059C3">
        <w:rPr>
          <w:rFonts w:ascii="Arial" w:hAnsi="Arial" w:cs="Arial"/>
          <w:sz w:val="24"/>
          <w:szCs w:val="24"/>
        </w:rPr>
        <w:t>,</w:t>
      </w:r>
      <w:r w:rsidR="009D117E">
        <w:rPr>
          <w:rFonts w:ascii="Arial" w:hAnsi="Arial" w:cs="Arial"/>
          <w:sz w:val="24"/>
          <w:szCs w:val="24"/>
        </w:rPr>
        <w:t xml:space="preserve"> 7 </w:t>
      </w:r>
      <w:r>
        <w:rPr>
          <w:rFonts w:ascii="Arial" w:hAnsi="Arial" w:cs="Arial"/>
          <w:sz w:val="24"/>
          <w:szCs w:val="24"/>
        </w:rPr>
        <w:t>of 1958 which applied prior to the Act.</w:t>
      </w:r>
      <w:r w:rsidR="00E57BCA">
        <w:rPr>
          <w:rFonts w:ascii="Arial" w:hAnsi="Arial" w:cs="Arial"/>
          <w:sz w:val="24"/>
          <w:szCs w:val="24"/>
        </w:rPr>
        <w:t xml:space="preserve"> That form of discharge is essentially a </w:t>
      </w:r>
      <w:r w:rsidR="00A17CF2">
        <w:rPr>
          <w:rFonts w:ascii="Arial" w:hAnsi="Arial" w:cs="Arial"/>
          <w:sz w:val="24"/>
          <w:szCs w:val="24"/>
        </w:rPr>
        <w:t xml:space="preserve">voluntary </w:t>
      </w:r>
      <w:r w:rsidR="00E57BCA">
        <w:rPr>
          <w:rFonts w:ascii="Arial" w:hAnsi="Arial" w:cs="Arial"/>
          <w:sz w:val="24"/>
          <w:szCs w:val="24"/>
        </w:rPr>
        <w:t>resignation coupled with</w:t>
      </w:r>
      <w:r w:rsidR="006673D0">
        <w:rPr>
          <w:rFonts w:ascii="Arial" w:hAnsi="Arial" w:cs="Arial"/>
          <w:sz w:val="24"/>
          <w:szCs w:val="24"/>
        </w:rPr>
        <w:t xml:space="preserve"> payment of</w:t>
      </w:r>
      <w:r w:rsidR="00E57BCA">
        <w:rPr>
          <w:rFonts w:ascii="Arial" w:hAnsi="Arial" w:cs="Arial"/>
          <w:sz w:val="24"/>
          <w:szCs w:val="24"/>
        </w:rPr>
        <w:t xml:space="preserve"> a consideration </w:t>
      </w:r>
      <w:r w:rsidR="008059C3">
        <w:rPr>
          <w:rFonts w:ascii="Arial" w:hAnsi="Arial" w:cs="Arial"/>
          <w:sz w:val="24"/>
          <w:szCs w:val="24"/>
        </w:rPr>
        <w:t xml:space="preserve">application </w:t>
      </w:r>
      <w:r w:rsidR="00E57BCA">
        <w:rPr>
          <w:rFonts w:ascii="Arial" w:hAnsi="Arial" w:cs="Arial"/>
          <w:sz w:val="24"/>
          <w:szCs w:val="24"/>
        </w:rPr>
        <w:t>within the first three years of service – for a member to buy him- or herself out.</w:t>
      </w:r>
      <w:r>
        <w:rPr>
          <w:rFonts w:ascii="Arial" w:hAnsi="Arial" w:cs="Arial"/>
          <w:sz w:val="24"/>
          <w:szCs w:val="24"/>
        </w:rPr>
        <w:t xml:space="preserve"> The respondent </w:t>
      </w:r>
      <w:r w:rsidR="00206744">
        <w:rPr>
          <w:rFonts w:ascii="Arial" w:hAnsi="Arial" w:cs="Arial"/>
          <w:sz w:val="24"/>
          <w:szCs w:val="24"/>
        </w:rPr>
        <w:t>filled in th</w:t>
      </w:r>
      <w:r w:rsidR="009D117E">
        <w:rPr>
          <w:rFonts w:ascii="Arial" w:hAnsi="Arial" w:cs="Arial"/>
          <w:sz w:val="24"/>
          <w:szCs w:val="24"/>
        </w:rPr>
        <w:t>e</w:t>
      </w:r>
      <w:r w:rsidR="00206744">
        <w:rPr>
          <w:rFonts w:ascii="Arial" w:hAnsi="Arial" w:cs="Arial"/>
          <w:sz w:val="24"/>
          <w:szCs w:val="24"/>
        </w:rPr>
        <w:t xml:space="preserve"> portion </w:t>
      </w:r>
      <w:r w:rsidR="009D117E">
        <w:rPr>
          <w:rFonts w:ascii="Arial" w:hAnsi="Arial" w:cs="Arial"/>
          <w:sz w:val="24"/>
          <w:szCs w:val="24"/>
        </w:rPr>
        <w:t xml:space="preserve">applying for a discharge by purchase </w:t>
      </w:r>
      <w:r w:rsidR="00206744" w:rsidRPr="006673D0">
        <w:rPr>
          <w:rFonts w:ascii="Arial" w:hAnsi="Arial" w:cs="Arial"/>
          <w:sz w:val="24"/>
          <w:szCs w:val="24"/>
          <w:u w:val="single"/>
        </w:rPr>
        <w:t>and</w:t>
      </w:r>
      <w:r w:rsidR="00206744">
        <w:rPr>
          <w:rFonts w:ascii="Arial" w:hAnsi="Arial" w:cs="Arial"/>
          <w:sz w:val="24"/>
          <w:szCs w:val="24"/>
        </w:rPr>
        <w:t xml:space="preserve"> that </w:t>
      </w:r>
      <w:r w:rsidR="006673D0">
        <w:rPr>
          <w:rFonts w:ascii="Arial" w:hAnsi="Arial" w:cs="Arial"/>
          <w:sz w:val="24"/>
          <w:szCs w:val="24"/>
        </w:rPr>
        <w:t xml:space="preserve">portion of the form </w:t>
      </w:r>
      <w:r w:rsidR="00206744">
        <w:rPr>
          <w:rFonts w:ascii="Arial" w:hAnsi="Arial" w:cs="Arial"/>
          <w:sz w:val="24"/>
          <w:szCs w:val="24"/>
        </w:rPr>
        <w:t xml:space="preserve">relating to resignation and stated </w:t>
      </w:r>
      <w:r w:rsidR="00A17CF2">
        <w:rPr>
          <w:rFonts w:ascii="Arial" w:hAnsi="Arial" w:cs="Arial"/>
          <w:sz w:val="24"/>
          <w:szCs w:val="24"/>
        </w:rPr>
        <w:t>in the segment of the form referring to the</w:t>
      </w:r>
      <w:r w:rsidR="00206744">
        <w:rPr>
          <w:rFonts w:ascii="Arial" w:hAnsi="Arial" w:cs="Arial"/>
          <w:sz w:val="24"/>
          <w:szCs w:val="24"/>
        </w:rPr>
        <w:t xml:space="preserve"> reason for the application: ‘forced to resign from Namibian Police.’</w:t>
      </w:r>
      <w:r w:rsidR="008059C3">
        <w:rPr>
          <w:rFonts w:ascii="Arial" w:hAnsi="Arial" w:cs="Arial"/>
          <w:sz w:val="24"/>
          <w:szCs w:val="24"/>
        </w:rPr>
        <w:t xml:space="preserve"> He was thus signing a form to resign his services.</w:t>
      </w:r>
    </w:p>
    <w:p w:rsidR="00206744" w:rsidRDefault="00206744" w:rsidP="00206744">
      <w:pPr>
        <w:pStyle w:val="ListParagraph"/>
        <w:rPr>
          <w:rFonts w:ascii="Arial" w:hAnsi="Arial" w:cs="Arial"/>
          <w:sz w:val="24"/>
          <w:szCs w:val="24"/>
        </w:rPr>
      </w:pPr>
    </w:p>
    <w:p w:rsidR="00206744" w:rsidRDefault="00206744"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fact that he later received a certificate of service from a Deputy Commissioner </w:t>
      </w:r>
      <w:r w:rsidR="009D117E">
        <w:rPr>
          <w:rFonts w:ascii="Arial" w:hAnsi="Arial" w:cs="Arial"/>
          <w:sz w:val="24"/>
          <w:szCs w:val="24"/>
        </w:rPr>
        <w:t>in the region</w:t>
      </w:r>
      <w:r w:rsidR="00A17CF2">
        <w:rPr>
          <w:rFonts w:ascii="Arial" w:hAnsi="Arial" w:cs="Arial"/>
          <w:sz w:val="24"/>
          <w:szCs w:val="24"/>
        </w:rPr>
        <w:t xml:space="preserve"> where</w:t>
      </w:r>
      <w:r w:rsidR="009D117E">
        <w:rPr>
          <w:rFonts w:ascii="Arial" w:hAnsi="Arial" w:cs="Arial"/>
          <w:sz w:val="24"/>
          <w:szCs w:val="24"/>
        </w:rPr>
        <w:t xml:space="preserve"> he served </w:t>
      </w:r>
      <w:r w:rsidR="00A17CF2">
        <w:rPr>
          <w:rFonts w:ascii="Arial" w:hAnsi="Arial" w:cs="Arial"/>
          <w:sz w:val="24"/>
          <w:szCs w:val="24"/>
        </w:rPr>
        <w:t xml:space="preserve">and </w:t>
      </w:r>
      <w:r w:rsidR="006673D0">
        <w:rPr>
          <w:rFonts w:ascii="Arial" w:hAnsi="Arial" w:cs="Arial"/>
          <w:sz w:val="24"/>
          <w:szCs w:val="24"/>
        </w:rPr>
        <w:t>which referred to a</w:t>
      </w:r>
      <w:r>
        <w:rPr>
          <w:rFonts w:ascii="Arial" w:hAnsi="Arial" w:cs="Arial"/>
          <w:sz w:val="24"/>
          <w:szCs w:val="24"/>
        </w:rPr>
        <w:t xml:space="preserve"> discharge in terms of s 8(2) of the Act does not have a bearing on whether the respondent was </w:t>
      </w:r>
      <w:r w:rsidR="00C51AC0">
        <w:rPr>
          <w:rFonts w:ascii="Arial" w:hAnsi="Arial" w:cs="Arial"/>
          <w:sz w:val="24"/>
          <w:szCs w:val="24"/>
        </w:rPr>
        <w:t xml:space="preserve">in fact </w:t>
      </w:r>
      <w:r>
        <w:rPr>
          <w:rFonts w:ascii="Arial" w:hAnsi="Arial" w:cs="Arial"/>
          <w:sz w:val="24"/>
          <w:szCs w:val="24"/>
        </w:rPr>
        <w:t xml:space="preserve">forced to </w:t>
      </w:r>
      <w:r w:rsidR="009D117E">
        <w:rPr>
          <w:rFonts w:ascii="Arial" w:hAnsi="Arial" w:cs="Arial"/>
          <w:sz w:val="24"/>
          <w:szCs w:val="24"/>
        </w:rPr>
        <w:t>resign</w:t>
      </w:r>
      <w:r w:rsidR="00E57BCA">
        <w:rPr>
          <w:rFonts w:ascii="Arial" w:hAnsi="Arial" w:cs="Arial"/>
          <w:sz w:val="24"/>
          <w:szCs w:val="24"/>
        </w:rPr>
        <w:t xml:space="preserve"> or not</w:t>
      </w:r>
      <w:r w:rsidR="009D117E">
        <w:rPr>
          <w:rFonts w:ascii="Arial" w:hAnsi="Arial" w:cs="Arial"/>
          <w:sz w:val="24"/>
          <w:szCs w:val="24"/>
        </w:rPr>
        <w:t xml:space="preserve">. That officer </w:t>
      </w:r>
      <w:r w:rsidR="00DE6231">
        <w:rPr>
          <w:rFonts w:ascii="Arial" w:hAnsi="Arial" w:cs="Arial"/>
          <w:sz w:val="24"/>
          <w:szCs w:val="24"/>
        </w:rPr>
        <w:t xml:space="preserve">would appear to have </w:t>
      </w:r>
      <w:r w:rsidR="009D117E">
        <w:rPr>
          <w:rFonts w:ascii="Arial" w:hAnsi="Arial" w:cs="Arial"/>
          <w:sz w:val="24"/>
          <w:szCs w:val="24"/>
        </w:rPr>
        <w:t>considered that</w:t>
      </w:r>
      <w:r>
        <w:rPr>
          <w:rFonts w:ascii="Arial" w:hAnsi="Arial" w:cs="Arial"/>
          <w:sz w:val="24"/>
          <w:szCs w:val="24"/>
        </w:rPr>
        <w:t xml:space="preserve"> </w:t>
      </w:r>
      <w:r w:rsidR="00DE6231">
        <w:rPr>
          <w:rFonts w:ascii="Arial" w:hAnsi="Arial" w:cs="Arial"/>
          <w:sz w:val="24"/>
          <w:szCs w:val="24"/>
        </w:rPr>
        <w:t xml:space="preserve">the </w:t>
      </w:r>
      <w:r>
        <w:rPr>
          <w:rFonts w:ascii="Arial" w:hAnsi="Arial" w:cs="Arial"/>
          <w:sz w:val="24"/>
          <w:szCs w:val="24"/>
        </w:rPr>
        <w:t xml:space="preserve">certificate seemed to follow after the respondent completed </w:t>
      </w:r>
      <w:r w:rsidR="00C51AC0">
        <w:rPr>
          <w:rFonts w:ascii="Arial" w:hAnsi="Arial" w:cs="Arial"/>
          <w:sz w:val="24"/>
          <w:szCs w:val="24"/>
        </w:rPr>
        <w:t>that</w:t>
      </w:r>
      <w:r>
        <w:rPr>
          <w:rFonts w:ascii="Arial" w:hAnsi="Arial" w:cs="Arial"/>
          <w:sz w:val="24"/>
          <w:szCs w:val="24"/>
        </w:rPr>
        <w:t xml:space="preserve"> form. It does not</w:t>
      </w:r>
      <w:r w:rsidR="009D117E">
        <w:rPr>
          <w:rFonts w:ascii="Arial" w:hAnsi="Arial" w:cs="Arial"/>
          <w:sz w:val="24"/>
          <w:szCs w:val="24"/>
        </w:rPr>
        <w:t xml:space="preserve"> however</w:t>
      </w:r>
      <w:r>
        <w:rPr>
          <w:rFonts w:ascii="Arial" w:hAnsi="Arial" w:cs="Arial"/>
          <w:sz w:val="24"/>
          <w:szCs w:val="24"/>
        </w:rPr>
        <w:t xml:space="preserve"> mean that the respondent was in fact discharged</w:t>
      </w:r>
      <w:r w:rsidR="00E57BCA">
        <w:rPr>
          <w:rFonts w:ascii="Arial" w:hAnsi="Arial" w:cs="Arial"/>
          <w:sz w:val="24"/>
          <w:szCs w:val="24"/>
        </w:rPr>
        <w:t xml:space="preserve"> or was unlawfully coerced into resignation</w:t>
      </w:r>
      <w:r>
        <w:rPr>
          <w:rFonts w:ascii="Arial" w:hAnsi="Arial" w:cs="Arial"/>
          <w:sz w:val="24"/>
          <w:szCs w:val="24"/>
        </w:rPr>
        <w:t xml:space="preserve">. </w:t>
      </w:r>
    </w:p>
    <w:p w:rsidR="00A34E98" w:rsidRDefault="00A34E98" w:rsidP="00A34E98">
      <w:pPr>
        <w:pStyle w:val="ListParagraph"/>
        <w:rPr>
          <w:rFonts w:ascii="Arial" w:hAnsi="Arial" w:cs="Arial"/>
          <w:sz w:val="24"/>
          <w:szCs w:val="24"/>
        </w:rPr>
      </w:pPr>
    </w:p>
    <w:p w:rsidR="00A34E98" w:rsidRDefault="00206744"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What the respondent failed to disclose in his founding affidavit is that there were two criminal prosecution</w:t>
      </w:r>
      <w:r w:rsidR="009D117E">
        <w:rPr>
          <w:rFonts w:ascii="Arial" w:hAnsi="Arial" w:cs="Arial"/>
          <w:sz w:val="24"/>
          <w:szCs w:val="24"/>
        </w:rPr>
        <w:t>s</w:t>
      </w:r>
      <w:r>
        <w:rPr>
          <w:rFonts w:ascii="Arial" w:hAnsi="Arial" w:cs="Arial"/>
          <w:sz w:val="24"/>
          <w:szCs w:val="24"/>
        </w:rPr>
        <w:t xml:space="preserve"> pending against him at the time he signed the form.</w:t>
      </w:r>
      <w:r w:rsidR="00C22523">
        <w:rPr>
          <w:rFonts w:ascii="Arial" w:hAnsi="Arial" w:cs="Arial"/>
          <w:sz w:val="24"/>
          <w:szCs w:val="24"/>
        </w:rPr>
        <w:t xml:space="preserve"> Those charges were laid against him by </w:t>
      </w:r>
      <w:r w:rsidR="006673D0">
        <w:rPr>
          <w:rFonts w:ascii="Arial" w:hAnsi="Arial" w:cs="Arial"/>
          <w:sz w:val="24"/>
          <w:szCs w:val="24"/>
        </w:rPr>
        <w:t xml:space="preserve">his superior, </w:t>
      </w:r>
      <w:r w:rsidR="00C22523">
        <w:rPr>
          <w:rFonts w:ascii="Arial" w:hAnsi="Arial" w:cs="Arial"/>
          <w:sz w:val="24"/>
          <w:szCs w:val="24"/>
        </w:rPr>
        <w:t xml:space="preserve">Warrant Officer Martinus Pretorius. Whilst the respondent does not take issue with the fact stated in the answering affidavit </w:t>
      </w:r>
      <w:r w:rsidR="008059C3">
        <w:rPr>
          <w:rFonts w:ascii="Arial" w:hAnsi="Arial" w:cs="Arial"/>
          <w:sz w:val="24"/>
          <w:szCs w:val="24"/>
        </w:rPr>
        <w:t xml:space="preserve">in this regard, including </w:t>
      </w:r>
      <w:r w:rsidR="00C22523">
        <w:rPr>
          <w:rFonts w:ascii="Arial" w:hAnsi="Arial" w:cs="Arial"/>
          <w:sz w:val="24"/>
          <w:szCs w:val="24"/>
        </w:rPr>
        <w:t xml:space="preserve">that they were pending at that time, he states that they were finalised in 1993 and that he was legally represented </w:t>
      </w:r>
      <w:r w:rsidR="009D117E">
        <w:rPr>
          <w:rFonts w:ascii="Arial" w:hAnsi="Arial" w:cs="Arial"/>
          <w:sz w:val="24"/>
          <w:szCs w:val="24"/>
        </w:rPr>
        <w:t>in those prosecutions</w:t>
      </w:r>
      <w:r w:rsidR="00C22523">
        <w:rPr>
          <w:rFonts w:ascii="Arial" w:hAnsi="Arial" w:cs="Arial"/>
          <w:sz w:val="24"/>
          <w:szCs w:val="24"/>
        </w:rPr>
        <w:t>. Th</w:t>
      </w:r>
      <w:r w:rsidR="009D117E">
        <w:rPr>
          <w:rFonts w:ascii="Arial" w:hAnsi="Arial" w:cs="Arial"/>
          <w:sz w:val="24"/>
          <w:szCs w:val="24"/>
        </w:rPr>
        <w:t>e</w:t>
      </w:r>
      <w:r w:rsidR="00E57BCA">
        <w:rPr>
          <w:rFonts w:ascii="Arial" w:hAnsi="Arial" w:cs="Arial"/>
          <w:sz w:val="24"/>
          <w:szCs w:val="24"/>
        </w:rPr>
        <w:t xml:space="preserve"> trials</w:t>
      </w:r>
      <w:r w:rsidR="00C22523">
        <w:rPr>
          <w:rFonts w:ascii="Arial" w:hAnsi="Arial" w:cs="Arial"/>
          <w:sz w:val="24"/>
          <w:szCs w:val="24"/>
        </w:rPr>
        <w:t xml:space="preserve"> would have </w:t>
      </w:r>
      <w:r w:rsidR="00E57BCA">
        <w:rPr>
          <w:rFonts w:ascii="Arial" w:hAnsi="Arial" w:cs="Arial"/>
          <w:sz w:val="24"/>
          <w:szCs w:val="24"/>
        </w:rPr>
        <w:t>taken place</w:t>
      </w:r>
      <w:r w:rsidR="00C22523">
        <w:rPr>
          <w:rFonts w:ascii="Arial" w:hAnsi="Arial" w:cs="Arial"/>
          <w:sz w:val="24"/>
          <w:szCs w:val="24"/>
        </w:rPr>
        <w:t xml:space="preserve"> in the immediate aftermath of </w:t>
      </w:r>
      <w:r w:rsidR="009D117E">
        <w:rPr>
          <w:rFonts w:ascii="Arial" w:hAnsi="Arial" w:cs="Arial"/>
          <w:sz w:val="24"/>
          <w:szCs w:val="24"/>
        </w:rPr>
        <w:t xml:space="preserve">his </w:t>
      </w:r>
      <w:r w:rsidR="00C22523">
        <w:rPr>
          <w:rFonts w:ascii="Arial" w:hAnsi="Arial" w:cs="Arial"/>
          <w:sz w:val="24"/>
          <w:szCs w:val="24"/>
        </w:rPr>
        <w:t>notice of resignation</w:t>
      </w:r>
      <w:r w:rsidR="009D117E">
        <w:rPr>
          <w:rFonts w:ascii="Arial" w:hAnsi="Arial" w:cs="Arial"/>
          <w:sz w:val="24"/>
          <w:szCs w:val="24"/>
        </w:rPr>
        <w:t xml:space="preserve"> seeing that they were finalised in 1993</w:t>
      </w:r>
      <w:r w:rsidR="00C22523">
        <w:rPr>
          <w:rFonts w:ascii="Arial" w:hAnsi="Arial" w:cs="Arial"/>
          <w:sz w:val="24"/>
          <w:szCs w:val="24"/>
        </w:rPr>
        <w:t xml:space="preserve">. </w:t>
      </w:r>
    </w:p>
    <w:p w:rsidR="00C22523" w:rsidRDefault="00C22523" w:rsidP="00C22523">
      <w:pPr>
        <w:pStyle w:val="ListParagraph"/>
        <w:rPr>
          <w:rFonts w:ascii="Arial" w:hAnsi="Arial" w:cs="Arial"/>
          <w:sz w:val="24"/>
          <w:szCs w:val="24"/>
        </w:rPr>
      </w:pPr>
    </w:p>
    <w:p w:rsidR="00C22523" w:rsidRDefault="00C22523"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 </w:t>
      </w:r>
      <w:r w:rsidR="008059C3">
        <w:rPr>
          <w:rFonts w:ascii="Arial" w:hAnsi="Arial" w:cs="Arial"/>
          <w:sz w:val="24"/>
          <w:szCs w:val="24"/>
        </w:rPr>
        <w:t>himself</w:t>
      </w:r>
      <w:r>
        <w:rPr>
          <w:rFonts w:ascii="Arial" w:hAnsi="Arial" w:cs="Arial"/>
          <w:sz w:val="24"/>
          <w:szCs w:val="24"/>
        </w:rPr>
        <w:t xml:space="preserve"> states that he ‘resigned to avoid a discharge’, presumably with reference to s 8. It would also appear to have been Inspector Ochuru</w:t>
      </w:r>
      <w:r w:rsidR="009D117E">
        <w:rPr>
          <w:rFonts w:ascii="Arial" w:hAnsi="Arial" w:cs="Arial"/>
          <w:sz w:val="24"/>
          <w:szCs w:val="24"/>
        </w:rPr>
        <w:t>p</w:t>
      </w:r>
      <w:r>
        <w:rPr>
          <w:rFonts w:ascii="Arial" w:hAnsi="Arial" w:cs="Arial"/>
          <w:sz w:val="24"/>
          <w:szCs w:val="24"/>
        </w:rPr>
        <w:t xml:space="preserve">’s </w:t>
      </w:r>
      <w:r w:rsidR="00A17CF2">
        <w:rPr>
          <w:rFonts w:ascii="Arial" w:hAnsi="Arial" w:cs="Arial"/>
          <w:sz w:val="24"/>
          <w:szCs w:val="24"/>
        </w:rPr>
        <w:t xml:space="preserve">(imperfect) </w:t>
      </w:r>
      <w:r>
        <w:rPr>
          <w:rFonts w:ascii="Arial" w:hAnsi="Arial" w:cs="Arial"/>
          <w:sz w:val="24"/>
          <w:szCs w:val="24"/>
        </w:rPr>
        <w:t xml:space="preserve">understanding of the Act that </w:t>
      </w:r>
      <w:r w:rsidR="00E57BCA">
        <w:rPr>
          <w:rFonts w:ascii="Arial" w:hAnsi="Arial" w:cs="Arial"/>
          <w:sz w:val="24"/>
          <w:szCs w:val="24"/>
        </w:rPr>
        <w:t xml:space="preserve">the respondent was liable to face </w:t>
      </w:r>
      <w:r w:rsidR="006673D0">
        <w:rPr>
          <w:rFonts w:ascii="Arial" w:hAnsi="Arial" w:cs="Arial"/>
          <w:sz w:val="24"/>
          <w:szCs w:val="24"/>
        </w:rPr>
        <w:t xml:space="preserve">a </w:t>
      </w:r>
      <w:r w:rsidR="00E57BCA">
        <w:rPr>
          <w:rFonts w:ascii="Arial" w:hAnsi="Arial" w:cs="Arial"/>
          <w:sz w:val="24"/>
          <w:szCs w:val="24"/>
        </w:rPr>
        <w:t xml:space="preserve">discharge under s 8 </w:t>
      </w:r>
      <w:r>
        <w:rPr>
          <w:rFonts w:ascii="Arial" w:hAnsi="Arial" w:cs="Arial"/>
          <w:sz w:val="24"/>
          <w:szCs w:val="24"/>
        </w:rPr>
        <w:t>by reason of his conviction and sentence</w:t>
      </w:r>
      <w:r w:rsidR="00E57BCA">
        <w:rPr>
          <w:rFonts w:ascii="Arial" w:hAnsi="Arial" w:cs="Arial"/>
          <w:sz w:val="24"/>
          <w:szCs w:val="24"/>
        </w:rPr>
        <w:t xml:space="preserve"> if he did not resign</w:t>
      </w:r>
      <w:r w:rsidR="006673D0">
        <w:rPr>
          <w:rFonts w:ascii="Arial" w:hAnsi="Arial" w:cs="Arial"/>
          <w:sz w:val="24"/>
          <w:szCs w:val="24"/>
        </w:rPr>
        <w:t xml:space="preserve"> (</w:t>
      </w:r>
      <w:r w:rsidR="00C51AC0">
        <w:rPr>
          <w:rFonts w:ascii="Arial" w:hAnsi="Arial" w:cs="Arial"/>
          <w:sz w:val="24"/>
          <w:szCs w:val="24"/>
        </w:rPr>
        <w:t xml:space="preserve">and </w:t>
      </w:r>
      <w:r w:rsidR="006673D0">
        <w:rPr>
          <w:rFonts w:ascii="Arial" w:hAnsi="Arial" w:cs="Arial"/>
          <w:sz w:val="24"/>
          <w:szCs w:val="24"/>
        </w:rPr>
        <w:t>presumably compounded by the further charges pending against the respondent)</w:t>
      </w:r>
      <w:r>
        <w:rPr>
          <w:rFonts w:ascii="Arial" w:hAnsi="Arial" w:cs="Arial"/>
          <w:sz w:val="24"/>
          <w:szCs w:val="24"/>
        </w:rPr>
        <w:t>.</w:t>
      </w:r>
    </w:p>
    <w:p w:rsidR="00C22523" w:rsidRDefault="00C22523" w:rsidP="00C22523">
      <w:pPr>
        <w:pStyle w:val="ListParagraph"/>
        <w:rPr>
          <w:rFonts w:ascii="Arial" w:hAnsi="Arial" w:cs="Arial"/>
          <w:sz w:val="24"/>
          <w:szCs w:val="24"/>
        </w:rPr>
      </w:pPr>
    </w:p>
    <w:p w:rsidR="00C22523" w:rsidRDefault="00C22523"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order to avoid that consequence, the respondent</w:t>
      </w:r>
      <w:r w:rsidR="009D117E">
        <w:rPr>
          <w:rFonts w:ascii="Arial" w:hAnsi="Arial" w:cs="Arial"/>
          <w:sz w:val="24"/>
          <w:szCs w:val="24"/>
        </w:rPr>
        <w:t>,</w:t>
      </w:r>
      <w:r>
        <w:rPr>
          <w:rFonts w:ascii="Arial" w:hAnsi="Arial" w:cs="Arial"/>
          <w:sz w:val="24"/>
          <w:szCs w:val="24"/>
        </w:rPr>
        <w:t xml:space="preserve"> in his own words</w:t>
      </w:r>
      <w:r w:rsidR="009D117E">
        <w:rPr>
          <w:rFonts w:ascii="Arial" w:hAnsi="Arial" w:cs="Arial"/>
          <w:sz w:val="24"/>
          <w:szCs w:val="24"/>
        </w:rPr>
        <w:t>,</w:t>
      </w:r>
      <w:r>
        <w:rPr>
          <w:rFonts w:ascii="Arial" w:hAnsi="Arial" w:cs="Arial"/>
          <w:sz w:val="24"/>
          <w:szCs w:val="24"/>
        </w:rPr>
        <w:t xml:space="preserve"> said he resigned. Can his resignation be said to be </w:t>
      </w:r>
      <w:r w:rsidR="00E57BCA">
        <w:rPr>
          <w:rFonts w:ascii="Arial" w:hAnsi="Arial" w:cs="Arial"/>
          <w:sz w:val="24"/>
          <w:szCs w:val="24"/>
        </w:rPr>
        <w:t>impermissibl</w:t>
      </w:r>
      <w:r w:rsidR="006673D0">
        <w:rPr>
          <w:rFonts w:ascii="Arial" w:hAnsi="Arial" w:cs="Arial"/>
          <w:sz w:val="24"/>
          <w:szCs w:val="24"/>
        </w:rPr>
        <w:t>y</w:t>
      </w:r>
      <w:r w:rsidR="00E57BCA">
        <w:rPr>
          <w:rFonts w:ascii="Arial" w:hAnsi="Arial" w:cs="Arial"/>
          <w:sz w:val="24"/>
          <w:szCs w:val="24"/>
        </w:rPr>
        <w:t xml:space="preserve"> </w:t>
      </w:r>
      <w:r>
        <w:rPr>
          <w:rFonts w:ascii="Arial" w:hAnsi="Arial" w:cs="Arial"/>
          <w:sz w:val="24"/>
          <w:szCs w:val="24"/>
        </w:rPr>
        <w:t xml:space="preserve">forced in the circumstances? I think not. </w:t>
      </w:r>
      <w:r w:rsidR="009D117E">
        <w:rPr>
          <w:rFonts w:ascii="Arial" w:hAnsi="Arial" w:cs="Arial"/>
          <w:sz w:val="24"/>
          <w:szCs w:val="24"/>
        </w:rPr>
        <w:t>In</w:t>
      </w:r>
      <w:r>
        <w:rPr>
          <w:rFonts w:ascii="Arial" w:hAnsi="Arial" w:cs="Arial"/>
          <w:sz w:val="24"/>
          <w:szCs w:val="24"/>
        </w:rPr>
        <w:t xml:space="preserve"> an employment context where an employe</w:t>
      </w:r>
      <w:r w:rsidR="009D117E">
        <w:rPr>
          <w:rFonts w:ascii="Arial" w:hAnsi="Arial" w:cs="Arial"/>
          <w:sz w:val="24"/>
          <w:szCs w:val="24"/>
        </w:rPr>
        <w:t>e</w:t>
      </w:r>
      <w:r>
        <w:rPr>
          <w:rFonts w:ascii="Arial" w:hAnsi="Arial" w:cs="Arial"/>
          <w:sz w:val="24"/>
          <w:szCs w:val="24"/>
        </w:rPr>
        <w:t xml:space="preserve"> chooses to resign rather than undergo disciplinary</w:t>
      </w:r>
      <w:r w:rsidR="00771515">
        <w:rPr>
          <w:rFonts w:ascii="Arial" w:hAnsi="Arial" w:cs="Arial"/>
          <w:sz w:val="24"/>
          <w:szCs w:val="24"/>
        </w:rPr>
        <w:t xml:space="preserve"> proceedings</w:t>
      </w:r>
      <w:r w:rsidR="009D117E">
        <w:rPr>
          <w:rFonts w:ascii="Arial" w:hAnsi="Arial" w:cs="Arial"/>
          <w:sz w:val="24"/>
          <w:szCs w:val="24"/>
        </w:rPr>
        <w:t>, this</w:t>
      </w:r>
      <w:r w:rsidR="00771515">
        <w:rPr>
          <w:rFonts w:ascii="Arial" w:hAnsi="Arial" w:cs="Arial"/>
          <w:sz w:val="24"/>
          <w:szCs w:val="24"/>
        </w:rPr>
        <w:t xml:space="preserve"> would </w:t>
      </w:r>
      <w:r w:rsidR="008059C3">
        <w:rPr>
          <w:rFonts w:ascii="Arial" w:hAnsi="Arial" w:cs="Arial"/>
          <w:sz w:val="24"/>
          <w:szCs w:val="24"/>
        </w:rPr>
        <w:t xml:space="preserve">in any event </w:t>
      </w:r>
      <w:r w:rsidR="00771515">
        <w:rPr>
          <w:rFonts w:ascii="Arial" w:hAnsi="Arial" w:cs="Arial"/>
          <w:sz w:val="24"/>
          <w:szCs w:val="24"/>
        </w:rPr>
        <w:t xml:space="preserve">not of its own amount to a constructive dismissal. </w:t>
      </w:r>
      <w:r>
        <w:rPr>
          <w:rFonts w:ascii="Arial" w:hAnsi="Arial" w:cs="Arial"/>
          <w:sz w:val="24"/>
          <w:szCs w:val="24"/>
        </w:rPr>
        <w:t xml:space="preserve">  </w:t>
      </w:r>
    </w:p>
    <w:p w:rsidR="00206744" w:rsidRDefault="00206744" w:rsidP="00206744">
      <w:pPr>
        <w:pStyle w:val="ListParagraph"/>
        <w:rPr>
          <w:rFonts w:ascii="Arial" w:hAnsi="Arial" w:cs="Arial"/>
          <w:sz w:val="24"/>
          <w:szCs w:val="24"/>
        </w:rPr>
      </w:pPr>
    </w:p>
    <w:p w:rsidR="00206744" w:rsidRDefault="00771515"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Force, with it</w:t>
      </w:r>
      <w:r w:rsidR="009D117E">
        <w:rPr>
          <w:rFonts w:ascii="Arial" w:hAnsi="Arial" w:cs="Arial"/>
          <w:sz w:val="24"/>
          <w:szCs w:val="24"/>
        </w:rPr>
        <w:t>s</w:t>
      </w:r>
      <w:r>
        <w:rPr>
          <w:rFonts w:ascii="Arial" w:hAnsi="Arial" w:cs="Arial"/>
          <w:sz w:val="24"/>
          <w:szCs w:val="24"/>
        </w:rPr>
        <w:t xml:space="preserve"> far more restricted statutory bases for terminating the service of members, even less so. The respondent may have felt under pressure </w:t>
      </w:r>
      <w:r w:rsidR="00E57BCA">
        <w:rPr>
          <w:rFonts w:ascii="Arial" w:hAnsi="Arial" w:cs="Arial"/>
          <w:sz w:val="24"/>
          <w:szCs w:val="24"/>
        </w:rPr>
        <w:t>to resign</w:t>
      </w:r>
      <w:r>
        <w:rPr>
          <w:rFonts w:ascii="Arial" w:hAnsi="Arial" w:cs="Arial"/>
          <w:sz w:val="24"/>
          <w:szCs w:val="24"/>
        </w:rPr>
        <w:t xml:space="preserve"> because </w:t>
      </w:r>
      <w:r w:rsidR="009D117E">
        <w:rPr>
          <w:rFonts w:ascii="Arial" w:hAnsi="Arial" w:cs="Arial"/>
          <w:sz w:val="24"/>
          <w:szCs w:val="24"/>
        </w:rPr>
        <w:t>o</w:t>
      </w:r>
      <w:r>
        <w:rPr>
          <w:rFonts w:ascii="Arial" w:hAnsi="Arial" w:cs="Arial"/>
          <w:sz w:val="24"/>
          <w:szCs w:val="24"/>
        </w:rPr>
        <w:t>f the alternative</w:t>
      </w:r>
      <w:r w:rsidR="00A17CF2">
        <w:rPr>
          <w:rFonts w:ascii="Arial" w:hAnsi="Arial" w:cs="Arial"/>
          <w:sz w:val="24"/>
          <w:szCs w:val="24"/>
        </w:rPr>
        <w:t xml:space="preserve"> posited to him</w:t>
      </w:r>
      <w:r w:rsidR="006673D0">
        <w:rPr>
          <w:rFonts w:ascii="Arial" w:hAnsi="Arial" w:cs="Arial"/>
          <w:sz w:val="24"/>
          <w:szCs w:val="24"/>
        </w:rPr>
        <w:t>, being</w:t>
      </w:r>
      <w:r>
        <w:rPr>
          <w:rFonts w:ascii="Arial" w:hAnsi="Arial" w:cs="Arial"/>
          <w:sz w:val="24"/>
          <w:szCs w:val="24"/>
        </w:rPr>
        <w:t xml:space="preserve"> the </w:t>
      </w:r>
      <w:r w:rsidR="006673D0">
        <w:rPr>
          <w:rFonts w:ascii="Arial" w:hAnsi="Arial" w:cs="Arial"/>
          <w:sz w:val="24"/>
          <w:szCs w:val="24"/>
        </w:rPr>
        <w:t xml:space="preserve">possible </w:t>
      </w:r>
      <w:r>
        <w:rPr>
          <w:rFonts w:ascii="Arial" w:hAnsi="Arial" w:cs="Arial"/>
          <w:sz w:val="24"/>
          <w:szCs w:val="24"/>
        </w:rPr>
        <w:t>prospect of a discharge</w:t>
      </w:r>
      <w:r w:rsidR="008059C3">
        <w:rPr>
          <w:rFonts w:ascii="Arial" w:hAnsi="Arial" w:cs="Arial"/>
          <w:sz w:val="24"/>
          <w:szCs w:val="24"/>
        </w:rPr>
        <w:t>. B</w:t>
      </w:r>
      <w:r>
        <w:rPr>
          <w:rFonts w:ascii="Arial" w:hAnsi="Arial" w:cs="Arial"/>
          <w:sz w:val="24"/>
          <w:szCs w:val="24"/>
        </w:rPr>
        <w:t xml:space="preserve">ut this does not amount to his resignation </w:t>
      </w:r>
      <w:r w:rsidR="008059C3">
        <w:rPr>
          <w:rFonts w:ascii="Arial" w:hAnsi="Arial" w:cs="Arial"/>
          <w:sz w:val="24"/>
          <w:szCs w:val="24"/>
        </w:rPr>
        <w:t xml:space="preserve">being </w:t>
      </w:r>
      <w:r>
        <w:rPr>
          <w:rFonts w:ascii="Arial" w:hAnsi="Arial" w:cs="Arial"/>
          <w:sz w:val="24"/>
          <w:szCs w:val="24"/>
        </w:rPr>
        <w:t>transform</w:t>
      </w:r>
      <w:r w:rsidR="008059C3">
        <w:rPr>
          <w:rFonts w:ascii="Arial" w:hAnsi="Arial" w:cs="Arial"/>
          <w:sz w:val="24"/>
          <w:szCs w:val="24"/>
        </w:rPr>
        <w:t>ed</w:t>
      </w:r>
      <w:r>
        <w:rPr>
          <w:rFonts w:ascii="Arial" w:hAnsi="Arial" w:cs="Arial"/>
          <w:sz w:val="24"/>
          <w:szCs w:val="24"/>
        </w:rPr>
        <w:t xml:space="preserve"> into a dismissal as he repeatedly asse</w:t>
      </w:r>
      <w:r w:rsidR="006673D0">
        <w:rPr>
          <w:rFonts w:ascii="Arial" w:hAnsi="Arial" w:cs="Arial"/>
          <w:sz w:val="24"/>
          <w:szCs w:val="24"/>
        </w:rPr>
        <w:t>r</w:t>
      </w:r>
      <w:r>
        <w:rPr>
          <w:rFonts w:ascii="Arial" w:hAnsi="Arial" w:cs="Arial"/>
          <w:sz w:val="24"/>
          <w:szCs w:val="24"/>
        </w:rPr>
        <w:t xml:space="preserve">ts, let alone one which was unconstitutional and unlawful, even if it was subsequently styled a discharge on his certificate of service.  </w:t>
      </w:r>
    </w:p>
    <w:p w:rsidR="00206744" w:rsidRDefault="00206744" w:rsidP="00206744">
      <w:pPr>
        <w:pStyle w:val="ListParagraph"/>
        <w:rPr>
          <w:rFonts w:ascii="Arial" w:hAnsi="Arial" w:cs="Arial"/>
          <w:sz w:val="24"/>
          <w:szCs w:val="24"/>
        </w:rPr>
      </w:pPr>
    </w:p>
    <w:p w:rsidR="00206744" w:rsidRDefault="00771515"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At the time of his resignation, the respondent had 11 years of service as a policeman. </w:t>
      </w:r>
      <w:r w:rsidR="00C51AC0">
        <w:rPr>
          <w:rFonts w:ascii="Arial" w:hAnsi="Arial" w:cs="Arial"/>
          <w:sz w:val="24"/>
          <w:szCs w:val="24"/>
        </w:rPr>
        <w:t>Around th</w:t>
      </w:r>
      <w:r w:rsidR="008059C3">
        <w:rPr>
          <w:rFonts w:ascii="Arial" w:hAnsi="Arial" w:cs="Arial"/>
          <w:sz w:val="24"/>
          <w:szCs w:val="24"/>
        </w:rPr>
        <w:t>at</w:t>
      </w:r>
      <w:r w:rsidR="00C51AC0">
        <w:rPr>
          <w:rFonts w:ascii="Arial" w:hAnsi="Arial" w:cs="Arial"/>
          <w:sz w:val="24"/>
          <w:szCs w:val="24"/>
        </w:rPr>
        <w:t xml:space="preserve"> time or</w:t>
      </w:r>
      <w:r>
        <w:rPr>
          <w:rFonts w:ascii="Arial" w:hAnsi="Arial" w:cs="Arial"/>
          <w:sz w:val="24"/>
          <w:szCs w:val="24"/>
        </w:rPr>
        <w:t xml:space="preserve"> shortly after his resignation</w:t>
      </w:r>
      <w:r w:rsidR="00C51AC0">
        <w:rPr>
          <w:rFonts w:ascii="Arial" w:hAnsi="Arial" w:cs="Arial"/>
          <w:sz w:val="24"/>
          <w:szCs w:val="24"/>
        </w:rPr>
        <w:t>, he was also</w:t>
      </w:r>
      <w:r>
        <w:rPr>
          <w:rFonts w:ascii="Arial" w:hAnsi="Arial" w:cs="Arial"/>
          <w:sz w:val="24"/>
          <w:szCs w:val="24"/>
        </w:rPr>
        <w:t xml:space="preserve"> legally represented in two criminal trials which were pending when he resigned. It was open to him to </w:t>
      </w:r>
      <w:r w:rsidR="00011B9E">
        <w:rPr>
          <w:rFonts w:ascii="Arial" w:hAnsi="Arial" w:cs="Arial"/>
          <w:sz w:val="24"/>
          <w:szCs w:val="24"/>
        </w:rPr>
        <w:t>seek</w:t>
      </w:r>
      <w:r>
        <w:rPr>
          <w:rFonts w:ascii="Arial" w:hAnsi="Arial" w:cs="Arial"/>
          <w:sz w:val="24"/>
          <w:szCs w:val="24"/>
        </w:rPr>
        <w:t xml:space="preserve"> advice from his </w:t>
      </w:r>
      <w:r w:rsidR="003D2579">
        <w:rPr>
          <w:rFonts w:ascii="Arial" w:hAnsi="Arial" w:cs="Arial"/>
          <w:sz w:val="24"/>
          <w:szCs w:val="24"/>
        </w:rPr>
        <w:t>legal practitioners</w:t>
      </w:r>
      <w:r>
        <w:rPr>
          <w:rFonts w:ascii="Arial" w:hAnsi="Arial" w:cs="Arial"/>
          <w:sz w:val="24"/>
          <w:szCs w:val="24"/>
        </w:rPr>
        <w:t>. His sweeping statement in his founding affidavit</w:t>
      </w:r>
    </w:p>
    <w:p w:rsidR="00206744" w:rsidRDefault="00206744" w:rsidP="002B6F2A">
      <w:pPr>
        <w:pStyle w:val="ListParagraph"/>
        <w:spacing w:after="0" w:line="360" w:lineRule="auto"/>
        <w:rPr>
          <w:rFonts w:ascii="Arial" w:hAnsi="Arial" w:cs="Arial"/>
          <w:sz w:val="24"/>
          <w:szCs w:val="24"/>
        </w:rPr>
      </w:pPr>
    </w:p>
    <w:p w:rsidR="00206744" w:rsidRPr="00E57BCA" w:rsidRDefault="00771515" w:rsidP="00E57BCA">
      <w:pPr>
        <w:pStyle w:val="NoSpacing"/>
        <w:spacing w:line="360" w:lineRule="auto"/>
        <w:ind w:left="720"/>
        <w:jc w:val="both"/>
        <w:rPr>
          <w:rFonts w:ascii="Arial" w:hAnsi="Arial" w:cs="Arial"/>
        </w:rPr>
      </w:pPr>
      <w:r w:rsidRPr="00E57BCA">
        <w:rPr>
          <w:rFonts w:ascii="Arial" w:hAnsi="Arial" w:cs="Arial"/>
        </w:rPr>
        <w:t>‘From the outset I had difficulties challenging my discharge from the Namibian Police because I do not know the law and could not afford a lawyer.’</w:t>
      </w:r>
    </w:p>
    <w:p w:rsidR="00E57BCA" w:rsidRDefault="00E57BCA" w:rsidP="002B6F2A">
      <w:pPr>
        <w:pStyle w:val="NoSpacing"/>
        <w:spacing w:line="360" w:lineRule="auto"/>
        <w:jc w:val="both"/>
        <w:rPr>
          <w:rFonts w:ascii="Arial" w:hAnsi="Arial" w:cs="Arial"/>
          <w:sz w:val="24"/>
          <w:szCs w:val="24"/>
        </w:rPr>
      </w:pPr>
    </w:p>
    <w:p w:rsidR="00771515" w:rsidRDefault="00011B9E" w:rsidP="00011B9E">
      <w:pPr>
        <w:pStyle w:val="NoSpacing"/>
        <w:spacing w:line="480" w:lineRule="auto"/>
        <w:jc w:val="both"/>
        <w:rPr>
          <w:rFonts w:ascii="Arial" w:hAnsi="Arial" w:cs="Arial"/>
          <w:sz w:val="24"/>
          <w:szCs w:val="24"/>
        </w:rPr>
      </w:pPr>
      <w:r>
        <w:rPr>
          <w:rFonts w:ascii="Arial" w:hAnsi="Arial" w:cs="Arial"/>
          <w:sz w:val="24"/>
          <w:szCs w:val="24"/>
        </w:rPr>
        <w:t>h</w:t>
      </w:r>
      <w:r w:rsidR="00771515">
        <w:rPr>
          <w:rFonts w:ascii="Arial" w:hAnsi="Arial" w:cs="Arial"/>
          <w:sz w:val="24"/>
          <w:szCs w:val="24"/>
        </w:rPr>
        <w:t>as a distinctly hollow ring, given his representation at that time</w:t>
      </w:r>
      <w:r>
        <w:rPr>
          <w:rFonts w:ascii="Arial" w:hAnsi="Arial" w:cs="Arial"/>
          <w:sz w:val="24"/>
          <w:szCs w:val="24"/>
        </w:rPr>
        <w:t xml:space="preserve"> and his length of service in the Force</w:t>
      </w:r>
      <w:r w:rsidR="00771515">
        <w:rPr>
          <w:rFonts w:ascii="Arial" w:hAnsi="Arial" w:cs="Arial"/>
          <w:sz w:val="24"/>
          <w:szCs w:val="24"/>
        </w:rPr>
        <w:t>.</w:t>
      </w:r>
    </w:p>
    <w:p w:rsidR="00206744" w:rsidRDefault="00206744" w:rsidP="00206744">
      <w:pPr>
        <w:pStyle w:val="ListParagraph"/>
        <w:rPr>
          <w:rFonts w:ascii="Arial" w:hAnsi="Arial" w:cs="Arial"/>
          <w:sz w:val="24"/>
          <w:szCs w:val="24"/>
        </w:rPr>
      </w:pPr>
    </w:p>
    <w:p w:rsidR="00206744" w:rsidRDefault="00771515"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my view</w:t>
      </w:r>
      <w:r w:rsidR="00011B9E">
        <w:rPr>
          <w:rFonts w:ascii="Arial" w:hAnsi="Arial" w:cs="Arial"/>
          <w:sz w:val="24"/>
          <w:szCs w:val="24"/>
        </w:rPr>
        <w:t>, t</w:t>
      </w:r>
      <w:r>
        <w:rPr>
          <w:rFonts w:ascii="Arial" w:hAnsi="Arial" w:cs="Arial"/>
          <w:sz w:val="24"/>
          <w:szCs w:val="24"/>
        </w:rPr>
        <w:t>he respondent fell far short of establishing that his resignation amounted to a</w:t>
      </w:r>
      <w:r w:rsidR="00163660">
        <w:rPr>
          <w:rFonts w:ascii="Arial" w:hAnsi="Arial" w:cs="Arial"/>
          <w:sz w:val="24"/>
          <w:szCs w:val="24"/>
        </w:rPr>
        <w:t>n unlawful</w:t>
      </w:r>
      <w:r>
        <w:rPr>
          <w:rFonts w:ascii="Arial" w:hAnsi="Arial" w:cs="Arial"/>
          <w:sz w:val="24"/>
          <w:szCs w:val="24"/>
        </w:rPr>
        <w:t xml:space="preserve"> </w:t>
      </w:r>
      <w:r w:rsidR="00C51AC0">
        <w:rPr>
          <w:rFonts w:ascii="Arial" w:hAnsi="Arial" w:cs="Arial"/>
          <w:sz w:val="24"/>
          <w:szCs w:val="24"/>
        </w:rPr>
        <w:t>‘</w:t>
      </w:r>
      <w:r>
        <w:rPr>
          <w:rFonts w:ascii="Arial" w:hAnsi="Arial" w:cs="Arial"/>
          <w:sz w:val="24"/>
          <w:szCs w:val="24"/>
        </w:rPr>
        <w:t>dismissal</w:t>
      </w:r>
      <w:r w:rsidR="00C51AC0">
        <w:rPr>
          <w:rFonts w:ascii="Arial" w:hAnsi="Arial" w:cs="Arial"/>
          <w:sz w:val="24"/>
          <w:szCs w:val="24"/>
        </w:rPr>
        <w:t>’</w:t>
      </w:r>
      <w:r>
        <w:rPr>
          <w:rFonts w:ascii="Arial" w:hAnsi="Arial" w:cs="Arial"/>
          <w:sz w:val="24"/>
          <w:szCs w:val="24"/>
        </w:rPr>
        <w:t xml:space="preserve"> or discharge as </w:t>
      </w:r>
      <w:r w:rsidR="00011B9E">
        <w:rPr>
          <w:rFonts w:ascii="Arial" w:hAnsi="Arial" w:cs="Arial"/>
          <w:sz w:val="24"/>
          <w:szCs w:val="24"/>
        </w:rPr>
        <w:t xml:space="preserve">was </w:t>
      </w:r>
      <w:r>
        <w:rPr>
          <w:rFonts w:ascii="Arial" w:hAnsi="Arial" w:cs="Arial"/>
          <w:sz w:val="24"/>
          <w:szCs w:val="24"/>
        </w:rPr>
        <w:t>repeatedly and interchangeably contended by him. There was</w:t>
      </w:r>
      <w:r w:rsidR="00011B9E">
        <w:rPr>
          <w:rFonts w:ascii="Arial" w:hAnsi="Arial" w:cs="Arial"/>
          <w:sz w:val="24"/>
          <w:szCs w:val="24"/>
        </w:rPr>
        <w:t xml:space="preserve"> thus</w:t>
      </w:r>
      <w:r>
        <w:rPr>
          <w:rFonts w:ascii="Arial" w:hAnsi="Arial" w:cs="Arial"/>
          <w:sz w:val="24"/>
          <w:szCs w:val="24"/>
        </w:rPr>
        <w:t xml:space="preserve"> no discharge to appeal from. The attempt to do so a year later which in itself was </w:t>
      </w:r>
      <w:r w:rsidR="00163660">
        <w:rPr>
          <w:rFonts w:ascii="Arial" w:hAnsi="Arial" w:cs="Arial"/>
          <w:sz w:val="24"/>
          <w:szCs w:val="24"/>
        </w:rPr>
        <w:t>massively out of time (in accordance with the applicable regulations requiring that to be done within 14 days)</w:t>
      </w:r>
      <w:r>
        <w:rPr>
          <w:rFonts w:ascii="Arial" w:hAnsi="Arial" w:cs="Arial"/>
          <w:sz w:val="24"/>
          <w:szCs w:val="24"/>
        </w:rPr>
        <w:t xml:space="preserve"> would not and did not amount to an appeal as the respondent has not established a discharge under s 8. In fact, on his own case, that</w:t>
      </w:r>
      <w:r w:rsidR="00011B9E">
        <w:rPr>
          <w:rFonts w:ascii="Arial" w:hAnsi="Arial" w:cs="Arial"/>
          <w:sz w:val="24"/>
          <w:szCs w:val="24"/>
        </w:rPr>
        <w:t xml:space="preserve"> i</w:t>
      </w:r>
      <w:r>
        <w:rPr>
          <w:rFonts w:ascii="Arial" w:hAnsi="Arial" w:cs="Arial"/>
          <w:sz w:val="24"/>
          <w:szCs w:val="24"/>
        </w:rPr>
        <w:t>s what he sought to avoid by resigning.</w:t>
      </w:r>
    </w:p>
    <w:p w:rsidR="00206744" w:rsidRDefault="00206744" w:rsidP="00206744">
      <w:pPr>
        <w:pStyle w:val="ListParagraph"/>
        <w:rPr>
          <w:rFonts w:ascii="Arial" w:hAnsi="Arial" w:cs="Arial"/>
          <w:sz w:val="24"/>
          <w:szCs w:val="24"/>
        </w:rPr>
      </w:pPr>
    </w:p>
    <w:p w:rsidR="00B31C7E" w:rsidRPr="00B31C7E" w:rsidRDefault="00B31C7E" w:rsidP="00B31C7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An appeal under s 8 accordingly did not serve before the Minister and he was entitled to dismiss it on the basis that the respondent had resigned and not been discharged. This does not however excuse the </w:t>
      </w:r>
      <w:r w:rsidR="00011B9E">
        <w:rPr>
          <w:rFonts w:ascii="Arial" w:hAnsi="Arial" w:cs="Arial"/>
          <w:sz w:val="24"/>
          <w:szCs w:val="24"/>
        </w:rPr>
        <w:t xml:space="preserve">inordinate </w:t>
      </w:r>
      <w:r>
        <w:rPr>
          <w:rFonts w:ascii="Arial" w:hAnsi="Arial" w:cs="Arial"/>
          <w:sz w:val="24"/>
          <w:szCs w:val="24"/>
        </w:rPr>
        <w:t xml:space="preserve">delay in apprising the respondent of that fact. That delay certainly warrants severe censure which </w:t>
      </w:r>
      <w:r w:rsidR="00163660">
        <w:rPr>
          <w:rFonts w:ascii="Arial" w:hAnsi="Arial" w:cs="Arial"/>
          <w:sz w:val="24"/>
          <w:szCs w:val="24"/>
        </w:rPr>
        <w:t>w</w:t>
      </w:r>
      <w:r>
        <w:rPr>
          <w:rFonts w:ascii="Arial" w:hAnsi="Arial" w:cs="Arial"/>
          <w:sz w:val="24"/>
          <w:szCs w:val="24"/>
        </w:rPr>
        <w:t xml:space="preserve">ould </w:t>
      </w:r>
      <w:r w:rsidR="00163660">
        <w:rPr>
          <w:rFonts w:ascii="Arial" w:hAnsi="Arial" w:cs="Arial"/>
          <w:sz w:val="24"/>
          <w:szCs w:val="24"/>
        </w:rPr>
        <w:t>usually result in an adverse</w:t>
      </w:r>
      <w:r>
        <w:rPr>
          <w:rFonts w:ascii="Arial" w:hAnsi="Arial" w:cs="Arial"/>
          <w:sz w:val="24"/>
          <w:szCs w:val="24"/>
        </w:rPr>
        <w:t xml:space="preserve"> cost order. But that does not arise because the respondent</w:t>
      </w:r>
      <w:r w:rsidR="00A17CF2">
        <w:rPr>
          <w:rFonts w:ascii="Arial" w:hAnsi="Arial" w:cs="Arial"/>
          <w:sz w:val="24"/>
          <w:szCs w:val="24"/>
        </w:rPr>
        <w:t xml:space="preserve">’s </w:t>
      </w:r>
      <w:r>
        <w:rPr>
          <w:rFonts w:ascii="Arial" w:hAnsi="Arial" w:cs="Arial"/>
          <w:sz w:val="24"/>
          <w:szCs w:val="24"/>
        </w:rPr>
        <w:t>represent</w:t>
      </w:r>
      <w:r w:rsidR="00A17CF2">
        <w:rPr>
          <w:rFonts w:ascii="Arial" w:hAnsi="Arial" w:cs="Arial"/>
          <w:sz w:val="24"/>
          <w:szCs w:val="24"/>
        </w:rPr>
        <w:t>ation has been funded</w:t>
      </w:r>
      <w:r>
        <w:rPr>
          <w:rFonts w:ascii="Arial" w:hAnsi="Arial" w:cs="Arial"/>
          <w:sz w:val="24"/>
          <w:szCs w:val="24"/>
        </w:rPr>
        <w:t xml:space="preserve"> by the Directorate of Legal Aid.</w:t>
      </w:r>
    </w:p>
    <w:p w:rsidR="00206744" w:rsidRDefault="00206744" w:rsidP="005F2BE5">
      <w:pPr>
        <w:pStyle w:val="ListParagraph"/>
        <w:spacing w:after="0" w:line="360" w:lineRule="auto"/>
        <w:rPr>
          <w:rFonts w:ascii="Arial" w:hAnsi="Arial" w:cs="Arial"/>
          <w:sz w:val="24"/>
          <w:szCs w:val="24"/>
        </w:rPr>
      </w:pPr>
    </w:p>
    <w:p w:rsidR="00206744" w:rsidRPr="00B31C7E" w:rsidRDefault="00B31C7E" w:rsidP="00B31C7E">
      <w:pPr>
        <w:pStyle w:val="NoSpacing"/>
        <w:spacing w:line="480" w:lineRule="auto"/>
        <w:jc w:val="both"/>
        <w:rPr>
          <w:rFonts w:ascii="Arial" w:hAnsi="Arial" w:cs="Arial"/>
          <w:sz w:val="24"/>
          <w:szCs w:val="24"/>
          <w:u w:val="single"/>
        </w:rPr>
      </w:pPr>
      <w:r>
        <w:rPr>
          <w:rFonts w:ascii="Arial" w:hAnsi="Arial" w:cs="Arial"/>
          <w:sz w:val="24"/>
          <w:szCs w:val="24"/>
          <w:u w:val="single"/>
        </w:rPr>
        <w:t xml:space="preserve">Conclusion </w:t>
      </w:r>
    </w:p>
    <w:p w:rsidR="00A34E98" w:rsidRDefault="00B31C7E" w:rsidP="00B9404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 the appeal succeeds and the following order is made:</w:t>
      </w:r>
    </w:p>
    <w:p w:rsidR="00B31C7E" w:rsidRDefault="00B31C7E" w:rsidP="00B31C7E">
      <w:pPr>
        <w:pStyle w:val="NoSpacing"/>
        <w:numPr>
          <w:ilvl w:val="0"/>
          <w:numId w:val="32"/>
        </w:numPr>
        <w:spacing w:line="480" w:lineRule="auto"/>
        <w:ind w:left="1418" w:hanging="698"/>
        <w:jc w:val="both"/>
        <w:rPr>
          <w:rFonts w:ascii="Arial" w:hAnsi="Arial" w:cs="Arial"/>
          <w:sz w:val="24"/>
          <w:szCs w:val="24"/>
        </w:rPr>
      </w:pPr>
      <w:r>
        <w:rPr>
          <w:rFonts w:ascii="Arial" w:hAnsi="Arial" w:cs="Arial"/>
          <w:sz w:val="24"/>
          <w:szCs w:val="24"/>
        </w:rPr>
        <w:t>The appeal is upheld.</w:t>
      </w:r>
    </w:p>
    <w:p w:rsidR="00B31C7E" w:rsidRDefault="00B31C7E" w:rsidP="00B31C7E">
      <w:pPr>
        <w:pStyle w:val="NoSpacing"/>
        <w:numPr>
          <w:ilvl w:val="0"/>
          <w:numId w:val="32"/>
        </w:numPr>
        <w:spacing w:line="480" w:lineRule="auto"/>
        <w:ind w:left="1418" w:hanging="698"/>
        <w:jc w:val="both"/>
        <w:rPr>
          <w:rFonts w:ascii="Arial" w:hAnsi="Arial" w:cs="Arial"/>
          <w:sz w:val="24"/>
          <w:szCs w:val="24"/>
        </w:rPr>
      </w:pPr>
      <w:r>
        <w:rPr>
          <w:rFonts w:ascii="Arial" w:hAnsi="Arial" w:cs="Arial"/>
          <w:sz w:val="24"/>
          <w:szCs w:val="24"/>
        </w:rPr>
        <w:t>The orders of the High Court are set aside and replaced by the following:</w:t>
      </w:r>
    </w:p>
    <w:p w:rsidR="00B31C7E" w:rsidRDefault="00B31C7E" w:rsidP="00A82ACF">
      <w:pPr>
        <w:pStyle w:val="NoSpacing"/>
        <w:spacing w:line="480" w:lineRule="auto"/>
        <w:ind w:left="2138" w:firstLine="22"/>
        <w:jc w:val="both"/>
        <w:rPr>
          <w:rFonts w:ascii="Arial" w:hAnsi="Arial" w:cs="Arial"/>
          <w:sz w:val="24"/>
          <w:szCs w:val="24"/>
        </w:rPr>
      </w:pPr>
      <w:r>
        <w:rPr>
          <w:rFonts w:ascii="Arial" w:hAnsi="Arial" w:cs="Arial"/>
          <w:sz w:val="24"/>
          <w:szCs w:val="24"/>
        </w:rPr>
        <w:t>‘The application is dismissed</w:t>
      </w:r>
      <w:r w:rsidR="00163660">
        <w:rPr>
          <w:rFonts w:ascii="Arial" w:hAnsi="Arial" w:cs="Arial"/>
          <w:sz w:val="24"/>
          <w:szCs w:val="24"/>
        </w:rPr>
        <w:t>,</w:t>
      </w:r>
      <w:r w:rsidR="00011B9E">
        <w:rPr>
          <w:rFonts w:ascii="Arial" w:hAnsi="Arial" w:cs="Arial"/>
          <w:sz w:val="24"/>
          <w:szCs w:val="24"/>
        </w:rPr>
        <w:t xml:space="preserve"> with no order as to costs</w:t>
      </w:r>
      <w:r>
        <w:rPr>
          <w:rFonts w:ascii="Arial" w:hAnsi="Arial" w:cs="Arial"/>
          <w:sz w:val="24"/>
          <w:szCs w:val="24"/>
        </w:rPr>
        <w:t>’.</w:t>
      </w:r>
    </w:p>
    <w:p w:rsidR="00B31C7E" w:rsidRDefault="00B31C7E" w:rsidP="00B31C7E">
      <w:pPr>
        <w:pStyle w:val="NoSpacing"/>
        <w:numPr>
          <w:ilvl w:val="0"/>
          <w:numId w:val="32"/>
        </w:numPr>
        <w:spacing w:line="480" w:lineRule="auto"/>
        <w:ind w:left="1418" w:hanging="698"/>
        <w:jc w:val="both"/>
        <w:rPr>
          <w:rFonts w:ascii="Arial" w:hAnsi="Arial" w:cs="Arial"/>
          <w:sz w:val="24"/>
          <w:szCs w:val="24"/>
        </w:rPr>
      </w:pPr>
      <w:r>
        <w:rPr>
          <w:rFonts w:ascii="Arial" w:hAnsi="Arial" w:cs="Arial"/>
          <w:sz w:val="24"/>
          <w:szCs w:val="24"/>
        </w:rPr>
        <w:t xml:space="preserve">No order </w:t>
      </w:r>
      <w:r w:rsidR="00011B9E">
        <w:rPr>
          <w:rFonts w:ascii="Arial" w:hAnsi="Arial" w:cs="Arial"/>
          <w:sz w:val="24"/>
          <w:szCs w:val="24"/>
        </w:rPr>
        <w:t xml:space="preserve">is made </w:t>
      </w:r>
      <w:r>
        <w:rPr>
          <w:rFonts w:ascii="Arial" w:hAnsi="Arial" w:cs="Arial"/>
          <w:sz w:val="24"/>
          <w:szCs w:val="24"/>
        </w:rPr>
        <w:t xml:space="preserve">as to </w:t>
      </w:r>
      <w:r w:rsidR="00011B9E">
        <w:rPr>
          <w:rFonts w:ascii="Arial" w:hAnsi="Arial" w:cs="Arial"/>
          <w:sz w:val="24"/>
          <w:szCs w:val="24"/>
        </w:rPr>
        <w:t>the costs of appeal.</w:t>
      </w:r>
      <w:r>
        <w:rPr>
          <w:rFonts w:ascii="Arial" w:hAnsi="Arial" w:cs="Arial"/>
          <w:sz w:val="24"/>
          <w:szCs w:val="24"/>
        </w:rPr>
        <w:t xml:space="preserve"> </w:t>
      </w:r>
    </w:p>
    <w:p w:rsidR="00CB10DF" w:rsidRDefault="00CB10DF" w:rsidP="00BD55B9">
      <w:pPr>
        <w:pStyle w:val="ListParagraph"/>
        <w:spacing w:after="0"/>
        <w:rPr>
          <w:rFonts w:ascii="Arial" w:hAnsi="Arial" w:cs="Arial"/>
          <w:sz w:val="24"/>
          <w:szCs w:val="24"/>
        </w:rPr>
      </w:pPr>
    </w:p>
    <w:p w:rsidR="00430321" w:rsidRDefault="00430321" w:rsidP="00BD55B9">
      <w:pPr>
        <w:pStyle w:val="ListParagraph"/>
        <w:spacing w:after="0"/>
        <w:rPr>
          <w:rFonts w:ascii="Arial" w:hAnsi="Arial" w:cs="Arial"/>
          <w:sz w:val="24"/>
          <w:szCs w:val="24"/>
        </w:rPr>
      </w:pPr>
    </w:p>
    <w:p w:rsidR="007C7E3C" w:rsidRDefault="007C7E3C" w:rsidP="00BD55B9">
      <w:pPr>
        <w:pStyle w:val="ListParagraph"/>
        <w:spacing w:after="0"/>
        <w:rPr>
          <w:rFonts w:ascii="Arial" w:hAnsi="Arial" w:cs="Arial"/>
          <w:sz w:val="24"/>
          <w:szCs w:val="24"/>
        </w:rPr>
      </w:pPr>
    </w:p>
    <w:p w:rsidR="00030C69"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p>
    <w:p w:rsidR="001C2720"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SMUTS JA</w:t>
      </w:r>
    </w:p>
    <w:p w:rsidR="00207296" w:rsidRDefault="00207296" w:rsidP="0044790E">
      <w:pPr>
        <w:pStyle w:val="NoSpacing"/>
        <w:spacing w:line="360" w:lineRule="auto"/>
        <w:jc w:val="both"/>
        <w:rPr>
          <w:rFonts w:ascii="Arial" w:hAnsi="Arial" w:cs="Arial"/>
          <w:b/>
          <w:sz w:val="24"/>
          <w:szCs w:val="24"/>
        </w:rPr>
      </w:pPr>
    </w:p>
    <w:p w:rsidR="00430321" w:rsidRDefault="00430321" w:rsidP="0044790E">
      <w:pPr>
        <w:pStyle w:val="NoSpacing"/>
        <w:spacing w:line="360" w:lineRule="auto"/>
        <w:jc w:val="both"/>
        <w:rPr>
          <w:rFonts w:ascii="Arial" w:hAnsi="Arial" w:cs="Arial"/>
          <w:b/>
          <w:sz w:val="24"/>
          <w:szCs w:val="24"/>
        </w:rPr>
      </w:pPr>
    </w:p>
    <w:p w:rsidR="002E426A" w:rsidRPr="0044790E" w:rsidRDefault="002E426A"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2E426A" w:rsidRPr="0044790E" w:rsidRDefault="00CE6ABC" w:rsidP="0044790E">
      <w:pPr>
        <w:pStyle w:val="NoSpacing"/>
        <w:spacing w:line="360" w:lineRule="auto"/>
        <w:rPr>
          <w:rFonts w:ascii="Arial" w:hAnsi="Arial" w:cs="Arial"/>
          <w:b/>
          <w:sz w:val="24"/>
          <w:szCs w:val="24"/>
        </w:rPr>
      </w:pPr>
      <w:r>
        <w:rPr>
          <w:rFonts w:ascii="Arial" w:hAnsi="Arial" w:cs="Arial"/>
          <w:b/>
          <w:sz w:val="24"/>
          <w:szCs w:val="24"/>
        </w:rPr>
        <w:t>DAMASEB DCJ</w:t>
      </w:r>
    </w:p>
    <w:p w:rsidR="004F7B5B" w:rsidRDefault="004F7B5B" w:rsidP="0044790E">
      <w:pPr>
        <w:pStyle w:val="NoSpacing"/>
        <w:spacing w:line="360" w:lineRule="auto"/>
        <w:rPr>
          <w:rFonts w:ascii="Arial" w:hAnsi="Arial" w:cs="Arial"/>
          <w:b/>
          <w:sz w:val="24"/>
          <w:szCs w:val="24"/>
        </w:rPr>
      </w:pPr>
    </w:p>
    <w:p w:rsidR="00430321" w:rsidRPr="0044790E" w:rsidRDefault="00430321" w:rsidP="0044790E">
      <w:pPr>
        <w:pStyle w:val="NoSpacing"/>
        <w:spacing w:line="360" w:lineRule="auto"/>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r w:rsidRPr="0044790E">
        <w:rPr>
          <w:rFonts w:ascii="Arial" w:hAnsi="Arial" w:cs="Arial"/>
          <w:b/>
          <w:sz w:val="24"/>
          <w:szCs w:val="24"/>
        </w:rPr>
        <w:t>___________________</w:t>
      </w:r>
    </w:p>
    <w:p w:rsidR="002E426A" w:rsidRPr="001C25CA" w:rsidRDefault="00AF326F" w:rsidP="0044790E">
      <w:pPr>
        <w:pStyle w:val="NoSpacing"/>
        <w:spacing w:line="360" w:lineRule="auto"/>
        <w:jc w:val="both"/>
        <w:rPr>
          <w:rFonts w:ascii="Arial" w:hAnsi="Arial" w:cs="Arial"/>
          <w:sz w:val="24"/>
          <w:szCs w:val="24"/>
        </w:rPr>
      </w:pPr>
      <w:r>
        <w:rPr>
          <w:rFonts w:ascii="Arial" w:hAnsi="Arial" w:cs="Arial"/>
          <w:b/>
          <w:sz w:val="24"/>
          <w:szCs w:val="24"/>
        </w:rPr>
        <w:t>ANGULA</w:t>
      </w:r>
      <w:r w:rsidR="0044790E" w:rsidRPr="0044790E">
        <w:rPr>
          <w:rFonts w:ascii="Arial" w:hAnsi="Arial" w:cs="Arial"/>
          <w:b/>
          <w:sz w:val="24"/>
          <w:szCs w:val="24"/>
        </w:rPr>
        <w:t xml:space="preserve"> </w:t>
      </w:r>
      <w:r w:rsidR="00CE6ABC">
        <w:rPr>
          <w:rFonts w:ascii="Arial" w:hAnsi="Arial" w:cs="Arial"/>
          <w:b/>
          <w:sz w:val="24"/>
          <w:szCs w:val="24"/>
        </w:rPr>
        <w:t>A</w:t>
      </w:r>
      <w:r w:rsidR="0044790E" w:rsidRPr="0044790E">
        <w:rPr>
          <w:rFonts w:ascii="Arial" w:hAnsi="Arial" w:cs="Arial"/>
          <w:b/>
          <w:sz w:val="24"/>
          <w:szCs w:val="24"/>
        </w:rPr>
        <w:t>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r w:rsidR="007C7E3C">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013AB7" w:rsidRDefault="007C7E3C" w:rsidP="00503269">
            <w:pPr>
              <w:rPr>
                <w:rFonts w:ascii="Arial" w:hAnsi="Arial" w:cs="Arial"/>
                <w:sz w:val="24"/>
                <w:szCs w:val="24"/>
              </w:rPr>
            </w:pPr>
            <w:r>
              <w:rPr>
                <w:rFonts w:ascii="Arial" w:hAnsi="Arial" w:cs="Arial"/>
                <w:sz w:val="24"/>
                <w:szCs w:val="24"/>
              </w:rPr>
              <w:t>J Ncube</w:t>
            </w:r>
          </w:p>
          <w:p w:rsidR="00644878" w:rsidRPr="001C25CA" w:rsidRDefault="002B6F2A" w:rsidP="002B6F2A">
            <w:pPr>
              <w:rPr>
                <w:rFonts w:ascii="Arial" w:hAnsi="Arial" w:cs="Arial"/>
                <w:sz w:val="24"/>
                <w:szCs w:val="24"/>
              </w:rPr>
            </w:pPr>
            <w:r>
              <w:rPr>
                <w:rFonts w:ascii="Arial" w:hAnsi="Arial" w:cs="Arial"/>
                <w:sz w:val="24"/>
                <w:szCs w:val="24"/>
              </w:rPr>
              <w:t>Of</w:t>
            </w:r>
            <w:r w:rsidR="00860DA9" w:rsidRPr="001C25CA">
              <w:rPr>
                <w:rFonts w:ascii="Arial" w:hAnsi="Arial" w:cs="Arial"/>
                <w:sz w:val="24"/>
                <w:szCs w:val="24"/>
              </w:rPr>
              <w:t xml:space="preserve"> </w:t>
            </w:r>
            <w:r w:rsidR="007C7E3C">
              <w:rPr>
                <w:rFonts w:ascii="Arial" w:hAnsi="Arial" w:cs="Arial"/>
                <w:sz w:val="24"/>
                <w:szCs w:val="24"/>
              </w:rPr>
              <w:t>Government Attorney,</w:t>
            </w:r>
            <w:r w:rsidR="0090388B" w:rsidRPr="00013AB7">
              <w:rPr>
                <w:rFonts w:ascii="Arial" w:hAnsi="Arial" w:cs="Arial"/>
                <w:sz w:val="24"/>
                <w:szCs w:val="24"/>
              </w:rPr>
              <w:t xml:space="preserve"> Windhoek</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7C7E3C">
            <w:pPr>
              <w:ind w:left="-108"/>
              <w:rPr>
                <w:rFonts w:ascii="Arial" w:hAnsi="Arial" w:cs="Arial"/>
                <w:sz w:val="24"/>
                <w:szCs w:val="24"/>
              </w:rPr>
            </w:pPr>
            <w:r w:rsidRPr="001C25CA">
              <w:rPr>
                <w:rFonts w:ascii="Arial" w:hAnsi="Arial" w:cs="Arial"/>
                <w:sz w:val="24"/>
                <w:szCs w:val="24"/>
              </w:rPr>
              <w:t>RESPONDENT:</w:t>
            </w:r>
          </w:p>
        </w:tc>
        <w:tc>
          <w:tcPr>
            <w:tcW w:w="4261" w:type="dxa"/>
            <w:shd w:val="clear" w:color="auto" w:fill="auto"/>
          </w:tcPr>
          <w:p w:rsidR="00721889" w:rsidRPr="001C25CA" w:rsidRDefault="00721889" w:rsidP="00503269">
            <w:pPr>
              <w:rPr>
                <w:rFonts w:ascii="Arial" w:hAnsi="Arial" w:cs="Arial"/>
                <w:sz w:val="24"/>
                <w:szCs w:val="24"/>
              </w:rPr>
            </w:pPr>
          </w:p>
          <w:p w:rsidR="008A6323" w:rsidRPr="00013AB7" w:rsidRDefault="00A17CF2" w:rsidP="00864712">
            <w:pPr>
              <w:rPr>
                <w:rFonts w:ascii="Arial" w:hAnsi="Arial" w:cs="Arial"/>
                <w:sz w:val="24"/>
                <w:szCs w:val="24"/>
              </w:rPr>
            </w:pPr>
            <w:r>
              <w:rPr>
                <w:rFonts w:ascii="Arial" w:hAnsi="Arial" w:cs="Arial"/>
                <w:sz w:val="24"/>
                <w:szCs w:val="24"/>
              </w:rPr>
              <w:t>G Coleman</w:t>
            </w:r>
          </w:p>
          <w:p w:rsidR="00721889" w:rsidRPr="001C25CA" w:rsidRDefault="00A17CF2" w:rsidP="00D16C3A">
            <w:pPr>
              <w:rPr>
                <w:rFonts w:ascii="Arial" w:hAnsi="Arial" w:cs="Arial"/>
                <w:sz w:val="24"/>
                <w:szCs w:val="24"/>
              </w:rPr>
            </w:pPr>
            <w:r>
              <w:rPr>
                <w:rFonts w:ascii="Arial" w:hAnsi="Arial" w:cs="Arial"/>
                <w:sz w:val="24"/>
                <w:szCs w:val="24"/>
              </w:rPr>
              <w:t>Instructed by Angula Co</w:t>
            </w:r>
            <w:r w:rsidR="007C7E3C">
              <w:rPr>
                <w:rFonts w:ascii="Arial" w:hAnsi="Arial" w:cs="Arial"/>
                <w:sz w:val="24"/>
                <w:szCs w:val="24"/>
              </w:rPr>
              <w:t>,</w:t>
            </w:r>
            <w:r w:rsidR="0090388B" w:rsidRPr="00013AB7">
              <w:rPr>
                <w:rFonts w:ascii="Arial" w:hAnsi="Arial" w:cs="Arial"/>
                <w:sz w:val="24"/>
                <w:szCs w:val="24"/>
              </w:rPr>
              <w:t xml:space="preserve"> Windhoek</w:t>
            </w:r>
          </w:p>
        </w:tc>
      </w:tr>
    </w:tbl>
    <w:p w:rsidR="00721889" w:rsidRPr="001C25CA" w:rsidRDefault="00721889" w:rsidP="00721889">
      <w:pPr>
        <w:pStyle w:val="NoSpacing"/>
        <w:jc w:val="both"/>
        <w:rPr>
          <w:rFonts w:ascii="Arial" w:hAnsi="Arial" w:cs="Arial"/>
          <w:sz w:val="24"/>
          <w:szCs w:val="24"/>
        </w:rPr>
      </w:pPr>
    </w:p>
    <w:sectPr w:rsidR="00721889" w:rsidRPr="001C25CA" w:rsidSect="00430321">
      <w:headerReference w:type="default" r:id="rId12"/>
      <w:pgSz w:w="11906" w:h="16838"/>
      <w:pgMar w:top="811"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FD" w:rsidRDefault="00461FFD" w:rsidP="00B5013F">
      <w:pPr>
        <w:spacing w:after="0" w:line="240" w:lineRule="auto"/>
      </w:pPr>
      <w:r>
        <w:separator/>
      </w:r>
    </w:p>
  </w:endnote>
  <w:endnote w:type="continuationSeparator" w:id="0">
    <w:p w:rsidR="00461FFD" w:rsidRDefault="00461FFD"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FD" w:rsidRDefault="00461FFD" w:rsidP="00B5013F">
      <w:pPr>
        <w:spacing w:after="0" w:line="240" w:lineRule="auto"/>
      </w:pPr>
      <w:r>
        <w:separator/>
      </w:r>
    </w:p>
  </w:footnote>
  <w:footnote w:type="continuationSeparator" w:id="0">
    <w:p w:rsidR="00461FFD" w:rsidRDefault="00461FFD" w:rsidP="00B5013F">
      <w:pPr>
        <w:spacing w:after="0" w:line="240" w:lineRule="auto"/>
      </w:pPr>
      <w:r>
        <w:continuationSeparator/>
      </w:r>
    </w:p>
  </w:footnote>
  <w:footnote w:id="1">
    <w:p w:rsidR="00D475ED" w:rsidRPr="00AF16D0" w:rsidRDefault="00D475ED" w:rsidP="00430321">
      <w:pPr>
        <w:pStyle w:val="FootnoteText"/>
        <w:jc w:val="both"/>
        <w:rPr>
          <w:rFonts w:ascii="Arial" w:hAnsi="Arial" w:cs="Arial"/>
        </w:rPr>
      </w:pPr>
      <w:r w:rsidRPr="00AF16D0">
        <w:rPr>
          <w:rStyle w:val="FootnoteReference"/>
          <w:rFonts w:ascii="Arial" w:hAnsi="Arial" w:cs="Arial"/>
        </w:rPr>
        <w:footnoteRef/>
      </w:r>
      <w:r w:rsidRPr="00AF16D0">
        <w:rPr>
          <w:rFonts w:ascii="Arial" w:hAnsi="Arial" w:cs="Arial"/>
        </w:rPr>
        <w:t xml:space="preserve"> Regulations for the South African Police</w:t>
      </w:r>
      <w:r w:rsidR="00991642" w:rsidRPr="00AF16D0">
        <w:rPr>
          <w:rFonts w:ascii="Arial" w:hAnsi="Arial" w:cs="Arial"/>
        </w:rPr>
        <w:t>,</w:t>
      </w:r>
      <w:r w:rsidRPr="00AF16D0">
        <w:rPr>
          <w:rFonts w:ascii="Arial" w:hAnsi="Arial" w:cs="Arial"/>
        </w:rPr>
        <w:t xml:space="preserve"> G</w:t>
      </w:r>
      <w:r w:rsidR="00991642" w:rsidRPr="00AF16D0">
        <w:rPr>
          <w:rFonts w:ascii="Arial" w:hAnsi="Arial" w:cs="Arial"/>
        </w:rPr>
        <w:t>N</w:t>
      </w:r>
      <w:r w:rsidRPr="00AF16D0">
        <w:rPr>
          <w:rFonts w:ascii="Arial" w:hAnsi="Arial" w:cs="Arial"/>
        </w:rPr>
        <w:t xml:space="preserve"> R203, </w:t>
      </w:r>
      <w:r w:rsidR="001D54FB">
        <w:rPr>
          <w:rFonts w:ascii="Arial" w:hAnsi="Arial" w:cs="Arial"/>
        </w:rPr>
        <w:t>RG</w:t>
      </w:r>
      <w:r w:rsidR="00AC668A">
        <w:rPr>
          <w:rFonts w:ascii="Arial" w:hAnsi="Arial" w:cs="Arial"/>
        </w:rPr>
        <w:t xml:space="preserve"> </w:t>
      </w:r>
      <w:r w:rsidR="001D54FB">
        <w:rPr>
          <w:rFonts w:ascii="Arial" w:hAnsi="Arial" w:cs="Arial"/>
        </w:rPr>
        <w:t xml:space="preserve">299 </w:t>
      </w:r>
      <w:r w:rsidRPr="00AF16D0">
        <w:rPr>
          <w:rFonts w:ascii="Arial" w:hAnsi="Arial" w:cs="Arial"/>
        </w:rPr>
        <w:t>14 February 1964.</w:t>
      </w:r>
    </w:p>
  </w:footnote>
  <w:footnote w:id="2">
    <w:p w:rsidR="00D475ED" w:rsidRPr="00AF16D0" w:rsidRDefault="00D475ED" w:rsidP="00430321">
      <w:pPr>
        <w:pStyle w:val="FootnoteText"/>
        <w:jc w:val="both"/>
        <w:rPr>
          <w:rFonts w:ascii="Arial" w:hAnsi="Arial" w:cs="Arial"/>
        </w:rPr>
      </w:pPr>
      <w:r w:rsidRPr="00AF16D0">
        <w:rPr>
          <w:rStyle w:val="FootnoteReference"/>
          <w:rFonts w:ascii="Arial" w:hAnsi="Arial" w:cs="Arial"/>
        </w:rPr>
        <w:footnoteRef/>
      </w:r>
      <w:r w:rsidRPr="00AF16D0">
        <w:rPr>
          <w:rFonts w:ascii="Arial" w:hAnsi="Arial" w:cs="Arial"/>
        </w:rPr>
        <w:t xml:space="preserve"> </w:t>
      </w:r>
      <w:r w:rsidR="001D54FB">
        <w:rPr>
          <w:rFonts w:ascii="Arial" w:hAnsi="Arial" w:cs="Arial"/>
        </w:rPr>
        <w:t>General Regulation, GN 167, GG</w:t>
      </w:r>
      <w:r w:rsidRPr="00AF16D0">
        <w:rPr>
          <w:rFonts w:ascii="Arial" w:hAnsi="Arial" w:cs="Arial"/>
        </w:rPr>
        <w:t xml:space="preserve"> 919</w:t>
      </w:r>
      <w:r w:rsidR="001D54FB">
        <w:rPr>
          <w:rFonts w:ascii="Arial" w:hAnsi="Arial" w:cs="Arial"/>
        </w:rPr>
        <w:t>,</w:t>
      </w:r>
      <w:r w:rsidRPr="00AF16D0">
        <w:rPr>
          <w:rFonts w:ascii="Arial" w:hAnsi="Arial" w:cs="Arial"/>
        </w:rPr>
        <w:t xml:space="preserve"> 16 September 1994.</w:t>
      </w:r>
    </w:p>
  </w:footnote>
  <w:footnote w:id="3">
    <w:p w:rsidR="00DA5C08" w:rsidRPr="00AF16D0" w:rsidRDefault="00DA5C08" w:rsidP="00430321">
      <w:pPr>
        <w:pStyle w:val="FootnoteText"/>
        <w:jc w:val="both"/>
        <w:rPr>
          <w:rFonts w:ascii="Arial" w:hAnsi="Arial" w:cs="Arial"/>
        </w:rPr>
      </w:pPr>
      <w:r w:rsidRPr="00AF16D0">
        <w:rPr>
          <w:rStyle w:val="FootnoteReference"/>
          <w:rFonts w:ascii="Arial" w:hAnsi="Arial" w:cs="Arial"/>
        </w:rPr>
        <w:footnoteRef/>
      </w:r>
      <w:r w:rsidRPr="00AF16D0">
        <w:rPr>
          <w:rFonts w:ascii="Arial" w:hAnsi="Arial" w:cs="Arial"/>
        </w:rPr>
        <w:t xml:space="preserve"> Section 8 has since been amended.</w:t>
      </w:r>
    </w:p>
  </w:footnote>
  <w:footnote w:id="4">
    <w:p w:rsidR="00EA1012" w:rsidRPr="00AF16D0" w:rsidRDefault="00EA1012" w:rsidP="00430321">
      <w:pPr>
        <w:pStyle w:val="FootnoteText"/>
        <w:jc w:val="both"/>
        <w:rPr>
          <w:rFonts w:ascii="Arial" w:hAnsi="Arial" w:cs="Arial"/>
        </w:rPr>
      </w:pPr>
      <w:r w:rsidRPr="00AF16D0">
        <w:rPr>
          <w:rStyle w:val="FootnoteReference"/>
          <w:rFonts w:ascii="Arial" w:hAnsi="Arial" w:cs="Arial"/>
        </w:rPr>
        <w:footnoteRef/>
      </w:r>
      <w:r w:rsidRPr="00AF16D0">
        <w:rPr>
          <w:rFonts w:ascii="Arial" w:hAnsi="Arial" w:cs="Arial"/>
        </w:rPr>
        <w:t xml:space="preserve"> Regulation 65.</w:t>
      </w:r>
    </w:p>
  </w:footnote>
  <w:footnote w:id="5">
    <w:p w:rsidR="00EA1012" w:rsidRPr="00AF16D0" w:rsidRDefault="00EA1012" w:rsidP="00430321">
      <w:pPr>
        <w:pStyle w:val="FootnoteText"/>
        <w:jc w:val="both"/>
        <w:rPr>
          <w:rFonts w:ascii="Arial" w:hAnsi="Arial" w:cs="Arial"/>
        </w:rPr>
      </w:pPr>
      <w:r w:rsidRPr="00AF16D0">
        <w:rPr>
          <w:rStyle w:val="FootnoteReference"/>
          <w:rFonts w:ascii="Arial" w:hAnsi="Arial" w:cs="Arial"/>
        </w:rPr>
        <w:footnoteRef/>
      </w:r>
      <w:r w:rsidRPr="00AF16D0">
        <w:rPr>
          <w:rFonts w:ascii="Arial" w:hAnsi="Arial" w:cs="Arial"/>
        </w:rPr>
        <w:t xml:space="preserve"> Regulation 13(1).</w:t>
      </w:r>
    </w:p>
  </w:footnote>
  <w:footnote w:id="6">
    <w:p w:rsidR="00DA5C08" w:rsidRPr="00AF16D0" w:rsidRDefault="00DA5C08" w:rsidP="00430321">
      <w:pPr>
        <w:pStyle w:val="FootnoteText"/>
        <w:jc w:val="both"/>
        <w:rPr>
          <w:rFonts w:ascii="Arial" w:hAnsi="Arial" w:cs="Arial"/>
        </w:rPr>
      </w:pPr>
      <w:r w:rsidRPr="00AF16D0">
        <w:rPr>
          <w:rStyle w:val="FootnoteReference"/>
          <w:rFonts w:ascii="Arial" w:hAnsi="Arial" w:cs="Arial"/>
        </w:rPr>
        <w:footnoteRef/>
      </w:r>
      <w:r w:rsidRPr="00AF16D0">
        <w:rPr>
          <w:rFonts w:ascii="Arial" w:hAnsi="Arial" w:cs="Arial"/>
        </w:rPr>
        <w:t xml:space="preserve"> </w:t>
      </w:r>
      <w:r w:rsidR="001D54FB">
        <w:rPr>
          <w:rFonts w:ascii="Arial" w:hAnsi="Arial" w:cs="Arial"/>
        </w:rPr>
        <w:t>Regulation 13.</w:t>
      </w:r>
    </w:p>
  </w:footnote>
  <w:footnote w:id="7">
    <w:p w:rsidR="002F52F9" w:rsidRPr="00AF16D0" w:rsidRDefault="002F52F9" w:rsidP="00430321">
      <w:pPr>
        <w:pStyle w:val="FootnoteText"/>
        <w:jc w:val="both"/>
        <w:rPr>
          <w:rFonts w:ascii="Arial" w:hAnsi="Arial" w:cs="Arial"/>
        </w:rPr>
      </w:pPr>
      <w:r w:rsidRPr="00AF16D0">
        <w:rPr>
          <w:rStyle w:val="FootnoteReference"/>
          <w:rFonts w:ascii="Arial" w:hAnsi="Arial" w:cs="Arial"/>
        </w:rPr>
        <w:footnoteRef/>
      </w:r>
      <w:r w:rsidRPr="00AF16D0">
        <w:rPr>
          <w:rFonts w:ascii="Arial" w:hAnsi="Arial" w:cs="Arial"/>
        </w:rPr>
        <w:t xml:space="preserve"> By virtue of s </w:t>
      </w:r>
      <w:r w:rsidR="00E57BCA" w:rsidRPr="00AF16D0">
        <w:rPr>
          <w:rFonts w:ascii="Arial" w:hAnsi="Arial" w:cs="Arial"/>
        </w:rPr>
        <w:t>2(2) of</w:t>
      </w:r>
      <w:r w:rsidRPr="00AF16D0">
        <w:rPr>
          <w:rFonts w:ascii="Arial" w:hAnsi="Arial" w:cs="Arial"/>
        </w:rPr>
        <w:t xml:space="preserve"> Act 6 of 1992 and s </w:t>
      </w:r>
      <w:r w:rsidR="00E57BCA" w:rsidRPr="00AF16D0">
        <w:rPr>
          <w:rFonts w:ascii="Arial" w:hAnsi="Arial" w:cs="Arial"/>
        </w:rPr>
        <w:t>2(2)</w:t>
      </w:r>
      <w:r w:rsidRPr="00AF16D0">
        <w:rPr>
          <w:rFonts w:ascii="Arial" w:hAnsi="Arial" w:cs="Arial"/>
        </w:rPr>
        <w:t xml:space="preserve"> of Act 11 of 2007.</w:t>
      </w:r>
    </w:p>
  </w:footnote>
  <w:footnote w:id="8">
    <w:p w:rsidR="002F52F9" w:rsidRPr="00AF16D0" w:rsidRDefault="002F52F9" w:rsidP="00430321">
      <w:pPr>
        <w:pStyle w:val="FootnoteText"/>
        <w:jc w:val="both"/>
        <w:rPr>
          <w:rFonts w:ascii="Arial" w:hAnsi="Arial" w:cs="Arial"/>
        </w:rPr>
      </w:pPr>
      <w:r w:rsidRPr="00AF16D0">
        <w:rPr>
          <w:rStyle w:val="FootnoteReference"/>
          <w:rFonts w:ascii="Arial" w:hAnsi="Arial" w:cs="Arial"/>
        </w:rPr>
        <w:footnoteRef/>
      </w:r>
      <w:r w:rsidRPr="00AF16D0">
        <w:rPr>
          <w:rFonts w:ascii="Arial" w:hAnsi="Arial" w:cs="Arial"/>
        </w:rPr>
        <w:t xml:space="preserve"> </w:t>
      </w:r>
      <w:r w:rsidRPr="00AF16D0">
        <w:rPr>
          <w:rFonts w:ascii="Arial" w:hAnsi="Arial" w:cs="Arial"/>
          <w:i/>
        </w:rPr>
        <w:t xml:space="preserve">Kavekotora v TransNamib Holdings Ltd </w:t>
      </w:r>
      <w:r w:rsidR="00430321">
        <w:rPr>
          <w:rFonts w:ascii="Arial" w:hAnsi="Arial" w:cs="Arial"/>
          <w:i/>
        </w:rPr>
        <w:t>&amp;</w:t>
      </w:r>
      <w:r w:rsidRPr="00AF16D0">
        <w:rPr>
          <w:rFonts w:ascii="Arial" w:hAnsi="Arial" w:cs="Arial"/>
          <w:i/>
        </w:rPr>
        <w:t xml:space="preserve"> another</w:t>
      </w:r>
      <w:r w:rsidRPr="00AF16D0">
        <w:rPr>
          <w:rFonts w:ascii="Arial" w:hAnsi="Arial" w:cs="Arial"/>
        </w:rPr>
        <w:t xml:space="preserve"> 2012</w:t>
      </w:r>
      <w:r w:rsidR="00430321">
        <w:rPr>
          <w:rFonts w:ascii="Arial" w:hAnsi="Arial" w:cs="Arial"/>
        </w:rPr>
        <w:t xml:space="preserve"> </w:t>
      </w:r>
      <w:r w:rsidRPr="00AF16D0">
        <w:rPr>
          <w:rFonts w:ascii="Arial" w:hAnsi="Arial" w:cs="Arial"/>
        </w:rPr>
        <w:t xml:space="preserve">(2) NR 443 (LC) para 27 in following </w:t>
      </w:r>
      <w:r w:rsidRPr="00AF16D0">
        <w:rPr>
          <w:rFonts w:ascii="Arial" w:hAnsi="Arial" w:cs="Arial"/>
          <w:i/>
        </w:rPr>
        <w:t xml:space="preserve">Murray v Minister of Defence </w:t>
      </w:r>
      <w:r w:rsidRPr="00AF16D0">
        <w:rPr>
          <w:rFonts w:ascii="Arial" w:hAnsi="Arial" w:cs="Arial"/>
        </w:rPr>
        <w:t>2009</w:t>
      </w:r>
      <w:r w:rsidR="00430321">
        <w:rPr>
          <w:rFonts w:ascii="Arial" w:hAnsi="Arial" w:cs="Arial"/>
        </w:rPr>
        <w:t xml:space="preserve"> </w:t>
      </w:r>
      <w:r w:rsidRPr="00AF16D0">
        <w:rPr>
          <w:rFonts w:ascii="Arial" w:hAnsi="Arial" w:cs="Arial"/>
        </w:rPr>
        <w:t>(3) SA 130 (SCA) para</w:t>
      </w:r>
      <w:r w:rsidR="00430321">
        <w:rPr>
          <w:rFonts w:ascii="Arial" w:hAnsi="Arial" w:cs="Arial"/>
        </w:rPr>
        <w:t>s</w:t>
      </w:r>
      <w:r w:rsidRPr="00AF16D0">
        <w:rPr>
          <w:rFonts w:ascii="Arial" w:hAnsi="Arial" w:cs="Arial"/>
        </w:rPr>
        <w:t xml:space="preserve"> 8-13.</w:t>
      </w:r>
    </w:p>
  </w:footnote>
  <w:footnote w:id="9">
    <w:p w:rsidR="002F52F9" w:rsidRPr="00AF16D0" w:rsidRDefault="002F52F9" w:rsidP="00430321">
      <w:pPr>
        <w:pStyle w:val="FootnoteText"/>
        <w:jc w:val="both"/>
        <w:rPr>
          <w:rFonts w:ascii="Arial" w:hAnsi="Arial" w:cs="Arial"/>
        </w:rPr>
      </w:pPr>
      <w:r w:rsidRPr="00AF16D0">
        <w:rPr>
          <w:rStyle w:val="FootnoteReference"/>
          <w:rFonts w:ascii="Arial" w:hAnsi="Arial" w:cs="Arial"/>
        </w:rPr>
        <w:footnoteRef/>
      </w:r>
      <w:r w:rsidRPr="00AF16D0">
        <w:rPr>
          <w:rFonts w:ascii="Arial" w:hAnsi="Arial" w:cs="Arial"/>
        </w:rPr>
        <w:t xml:space="preserve"> </w:t>
      </w:r>
      <w:r w:rsidRPr="00AF16D0">
        <w:rPr>
          <w:rFonts w:ascii="Arial" w:hAnsi="Arial" w:cs="Arial"/>
          <w:i/>
        </w:rPr>
        <w:t xml:space="preserve">Murray v Minister of Defence </w:t>
      </w:r>
      <w:r w:rsidRPr="00AF16D0">
        <w:rPr>
          <w:rFonts w:ascii="Arial" w:hAnsi="Arial" w:cs="Arial"/>
        </w:rPr>
        <w:t>paras 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2F52F9" w:rsidRPr="00111C5B" w:rsidRDefault="002F52F9">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474724">
          <w:rPr>
            <w:rFonts w:ascii="Arial" w:hAnsi="Arial" w:cs="Arial"/>
            <w:noProof/>
            <w:sz w:val="24"/>
            <w:szCs w:val="24"/>
          </w:rPr>
          <w:t>5</w:t>
        </w:r>
        <w:r w:rsidRPr="00111C5B">
          <w:rPr>
            <w:rFonts w:ascii="Arial" w:hAnsi="Arial" w:cs="Arial"/>
            <w:noProof/>
            <w:sz w:val="24"/>
            <w:szCs w:val="24"/>
          </w:rPr>
          <w:fldChar w:fldCharType="end"/>
        </w:r>
      </w:p>
    </w:sdtContent>
  </w:sdt>
  <w:p w:rsidR="002F52F9" w:rsidRDefault="002F5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FD79E5"/>
    <w:multiLevelType w:val="hybridMultilevel"/>
    <w:tmpl w:val="FF261B72"/>
    <w:lvl w:ilvl="0" w:tplc="DF30DBA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6"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B135E6F"/>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DD24AE7"/>
    <w:multiLevelType w:val="hybridMultilevel"/>
    <w:tmpl w:val="9B72D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D421D3"/>
    <w:multiLevelType w:val="hybridMultilevel"/>
    <w:tmpl w:val="B5F04B00"/>
    <w:lvl w:ilvl="0" w:tplc="04B030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A50F7"/>
    <w:multiLevelType w:val="hybridMultilevel"/>
    <w:tmpl w:val="54024B86"/>
    <w:lvl w:ilvl="0" w:tplc="4FEA56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40FB25B4"/>
    <w:multiLevelType w:val="hybridMultilevel"/>
    <w:tmpl w:val="9DFC34D2"/>
    <w:lvl w:ilvl="0" w:tplc="FEE09EAC">
      <w:start w:val="1"/>
      <w:numFmt w:val="lowerLetter"/>
      <w:lvlText w:val="(%1)"/>
      <w:lvlJc w:val="left"/>
      <w:pPr>
        <w:ind w:left="1080" w:hanging="360"/>
      </w:pPr>
      <w:rPr>
        <w:rFonts w:ascii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45B134E"/>
    <w:multiLevelType w:val="hybridMultilevel"/>
    <w:tmpl w:val="8EAE15B8"/>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7"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5"/>
  </w:num>
  <w:num w:numId="3">
    <w:abstractNumId w:val="32"/>
  </w:num>
  <w:num w:numId="4">
    <w:abstractNumId w:val="20"/>
  </w:num>
  <w:num w:numId="5">
    <w:abstractNumId w:val="26"/>
  </w:num>
  <w:num w:numId="6">
    <w:abstractNumId w:val="1"/>
  </w:num>
  <w:num w:numId="7">
    <w:abstractNumId w:val="29"/>
  </w:num>
  <w:num w:numId="8">
    <w:abstractNumId w:val="11"/>
  </w:num>
  <w:num w:numId="9">
    <w:abstractNumId w:val="30"/>
  </w:num>
  <w:num w:numId="10">
    <w:abstractNumId w:val="18"/>
  </w:num>
  <w:num w:numId="11">
    <w:abstractNumId w:val="8"/>
  </w:num>
  <w:num w:numId="12">
    <w:abstractNumId w:val="5"/>
  </w:num>
  <w:num w:numId="13">
    <w:abstractNumId w:val="15"/>
  </w:num>
  <w:num w:numId="14">
    <w:abstractNumId w:val="21"/>
  </w:num>
  <w:num w:numId="15">
    <w:abstractNumId w:val="17"/>
  </w:num>
  <w:num w:numId="16">
    <w:abstractNumId w:val="16"/>
  </w:num>
  <w:num w:numId="17">
    <w:abstractNumId w:val="27"/>
  </w:num>
  <w:num w:numId="18">
    <w:abstractNumId w:val="31"/>
  </w:num>
  <w:num w:numId="19">
    <w:abstractNumId w:val="22"/>
  </w:num>
  <w:num w:numId="20">
    <w:abstractNumId w:val="28"/>
  </w:num>
  <w:num w:numId="21">
    <w:abstractNumId w:val="24"/>
  </w:num>
  <w:num w:numId="22">
    <w:abstractNumId w:val="6"/>
  </w:num>
  <w:num w:numId="23">
    <w:abstractNumId w:val="14"/>
  </w:num>
  <w:num w:numId="24">
    <w:abstractNumId w:val="3"/>
  </w:num>
  <w:num w:numId="25">
    <w:abstractNumId w:val="4"/>
  </w:num>
  <w:num w:numId="26">
    <w:abstractNumId w:val="23"/>
  </w:num>
  <w:num w:numId="27">
    <w:abstractNumId w:val="0"/>
  </w:num>
  <w:num w:numId="28">
    <w:abstractNumId w:val="2"/>
  </w:num>
  <w:num w:numId="29">
    <w:abstractNumId w:val="7"/>
  </w:num>
  <w:num w:numId="30">
    <w:abstractNumId w:val="19"/>
  </w:num>
  <w:num w:numId="31">
    <w:abstractNumId w:val="10"/>
  </w:num>
  <w:num w:numId="32">
    <w:abstractNumId w:val="1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225F"/>
    <w:rsid w:val="00004C4D"/>
    <w:rsid w:val="0000525D"/>
    <w:rsid w:val="00010CA6"/>
    <w:rsid w:val="00011B9E"/>
    <w:rsid w:val="00011EB9"/>
    <w:rsid w:val="00012D59"/>
    <w:rsid w:val="00012FAA"/>
    <w:rsid w:val="00013AB7"/>
    <w:rsid w:val="00016703"/>
    <w:rsid w:val="000177B8"/>
    <w:rsid w:val="00020736"/>
    <w:rsid w:val="00021ECC"/>
    <w:rsid w:val="00022452"/>
    <w:rsid w:val="00022644"/>
    <w:rsid w:val="000231F7"/>
    <w:rsid w:val="00026DD5"/>
    <w:rsid w:val="0002744F"/>
    <w:rsid w:val="000276F0"/>
    <w:rsid w:val="00030C69"/>
    <w:rsid w:val="00031EBA"/>
    <w:rsid w:val="00033256"/>
    <w:rsid w:val="00034839"/>
    <w:rsid w:val="000400C4"/>
    <w:rsid w:val="00040AC4"/>
    <w:rsid w:val="00042A20"/>
    <w:rsid w:val="000433D8"/>
    <w:rsid w:val="00043713"/>
    <w:rsid w:val="00044AD2"/>
    <w:rsid w:val="00045931"/>
    <w:rsid w:val="000478EF"/>
    <w:rsid w:val="00052B8A"/>
    <w:rsid w:val="00055805"/>
    <w:rsid w:val="00057B7B"/>
    <w:rsid w:val="000610A3"/>
    <w:rsid w:val="000626CC"/>
    <w:rsid w:val="000643B5"/>
    <w:rsid w:val="00065459"/>
    <w:rsid w:val="00066723"/>
    <w:rsid w:val="0007080A"/>
    <w:rsid w:val="00071EB4"/>
    <w:rsid w:val="00073046"/>
    <w:rsid w:val="00073FC7"/>
    <w:rsid w:val="00074D92"/>
    <w:rsid w:val="00075ABD"/>
    <w:rsid w:val="00076790"/>
    <w:rsid w:val="00076931"/>
    <w:rsid w:val="00076F53"/>
    <w:rsid w:val="00077B52"/>
    <w:rsid w:val="0008009C"/>
    <w:rsid w:val="00081A0D"/>
    <w:rsid w:val="000840CA"/>
    <w:rsid w:val="00084121"/>
    <w:rsid w:val="00090B47"/>
    <w:rsid w:val="000918CB"/>
    <w:rsid w:val="00092565"/>
    <w:rsid w:val="00092A31"/>
    <w:rsid w:val="00092D5D"/>
    <w:rsid w:val="00094C79"/>
    <w:rsid w:val="00096D67"/>
    <w:rsid w:val="000A2F02"/>
    <w:rsid w:val="000A3C68"/>
    <w:rsid w:val="000A3CA0"/>
    <w:rsid w:val="000A3CE5"/>
    <w:rsid w:val="000A3F6B"/>
    <w:rsid w:val="000A4DEC"/>
    <w:rsid w:val="000B06C9"/>
    <w:rsid w:val="000B0A11"/>
    <w:rsid w:val="000B587E"/>
    <w:rsid w:val="000B5B95"/>
    <w:rsid w:val="000B6715"/>
    <w:rsid w:val="000B75AB"/>
    <w:rsid w:val="000C1390"/>
    <w:rsid w:val="000C2A58"/>
    <w:rsid w:val="000C2D19"/>
    <w:rsid w:val="000C4126"/>
    <w:rsid w:val="000C5C13"/>
    <w:rsid w:val="000D1ADC"/>
    <w:rsid w:val="000D1E08"/>
    <w:rsid w:val="000D1F3C"/>
    <w:rsid w:val="000D2762"/>
    <w:rsid w:val="000D3FA5"/>
    <w:rsid w:val="000E008B"/>
    <w:rsid w:val="000E0BFC"/>
    <w:rsid w:val="000E3DF0"/>
    <w:rsid w:val="000E4E76"/>
    <w:rsid w:val="000E5305"/>
    <w:rsid w:val="000E6B27"/>
    <w:rsid w:val="000E6CCD"/>
    <w:rsid w:val="000F1A59"/>
    <w:rsid w:val="000F27F1"/>
    <w:rsid w:val="000F3DA6"/>
    <w:rsid w:val="000F4BBD"/>
    <w:rsid w:val="000F4E2E"/>
    <w:rsid w:val="000F542F"/>
    <w:rsid w:val="000F61A4"/>
    <w:rsid w:val="000F6F18"/>
    <w:rsid w:val="000F7D77"/>
    <w:rsid w:val="00101FDB"/>
    <w:rsid w:val="0010254D"/>
    <w:rsid w:val="00104BAD"/>
    <w:rsid w:val="00105AAF"/>
    <w:rsid w:val="00107552"/>
    <w:rsid w:val="00111339"/>
    <w:rsid w:val="00111C5B"/>
    <w:rsid w:val="00112DA2"/>
    <w:rsid w:val="00114682"/>
    <w:rsid w:val="00114929"/>
    <w:rsid w:val="00115687"/>
    <w:rsid w:val="00115A1F"/>
    <w:rsid w:val="00117CE3"/>
    <w:rsid w:val="00120911"/>
    <w:rsid w:val="00120F58"/>
    <w:rsid w:val="00121972"/>
    <w:rsid w:val="001222DE"/>
    <w:rsid w:val="001227DB"/>
    <w:rsid w:val="0012439B"/>
    <w:rsid w:val="00125DEC"/>
    <w:rsid w:val="00126E64"/>
    <w:rsid w:val="00126F0A"/>
    <w:rsid w:val="00127445"/>
    <w:rsid w:val="00130103"/>
    <w:rsid w:val="00132216"/>
    <w:rsid w:val="001327CE"/>
    <w:rsid w:val="0013380E"/>
    <w:rsid w:val="00135038"/>
    <w:rsid w:val="0013608D"/>
    <w:rsid w:val="00136880"/>
    <w:rsid w:val="00140678"/>
    <w:rsid w:val="00140A9D"/>
    <w:rsid w:val="001423E7"/>
    <w:rsid w:val="0014303A"/>
    <w:rsid w:val="0015020C"/>
    <w:rsid w:val="00151FFA"/>
    <w:rsid w:val="00153F19"/>
    <w:rsid w:val="0015782D"/>
    <w:rsid w:val="001578CD"/>
    <w:rsid w:val="001617C5"/>
    <w:rsid w:val="00161C35"/>
    <w:rsid w:val="001634AF"/>
    <w:rsid w:val="00163660"/>
    <w:rsid w:val="00167F33"/>
    <w:rsid w:val="0017081A"/>
    <w:rsid w:val="0017115B"/>
    <w:rsid w:val="00173532"/>
    <w:rsid w:val="00180CE0"/>
    <w:rsid w:val="001838C9"/>
    <w:rsid w:val="00185996"/>
    <w:rsid w:val="00190F70"/>
    <w:rsid w:val="00192135"/>
    <w:rsid w:val="00192C22"/>
    <w:rsid w:val="00193825"/>
    <w:rsid w:val="00194D51"/>
    <w:rsid w:val="001957EE"/>
    <w:rsid w:val="001A0E25"/>
    <w:rsid w:val="001A2B18"/>
    <w:rsid w:val="001A4A99"/>
    <w:rsid w:val="001A582C"/>
    <w:rsid w:val="001A666A"/>
    <w:rsid w:val="001A6B0E"/>
    <w:rsid w:val="001A77B8"/>
    <w:rsid w:val="001A7909"/>
    <w:rsid w:val="001B4200"/>
    <w:rsid w:val="001B4618"/>
    <w:rsid w:val="001B61E6"/>
    <w:rsid w:val="001C1FD2"/>
    <w:rsid w:val="001C25C8"/>
    <w:rsid w:val="001C25CA"/>
    <w:rsid w:val="001C2720"/>
    <w:rsid w:val="001C558D"/>
    <w:rsid w:val="001C7DF6"/>
    <w:rsid w:val="001D0810"/>
    <w:rsid w:val="001D08D7"/>
    <w:rsid w:val="001D3506"/>
    <w:rsid w:val="001D4398"/>
    <w:rsid w:val="001D4856"/>
    <w:rsid w:val="001D4EB4"/>
    <w:rsid w:val="001D54FB"/>
    <w:rsid w:val="001D58BA"/>
    <w:rsid w:val="001D608A"/>
    <w:rsid w:val="001D636E"/>
    <w:rsid w:val="001E299E"/>
    <w:rsid w:val="001E3888"/>
    <w:rsid w:val="001E44D9"/>
    <w:rsid w:val="001E4C77"/>
    <w:rsid w:val="001F004F"/>
    <w:rsid w:val="001F4CB8"/>
    <w:rsid w:val="001F7942"/>
    <w:rsid w:val="0020220F"/>
    <w:rsid w:val="0020312C"/>
    <w:rsid w:val="0020572A"/>
    <w:rsid w:val="00206744"/>
    <w:rsid w:val="00207296"/>
    <w:rsid w:val="00207960"/>
    <w:rsid w:val="00207D05"/>
    <w:rsid w:val="00215D8F"/>
    <w:rsid w:val="002212AD"/>
    <w:rsid w:val="002245DA"/>
    <w:rsid w:val="00224757"/>
    <w:rsid w:val="002317A5"/>
    <w:rsid w:val="002337F7"/>
    <w:rsid w:val="00235497"/>
    <w:rsid w:val="00235E57"/>
    <w:rsid w:val="0023748C"/>
    <w:rsid w:val="002441F9"/>
    <w:rsid w:val="002444CD"/>
    <w:rsid w:val="002447B6"/>
    <w:rsid w:val="002457A4"/>
    <w:rsid w:val="00251412"/>
    <w:rsid w:val="00262874"/>
    <w:rsid w:val="00262EF8"/>
    <w:rsid w:val="0026340F"/>
    <w:rsid w:val="00263481"/>
    <w:rsid w:val="002658ED"/>
    <w:rsid w:val="002662E3"/>
    <w:rsid w:val="00266E2B"/>
    <w:rsid w:val="00273EE9"/>
    <w:rsid w:val="00274F4E"/>
    <w:rsid w:val="002755A3"/>
    <w:rsid w:val="002834E8"/>
    <w:rsid w:val="002855CF"/>
    <w:rsid w:val="00286029"/>
    <w:rsid w:val="00286F17"/>
    <w:rsid w:val="00290EE3"/>
    <w:rsid w:val="00291956"/>
    <w:rsid w:val="002933AF"/>
    <w:rsid w:val="00294302"/>
    <w:rsid w:val="002A2B5C"/>
    <w:rsid w:val="002A4C01"/>
    <w:rsid w:val="002B0CAC"/>
    <w:rsid w:val="002B1CE3"/>
    <w:rsid w:val="002B2DA3"/>
    <w:rsid w:val="002B6F2A"/>
    <w:rsid w:val="002C0FC3"/>
    <w:rsid w:val="002C0FF2"/>
    <w:rsid w:val="002C1199"/>
    <w:rsid w:val="002C2CDC"/>
    <w:rsid w:val="002C3E6D"/>
    <w:rsid w:val="002C568C"/>
    <w:rsid w:val="002C758D"/>
    <w:rsid w:val="002D1B71"/>
    <w:rsid w:val="002D1D8D"/>
    <w:rsid w:val="002D1E38"/>
    <w:rsid w:val="002D1F1E"/>
    <w:rsid w:val="002D5D6D"/>
    <w:rsid w:val="002D60C7"/>
    <w:rsid w:val="002E426A"/>
    <w:rsid w:val="002E43C6"/>
    <w:rsid w:val="002E4E6A"/>
    <w:rsid w:val="002E708E"/>
    <w:rsid w:val="002F12B3"/>
    <w:rsid w:val="002F1E29"/>
    <w:rsid w:val="002F27EF"/>
    <w:rsid w:val="002F52F9"/>
    <w:rsid w:val="002F7D7C"/>
    <w:rsid w:val="0030014D"/>
    <w:rsid w:val="00300CD3"/>
    <w:rsid w:val="003039EF"/>
    <w:rsid w:val="003042AF"/>
    <w:rsid w:val="00305FE9"/>
    <w:rsid w:val="00306CA5"/>
    <w:rsid w:val="0030702B"/>
    <w:rsid w:val="0030737F"/>
    <w:rsid w:val="0030775E"/>
    <w:rsid w:val="00310940"/>
    <w:rsid w:val="00312262"/>
    <w:rsid w:val="00317522"/>
    <w:rsid w:val="003212CE"/>
    <w:rsid w:val="0032135C"/>
    <w:rsid w:val="0032148F"/>
    <w:rsid w:val="00321ED1"/>
    <w:rsid w:val="00324725"/>
    <w:rsid w:val="0032579A"/>
    <w:rsid w:val="003276F9"/>
    <w:rsid w:val="00333E58"/>
    <w:rsid w:val="003346AE"/>
    <w:rsid w:val="0033772A"/>
    <w:rsid w:val="00337BE9"/>
    <w:rsid w:val="00346C25"/>
    <w:rsid w:val="00351E20"/>
    <w:rsid w:val="00352985"/>
    <w:rsid w:val="003551AC"/>
    <w:rsid w:val="00357C85"/>
    <w:rsid w:val="003619CC"/>
    <w:rsid w:val="00361E96"/>
    <w:rsid w:val="00362560"/>
    <w:rsid w:val="00363974"/>
    <w:rsid w:val="00370025"/>
    <w:rsid w:val="003745AA"/>
    <w:rsid w:val="0037609A"/>
    <w:rsid w:val="003801E5"/>
    <w:rsid w:val="00381349"/>
    <w:rsid w:val="003863FC"/>
    <w:rsid w:val="003879E0"/>
    <w:rsid w:val="00387E33"/>
    <w:rsid w:val="00395B99"/>
    <w:rsid w:val="00396B62"/>
    <w:rsid w:val="003A1DAC"/>
    <w:rsid w:val="003A2101"/>
    <w:rsid w:val="003A31DE"/>
    <w:rsid w:val="003A4CE3"/>
    <w:rsid w:val="003A78BA"/>
    <w:rsid w:val="003B0665"/>
    <w:rsid w:val="003B1AAE"/>
    <w:rsid w:val="003B5B36"/>
    <w:rsid w:val="003B72EC"/>
    <w:rsid w:val="003B782C"/>
    <w:rsid w:val="003B7CB7"/>
    <w:rsid w:val="003C231E"/>
    <w:rsid w:val="003C276A"/>
    <w:rsid w:val="003C4C67"/>
    <w:rsid w:val="003D0CE6"/>
    <w:rsid w:val="003D2579"/>
    <w:rsid w:val="003D4A07"/>
    <w:rsid w:val="003D6A9C"/>
    <w:rsid w:val="003D6C13"/>
    <w:rsid w:val="003D7216"/>
    <w:rsid w:val="003E1056"/>
    <w:rsid w:val="003E289D"/>
    <w:rsid w:val="003E2DB6"/>
    <w:rsid w:val="003E322E"/>
    <w:rsid w:val="003E34C8"/>
    <w:rsid w:val="003E46F3"/>
    <w:rsid w:val="003E51AD"/>
    <w:rsid w:val="003E77F5"/>
    <w:rsid w:val="003E7F28"/>
    <w:rsid w:val="003F0E71"/>
    <w:rsid w:val="003F0F43"/>
    <w:rsid w:val="003F1463"/>
    <w:rsid w:val="003F2001"/>
    <w:rsid w:val="003F3800"/>
    <w:rsid w:val="003F5965"/>
    <w:rsid w:val="003F5E62"/>
    <w:rsid w:val="00400FC6"/>
    <w:rsid w:val="004023CC"/>
    <w:rsid w:val="00406D6A"/>
    <w:rsid w:val="00407728"/>
    <w:rsid w:val="004107D3"/>
    <w:rsid w:val="00413FB2"/>
    <w:rsid w:val="00414C3B"/>
    <w:rsid w:val="004154C8"/>
    <w:rsid w:val="0041592B"/>
    <w:rsid w:val="004165C2"/>
    <w:rsid w:val="00416D26"/>
    <w:rsid w:val="00416EF2"/>
    <w:rsid w:val="00417945"/>
    <w:rsid w:val="00417BF1"/>
    <w:rsid w:val="004211CC"/>
    <w:rsid w:val="004215C2"/>
    <w:rsid w:val="00422686"/>
    <w:rsid w:val="00427400"/>
    <w:rsid w:val="00430321"/>
    <w:rsid w:val="00431601"/>
    <w:rsid w:val="00432E79"/>
    <w:rsid w:val="00436AEB"/>
    <w:rsid w:val="00437C60"/>
    <w:rsid w:val="004425FC"/>
    <w:rsid w:val="0044790E"/>
    <w:rsid w:val="00450915"/>
    <w:rsid w:val="00451609"/>
    <w:rsid w:val="00456D8B"/>
    <w:rsid w:val="004577FF"/>
    <w:rsid w:val="00457F24"/>
    <w:rsid w:val="00461B37"/>
    <w:rsid w:val="00461FFD"/>
    <w:rsid w:val="00464AAA"/>
    <w:rsid w:val="00470864"/>
    <w:rsid w:val="004732FD"/>
    <w:rsid w:val="004738B5"/>
    <w:rsid w:val="00474724"/>
    <w:rsid w:val="00475114"/>
    <w:rsid w:val="00475F4A"/>
    <w:rsid w:val="004774C0"/>
    <w:rsid w:val="00485805"/>
    <w:rsid w:val="00485BB6"/>
    <w:rsid w:val="004921A4"/>
    <w:rsid w:val="00492B12"/>
    <w:rsid w:val="00493B5A"/>
    <w:rsid w:val="00494F8E"/>
    <w:rsid w:val="00497D6A"/>
    <w:rsid w:val="00497DB0"/>
    <w:rsid w:val="004A2184"/>
    <w:rsid w:val="004A4108"/>
    <w:rsid w:val="004A4875"/>
    <w:rsid w:val="004A4E9A"/>
    <w:rsid w:val="004A5FD0"/>
    <w:rsid w:val="004A60BA"/>
    <w:rsid w:val="004A64D1"/>
    <w:rsid w:val="004B07A4"/>
    <w:rsid w:val="004B1588"/>
    <w:rsid w:val="004B2A80"/>
    <w:rsid w:val="004B31D9"/>
    <w:rsid w:val="004B4AEE"/>
    <w:rsid w:val="004B584B"/>
    <w:rsid w:val="004B6477"/>
    <w:rsid w:val="004B6BA4"/>
    <w:rsid w:val="004C0E0B"/>
    <w:rsid w:val="004C0E72"/>
    <w:rsid w:val="004C4D6B"/>
    <w:rsid w:val="004D1969"/>
    <w:rsid w:val="004D77F2"/>
    <w:rsid w:val="004E0F45"/>
    <w:rsid w:val="004E198A"/>
    <w:rsid w:val="004E21E1"/>
    <w:rsid w:val="004E2834"/>
    <w:rsid w:val="004E2A24"/>
    <w:rsid w:val="004E503B"/>
    <w:rsid w:val="004E6C81"/>
    <w:rsid w:val="004E7000"/>
    <w:rsid w:val="004F0B37"/>
    <w:rsid w:val="004F0C0D"/>
    <w:rsid w:val="004F15DB"/>
    <w:rsid w:val="004F2F0E"/>
    <w:rsid w:val="004F41EF"/>
    <w:rsid w:val="004F44AA"/>
    <w:rsid w:val="004F5128"/>
    <w:rsid w:val="004F5883"/>
    <w:rsid w:val="004F7B5B"/>
    <w:rsid w:val="004F7C7C"/>
    <w:rsid w:val="00501505"/>
    <w:rsid w:val="00503269"/>
    <w:rsid w:val="00510B8B"/>
    <w:rsid w:val="00511905"/>
    <w:rsid w:val="00512CAD"/>
    <w:rsid w:val="00513468"/>
    <w:rsid w:val="005157B4"/>
    <w:rsid w:val="005168D5"/>
    <w:rsid w:val="00516EBB"/>
    <w:rsid w:val="005171C3"/>
    <w:rsid w:val="0051747D"/>
    <w:rsid w:val="00517EF4"/>
    <w:rsid w:val="005221AF"/>
    <w:rsid w:val="00524ED7"/>
    <w:rsid w:val="00525451"/>
    <w:rsid w:val="00525868"/>
    <w:rsid w:val="005301B6"/>
    <w:rsid w:val="0053087E"/>
    <w:rsid w:val="005318B8"/>
    <w:rsid w:val="00532C17"/>
    <w:rsid w:val="00532D93"/>
    <w:rsid w:val="00534547"/>
    <w:rsid w:val="0053623E"/>
    <w:rsid w:val="00536A02"/>
    <w:rsid w:val="0053799E"/>
    <w:rsid w:val="005400FC"/>
    <w:rsid w:val="0055044E"/>
    <w:rsid w:val="00550DE2"/>
    <w:rsid w:val="00551CFA"/>
    <w:rsid w:val="0055212E"/>
    <w:rsid w:val="00552F70"/>
    <w:rsid w:val="00553981"/>
    <w:rsid w:val="00554FF4"/>
    <w:rsid w:val="00556075"/>
    <w:rsid w:val="00556D82"/>
    <w:rsid w:val="005617D0"/>
    <w:rsid w:val="00562666"/>
    <w:rsid w:val="00563855"/>
    <w:rsid w:val="005653A5"/>
    <w:rsid w:val="005717E1"/>
    <w:rsid w:val="00571EB3"/>
    <w:rsid w:val="00573289"/>
    <w:rsid w:val="00573E12"/>
    <w:rsid w:val="00576598"/>
    <w:rsid w:val="00581EA3"/>
    <w:rsid w:val="005821BB"/>
    <w:rsid w:val="00582D9F"/>
    <w:rsid w:val="00584213"/>
    <w:rsid w:val="00584D15"/>
    <w:rsid w:val="00587010"/>
    <w:rsid w:val="00592466"/>
    <w:rsid w:val="0059472F"/>
    <w:rsid w:val="00594EA3"/>
    <w:rsid w:val="005A0E6E"/>
    <w:rsid w:val="005A2269"/>
    <w:rsid w:val="005A3F59"/>
    <w:rsid w:val="005A531E"/>
    <w:rsid w:val="005A73A9"/>
    <w:rsid w:val="005B365F"/>
    <w:rsid w:val="005B4417"/>
    <w:rsid w:val="005B483F"/>
    <w:rsid w:val="005B496A"/>
    <w:rsid w:val="005C0BAB"/>
    <w:rsid w:val="005C38CD"/>
    <w:rsid w:val="005C40C0"/>
    <w:rsid w:val="005C577D"/>
    <w:rsid w:val="005C5B26"/>
    <w:rsid w:val="005C6696"/>
    <w:rsid w:val="005D057E"/>
    <w:rsid w:val="005D1CBE"/>
    <w:rsid w:val="005D3137"/>
    <w:rsid w:val="005D54CF"/>
    <w:rsid w:val="005D6CA4"/>
    <w:rsid w:val="005D6E01"/>
    <w:rsid w:val="005E22D2"/>
    <w:rsid w:val="005E3190"/>
    <w:rsid w:val="005E4D0E"/>
    <w:rsid w:val="005F2A59"/>
    <w:rsid w:val="005F2BE5"/>
    <w:rsid w:val="005F68D7"/>
    <w:rsid w:val="00603C78"/>
    <w:rsid w:val="00607F6F"/>
    <w:rsid w:val="006105DE"/>
    <w:rsid w:val="0061491A"/>
    <w:rsid w:val="006160AD"/>
    <w:rsid w:val="006166D8"/>
    <w:rsid w:val="00623F46"/>
    <w:rsid w:val="00624D99"/>
    <w:rsid w:val="00626913"/>
    <w:rsid w:val="00626A9F"/>
    <w:rsid w:val="00630329"/>
    <w:rsid w:val="00633338"/>
    <w:rsid w:val="00634C4D"/>
    <w:rsid w:val="00637546"/>
    <w:rsid w:val="006406F0"/>
    <w:rsid w:val="00642FBC"/>
    <w:rsid w:val="00643C33"/>
    <w:rsid w:val="006445D0"/>
    <w:rsid w:val="00644878"/>
    <w:rsid w:val="00644C54"/>
    <w:rsid w:val="006515A9"/>
    <w:rsid w:val="00653E17"/>
    <w:rsid w:val="006556C0"/>
    <w:rsid w:val="00656CD1"/>
    <w:rsid w:val="00662CAC"/>
    <w:rsid w:val="00662DCC"/>
    <w:rsid w:val="00662F25"/>
    <w:rsid w:val="006673D0"/>
    <w:rsid w:val="00670783"/>
    <w:rsid w:val="00673B76"/>
    <w:rsid w:val="00673E44"/>
    <w:rsid w:val="0067405A"/>
    <w:rsid w:val="00675D54"/>
    <w:rsid w:val="00676179"/>
    <w:rsid w:val="00676260"/>
    <w:rsid w:val="00676451"/>
    <w:rsid w:val="00682C7E"/>
    <w:rsid w:val="00683671"/>
    <w:rsid w:val="0068387E"/>
    <w:rsid w:val="00684CD4"/>
    <w:rsid w:val="00684F4E"/>
    <w:rsid w:val="00685B56"/>
    <w:rsid w:val="006908E6"/>
    <w:rsid w:val="00692548"/>
    <w:rsid w:val="0069532C"/>
    <w:rsid w:val="006A06DE"/>
    <w:rsid w:val="006A29CE"/>
    <w:rsid w:val="006A368C"/>
    <w:rsid w:val="006A660B"/>
    <w:rsid w:val="006A7919"/>
    <w:rsid w:val="006B30C3"/>
    <w:rsid w:val="006B428A"/>
    <w:rsid w:val="006B79FA"/>
    <w:rsid w:val="006C367B"/>
    <w:rsid w:val="006C3C07"/>
    <w:rsid w:val="006C50CB"/>
    <w:rsid w:val="006C7E78"/>
    <w:rsid w:val="006D094B"/>
    <w:rsid w:val="006D6DA9"/>
    <w:rsid w:val="006D7412"/>
    <w:rsid w:val="006E2ABB"/>
    <w:rsid w:val="006E5B7E"/>
    <w:rsid w:val="006E698F"/>
    <w:rsid w:val="006F1A08"/>
    <w:rsid w:val="006F4B7D"/>
    <w:rsid w:val="006F6A61"/>
    <w:rsid w:val="00700E33"/>
    <w:rsid w:val="0070158E"/>
    <w:rsid w:val="00701F58"/>
    <w:rsid w:val="00703AD3"/>
    <w:rsid w:val="00707ADB"/>
    <w:rsid w:val="00710062"/>
    <w:rsid w:val="007104EF"/>
    <w:rsid w:val="00711D32"/>
    <w:rsid w:val="00712D3F"/>
    <w:rsid w:val="007138EE"/>
    <w:rsid w:val="00715FFD"/>
    <w:rsid w:val="0071730B"/>
    <w:rsid w:val="0071760F"/>
    <w:rsid w:val="007217AA"/>
    <w:rsid w:val="00721889"/>
    <w:rsid w:val="007233CE"/>
    <w:rsid w:val="00725ABD"/>
    <w:rsid w:val="00726AAE"/>
    <w:rsid w:val="00730A27"/>
    <w:rsid w:val="00730DB7"/>
    <w:rsid w:val="0073324C"/>
    <w:rsid w:val="00735106"/>
    <w:rsid w:val="00736B0D"/>
    <w:rsid w:val="007402BF"/>
    <w:rsid w:val="00742AE8"/>
    <w:rsid w:val="00742D5B"/>
    <w:rsid w:val="00744D03"/>
    <w:rsid w:val="00745BF5"/>
    <w:rsid w:val="00747138"/>
    <w:rsid w:val="00747300"/>
    <w:rsid w:val="00751F49"/>
    <w:rsid w:val="007531D6"/>
    <w:rsid w:val="007545D2"/>
    <w:rsid w:val="00765464"/>
    <w:rsid w:val="0076561C"/>
    <w:rsid w:val="00766963"/>
    <w:rsid w:val="00770A11"/>
    <w:rsid w:val="00770A4B"/>
    <w:rsid w:val="00771515"/>
    <w:rsid w:val="00771623"/>
    <w:rsid w:val="0077206A"/>
    <w:rsid w:val="00773E32"/>
    <w:rsid w:val="007740F6"/>
    <w:rsid w:val="007767BD"/>
    <w:rsid w:val="007807B5"/>
    <w:rsid w:val="007841FA"/>
    <w:rsid w:val="0078589B"/>
    <w:rsid w:val="00786153"/>
    <w:rsid w:val="00786211"/>
    <w:rsid w:val="007867BC"/>
    <w:rsid w:val="00786DD2"/>
    <w:rsid w:val="00786DEA"/>
    <w:rsid w:val="00787313"/>
    <w:rsid w:val="00797315"/>
    <w:rsid w:val="007973FE"/>
    <w:rsid w:val="007A0174"/>
    <w:rsid w:val="007A073F"/>
    <w:rsid w:val="007A1203"/>
    <w:rsid w:val="007A6033"/>
    <w:rsid w:val="007B02CA"/>
    <w:rsid w:val="007B28AB"/>
    <w:rsid w:val="007B42C4"/>
    <w:rsid w:val="007B5B9E"/>
    <w:rsid w:val="007B65BB"/>
    <w:rsid w:val="007B6930"/>
    <w:rsid w:val="007B728B"/>
    <w:rsid w:val="007C094C"/>
    <w:rsid w:val="007C19D8"/>
    <w:rsid w:val="007C3931"/>
    <w:rsid w:val="007C66D9"/>
    <w:rsid w:val="007C732D"/>
    <w:rsid w:val="007C7E3C"/>
    <w:rsid w:val="007D0D4C"/>
    <w:rsid w:val="007D43B8"/>
    <w:rsid w:val="007D5428"/>
    <w:rsid w:val="007D6B6E"/>
    <w:rsid w:val="007E349A"/>
    <w:rsid w:val="007E4BD8"/>
    <w:rsid w:val="007E5807"/>
    <w:rsid w:val="007E5D66"/>
    <w:rsid w:val="007E667C"/>
    <w:rsid w:val="007E7563"/>
    <w:rsid w:val="007F18E3"/>
    <w:rsid w:val="007F3458"/>
    <w:rsid w:val="007F632F"/>
    <w:rsid w:val="007F6CEC"/>
    <w:rsid w:val="007F7003"/>
    <w:rsid w:val="007F76A6"/>
    <w:rsid w:val="007F7AA0"/>
    <w:rsid w:val="008005BF"/>
    <w:rsid w:val="00804852"/>
    <w:rsid w:val="008059C3"/>
    <w:rsid w:val="008077D6"/>
    <w:rsid w:val="008111C7"/>
    <w:rsid w:val="00811FDA"/>
    <w:rsid w:val="008150CF"/>
    <w:rsid w:val="00817BE0"/>
    <w:rsid w:val="008217EC"/>
    <w:rsid w:val="008251AD"/>
    <w:rsid w:val="0082655F"/>
    <w:rsid w:val="00826CA7"/>
    <w:rsid w:val="008278FB"/>
    <w:rsid w:val="008301A4"/>
    <w:rsid w:val="00832B89"/>
    <w:rsid w:val="00837450"/>
    <w:rsid w:val="0084133D"/>
    <w:rsid w:val="00844974"/>
    <w:rsid w:val="00852FF1"/>
    <w:rsid w:val="00853E8A"/>
    <w:rsid w:val="008545FD"/>
    <w:rsid w:val="00854DD1"/>
    <w:rsid w:val="00856376"/>
    <w:rsid w:val="0086095A"/>
    <w:rsid w:val="00860CDF"/>
    <w:rsid w:val="00860DA9"/>
    <w:rsid w:val="008641FA"/>
    <w:rsid w:val="00864712"/>
    <w:rsid w:val="0086653F"/>
    <w:rsid w:val="00866B3A"/>
    <w:rsid w:val="0087241B"/>
    <w:rsid w:val="00872FFE"/>
    <w:rsid w:val="008730E4"/>
    <w:rsid w:val="00874C97"/>
    <w:rsid w:val="0088149D"/>
    <w:rsid w:val="00887D83"/>
    <w:rsid w:val="0089243C"/>
    <w:rsid w:val="008948B8"/>
    <w:rsid w:val="00894EF0"/>
    <w:rsid w:val="008950C6"/>
    <w:rsid w:val="008A1028"/>
    <w:rsid w:val="008A1B3F"/>
    <w:rsid w:val="008A3ADD"/>
    <w:rsid w:val="008A470A"/>
    <w:rsid w:val="008A55C8"/>
    <w:rsid w:val="008A5BE0"/>
    <w:rsid w:val="008A6323"/>
    <w:rsid w:val="008A76A0"/>
    <w:rsid w:val="008B14FB"/>
    <w:rsid w:val="008B2795"/>
    <w:rsid w:val="008B65FB"/>
    <w:rsid w:val="008C024E"/>
    <w:rsid w:val="008C1A41"/>
    <w:rsid w:val="008C3367"/>
    <w:rsid w:val="008C3CCB"/>
    <w:rsid w:val="008D13E9"/>
    <w:rsid w:val="008D2384"/>
    <w:rsid w:val="008D259D"/>
    <w:rsid w:val="008D28F6"/>
    <w:rsid w:val="008D4E59"/>
    <w:rsid w:val="008E0763"/>
    <w:rsid w:val="008E3D60"/>
    <w:rsid w:val="008E6FF0"/>
    <w:rsid w:val="008E7A2B"/>
    <w:rsid w:val="008F0180"/>
    <w:rsid w:val="008F3E78"/>
    <w:rsid w:val="008F45CA"/>
    <w:rsid w:val="008F5849"/>
    <w:rsid w:val="009019E9"/>
    <w:rsid w:val="009021BA"/>
    <w:rsid w:val="0090388B"/>
    <w:rsid w:val="00906CCA"/>
    <w:rsid w:val="00912521"/>
    <w:rsid w:val="00913D27"/>
    <w:rsid w:val="00914143"/>
    <w:rsid w:val="00915E6F"/>
    <w:rsid w:val="00917F9A"/>
    <w:rsid w:val="0092134E"/>
    <w:rsid w:val="00922881"/>
    <w:rsid w:val="00923375"/>
    <w:rsid w:val="00924775"/>
    <w:rsid w:val="00934B73"/>
    <w:rsid w:val="00934E1D"/>
    <w:rsid w:val="009408BB"/>
    <w:rsid w:val="009435D3"/>
    <w:rsid w:val="00945FA9"/>
    <w:rsid w:val="009509F3"/>
    <w:rsid w:val="009510CB"/>
    <w:rsid w:val="00951A76"/>
    <w:rsid w:val="00953906"/>
    <w:rsid w:val="00957589"/>
    <w:rsid w:val="00960030"/>
    <w:rsid w:val="009602DC"/>
    <w:rsid w:val="00960DA5"/>
    <w:rsid w:val="00962918"/>
    <w:rsid w:val="009637EC"/>
    <w:rsid w:val="00963EDF"/>
    <w:rsid w:val="009659C2"/>
    <w:rsid w:val="009667A6"/>
    <w:rsid w:val="009678DB"/>
    <w:rsid w:val="00971638"/>
    <w:rsid w:val="00975830"/>
    <w:rsid w:val="00975FA0"/>
    <w:rsid w:val="00980095"/>
    <w:rsid w:val="009845A3"/>
    <w:rsid w:val="00985510"/>
    <w:rsid w:val="00985768"/>
    <w:rsid w:val="00986AA9"/>
    <w:rsid w:val="0098715F"/>
    <w:rsid w:val="00990236"/>
    <w:rsid w:val="0099048E"/>
    <w:rsid w:val="00991227"/>
    <w:rsid w:val="009914CB"/>
    <w:rsid w:val="00991642"/>
    <w:rsid w:val="00991729"/>
    <w:rsid w:val="00992B07"/>
    <w:rsid w:val="00997979"/>
    <w:rsid w:val="009A394A"/>
    <w:rsid w:val="009A41F4"/>
    <w:rsid w:val="009A5DA5"/>
    <w:rsid w:val="009A655A"/>
    <w:rsid w:val="009B1CB6"/>
    <w:rsid w:val="009B3D7F"/>
    <w:rsid w:val="009B6CF2"/>
    <w:rsid w:val="009B712C"/>
    <w:rsid w:val="009C07C9"/>
    <w:rsid w:val="009C0964"/>
    <w:rsid w:val="009C51C5"/>
    <w:rsid w:val="009C6F69"/>
    <w:rsid w:val="009C70E6"/>
    <w:rsid w:val="009D0357"/>
    <w:rsid w:val="009D0604"/>
    <w:rsid w:val="009D117E"/>
    <w:rsid w:val="009E035A"/>
    <w:rsid w:val="009E7CF0"/>
    <w:rsid w:val="009F02EB"/>
    <w:rsid w:val="009F1C11"/>
    <w:rsid w:val="009F7D37"/>
    <w:rsid w:val="00A001B5"/>
    <w:rsid w:val="00A00E4E"/>
    <w:rsid w:val="00A040EA"/>
    <w:rsid w:val="00A057D6"/>
    <w:rsid w:val="00A066DB"/>
    <w:rsid w:val="00A06886"/>
    <w:rsid w:val="00A07047"/>
    <w:rsid w:val="00A07A5C"/>
    <w:rsid w:val="00A106B4"/>
    <w:rsid w:val="00A1240B"/>
    <w:rsid w:val="00A12E19"/>
    <w:rsid w:val="00A14789"/>
    <w:rsid w:val="00A17C0E"/>
    <w:rsid w:val="00A17CF2"/>
    <w:rsid w:val="00A20498"/>
    <w:rsid w:val="00A22B94"/>
    <w:rsid w:val="00A23540"/>
    <w:rsid w:val="00A2465D"/>
    <w:rsid w:val="00A25AFC"/>
    <w:rsid w:val="00A26B21"/>
    <w:rsid w:val="00A34E98"/>
    <w:rsid w:val="00A356B9"/>
    <w:rsid w:val="00A36DC1"/>
    <w:rsid w:val="00A44318"/>
    <w:rsid w:val="00A44FA1"/>
    <w:rsid w:val="00A4522B"/>
    <w:rsid w:val="00A45FF9"/>
    <w:rsid w:val="00A47669"/>
    <w:rsid w:val="00A501D5"/>
    <w:rsid w:val="00A528F9"/>
    <w:rsid w:val="00A52E70"/>
    <w:rsid w:val="00A54F78"/>
    <w:rsid w:val="00A567BA"/>
    <w:rsid w:val="00A5797F"/>
    <w:rsid w:val="00A63522"/>
    <w:rsid w:val="00A64F96"/>
    <w:rsid w:val="00A6519D"/>
    <w:rsid w:val="00A66719"/>
    <w:rsid w:val="00A67B61"/>
    <w:rsid w:val="00A8275B"/>
    <w:rsid w:val="00A82ACF"/>
    <w:rsid w:val="00A82D85"/>
    <w:rsid w:val="00A8322C"/>
    <w:rsid w:val="00A8499D"/>
    <w:rsid w:val="00A92144"/>
    <w:rsid w:val="00A932C8"/>
    <w:rsid w:val="00A94967"/>
    <w:rsid w:val="00A97558"/>
    <w:rsid w:val="00A979D0"/>
    <w:rsid w:val="00AA0F94"/>
    <w:rsid w:val="00AA341C"/>
    <w:rsid w:val="00AA4F7E"/>
    <w:rsid w:val="00AA5D68"/>
    <w:rsid w:val="00AA7AAB"/>
    <w:rsid w:val="00AA7B0A"/>
    <w:rsid w:val="00AA7FA0"/>
    <w:rsid w:val="00AB05EF"/>
    <w:rsid w:val="00AB06FA"/>
    <w:rsid w:val="00AB1CEF"/>
    <w:rsid w:val="00AB3F69"/>
    <w:rsid w:val="00AB4D39"/>
    <w:rsid w:val="00AB58A9"/>
    <w:rsid w:val="00AC0134"/>
    <w:rsid w:val="00AC11CF"/>
    <w:rsid w:val="00AC1872"/>
    <w:rsid w:val="00AC668A"/>
    <w:rsid w:val="00AD1804"/>
    <w:rsid w:val="00AD3A9E"/>
    <w:rsid w:val="00AD6D9C"/>
    <w:rsid w:val="00AD7F23"/>
    <w:rsid w:val="00AE0C13"/>
    <w:rsid w:val="00AE140F"/>
    <w:rsid w:val="00AE369C"/>
    <w:rsid w:val="00AE3877"/>
    <w:rsid w:val="00AE4FE7"/>
    <w:rsid w:val="00AE6161"/>
    <w:rsid w:val="00AE78DB"/>
    <w:rsid w:val="00AF0A60"/>
    <w:rsid w:val="00AF16D0"/>
    <w:rsid w:val="00AF1B4D"/>
    <w:rsid w:val="00AF2889"/>
    <w:rsid w:val="00AF3229"/>
    <w:rsid w:val="00AF326F"/>
    <w:rsid w:val="00AF7042"/>
    <w:rsid w:val="00AF7B6D"/>
    <w:rsid w:val="00B02B85"/>
    <w:rsid w:val="00B02CAE"/>
    <w:rsid w:val="00B032CF"/>
    <w:rsid w:val="00B040F4"/>
    <w:rsid w:val="00B06B54"/>
    <w:rsid w:val="00B06BAE"/>
    <w:rsid w:val="00B07140"/>
    <w:rsid w:val="00B075A2"/>
    <w:rsid w:val="00B13A45"/>
    <w:rsid w:val="00B13B3A"/>
    <w:rsid w:val="00B1473F"/>
    <w:rsid w:val="00B231CE"/>
    <w:rsid w:val="00B23B40"/>
    <w:rsid w:val="00B23DF3"/>
    <w:rsid w:val="00B25242"/>
    <w:rsid w:val="00B26C68"/>
    <w:rsid w:val="00B27122"/>
    <w:rsid w:val="00B27C54"/>
    <w:rsid w:val="00B30010"/>
    <w:rsid w:val="00B30288"/>
    <w:rsid w:val="00B31C7E"/>
    <w:rsid w:val="00B321E9"/>
    <w:rsid w:val="00B32436"/>
    <w:rsid w:val="00B337A2"/>
    <w:rsid w:val="00B37F89"/>
    <w:rsid w:val="00B4005A"/>
    <w:rsid w:val="00B40CD3"/>
    <w:rsid w:val="00B41390"/>
    <w:rsid w:val="00B443B2"/>
    <w:rsid w:val="00B44617"/>
    <w:rsid w:val="00B45E78"/>
    <w:rsid w:val="00B45FBC"/>
    <w:rsid w:val="00B46062"/>
    <w:rsid w:val="00B5013F"/>
    <w:rsid w:val="00B501DF"/>
    <w:rsid w:val="00B51071"/>
    <w:rsid w:val="00B539E3"/>
    <w:rsid w:val="00B53ED8"/>
    <w:rsid w:val="00B551E3"/>
    <w:rsid w:val="00B558A2"/>
    <w:rsid w:val="00B55A60"/>
    <w:rsid w:val="00B56701"/>
    <w:rsid w:val="00B56B94"/>
    <w:rsid w:val="00B56F30"/>
    <w:rsid w:val="00B57A5E"/>
    <w:rsid w:val="00B62F28"/>
    <w:rsid w:val="00B63FA5"/>
    <w:rsid w:val="00B65AAF"/>
    <w:rsid w:val="00B65D05"/>
    <w:rsid w:val="00B665DC"/>
    <w:rsid w:val="00B673DD"/>
    <w:rsid w:val="00B6750B"/>
    <w:rsid w:val="00B756B8"/>
    <w:rsid w:val="00B76AE2"/>
    <w:rsid w:val="00B82DFC"/>
    <w:rsid w:val="00B83B9F"/>
    <w:rsid w:val="00B85752"/>
    <w:rsid w:val="00B863A6"/>
    <w:rsid w:val="00B9404B"/>
    <w:rsid w:val="00B94BF9"/>
    <w:rsid w:val="00B94C64"/>
    <w:rsid w:val="00B95E84"/>
    <w:rsid w:val="00B95F70"/>
    <w:rsid w:val="00BA07C6"/>
    <w:rsid w:val="00BA084B"/>
    <w:rsid w:val="00BA09F8"/>
    <w:rsid w:val="00BA2181"/>
    <w:rsid w:val="00BA2888"/>
    <w:rsid w:val="00BA42CC"/>
    <w:rsid w:val="00BA5821"/>
    <w:rsid w:val="00BA6518"/>
    <w:rsid w:val="00BB108F"/>
    <w:rsid w:val="00BB6962"/>
    <w:rsid w:val="00BC05AF"/>
    <w:rsid w:val="00BC27C7"/>
    <w:rsid w:val="00BC2B32"/>
    <w:rsid w:val="00BC5201"/>
    <w:rsid w:val="00BC5BFA"/>
    <w:rsid w:val="00BD0CB3"/>
    <w:rsid w:val="00BD0D29"/>
    <w:rsid w:val="00BD1121"/>
    <w:rsid w:val="00BD1685"/>
    <w:rsid w:val="00BD2FC0"/>
    <w:rsid w:val="00BD516C"/>
    <w:rsid w:val="00BD55B9"/>
    <w:rsid w:val="00BE009E"/>
    <w:rsid w:val="00BE0BE7"/>
    <w:rsid w:val="00BE3075"/>
    <w:rsid w:val="00BE3CC2"/>
    <w:rsid w:val="00BF0146"/>
    <w:rsid w:val="00BF036C"/>
    <w:rsid w:val="00BF17E1"/>
    <w:rsid w:val="00BF2CB2"/>
    <w:rsid w:val="00BF3B10"/>
    <w:rsid w:val="00BF42DD"/>
    <w:rsid w:val="00BF4406"/>
    <w:rsid w:val="00BF5DE1"/>
    <w:rsid w:val="00C01777"/>
    <w:rsid w:val="00C017E7"/>
    <w:rsid w:val="00C031FD"/>
    <w:rsid w:val="00C03DC2"/>
    <w:rsid w:val="00C04C67"/>
    <w:rsid w:val="00C15776"/>
    <w:rsid w:val="00C17055"/>
    <w:rsid w:val="00C17592"/>
    <w:rsid w:val="00C17EAE"/>
    <w:rsid w:val="00C21162"/>
    <w:rsid w:val="00C21C41"/>
    <w:rsid w:val="00C22523"/>
    <w:rsid w:val="00C24B1F"/>
    <w:rsid w:val="00C25ACC"/>
    <w:rsid w:val="00C27B12"/>
    <w:rsid w:val="00C31EDE"/>
    <w:rsid w:val="00C3277B"/>
    <w:rsid w:val="00C40889"/>
    <w:rsid w:val="00C40904"/>
    <w:rsid w:val="00C40FE2"/>
    <w:rsid w:val="00C452F5"/>
    <w:rsid w:val="00C47094"/>
    <w:rsid w:val="00C50740"/>
    <w:rsid w:val="00C51AC0"/>
    <w:rsid w:val="00C522BA"/>
    <w:rsid w:val="00C53D6F"/>
    <w:rsid w:val="00C543B6"/>
    <w:rsid w:val="00C54BFE"/>
    <w:rsid w:val="00C5513A"/>
    <w:rsid w:val="00C55F13"/>
    <w:rsid w:val="00C5715F"/>
    <w:rsid w:val="00C57BF0"/>
    <w:rsid w:val="00C65A0E"/>
    <w:rsid w:val="00C6761E"/>
    <w:rsid w:val="00C70ECA"/>
    <w:rsid w:val="00C71369"/>
    <w:rsid w:val="00C720A8"/>
    <w:rsid w:val="00C726FE"/>
    <w:rsid w:val="00C76FB3"/>
    <w:rsid w:val="00C7748D"/>
    <w:rsid w:val="00C8032B"/>
    <w:rsid w:val="00C82509"/>
    <w:rsid w:val="00C83CF6"/>
    <w:rsid w:val="00C85199"/>
    <w:rsid w:val="00C8542E"/>
    <w:rsid w:val="00C86EDB"/>
    <w:rsid w:val="00C87343"/>
    <w:rsid w:val="00C91DFD"/>
    <w:rsid w:val="00C971C0"/>
    <w:rsid w:val="00CA0D2D"/>
    <w:rsid w:val="00CA1800"/>
    <w:rsid w:val="00CA3D0A"/>
    <w:rsid w:val="00CA7917"/>
    <w:rsid w:val="00CB10DF"/>
    <w:rsid w:val="00CB32A7"/>
    <w:rsid w:val="00CB3D41"/>
    <w:rsid w:val="00CB4C75"/>
    <w:rsid w:val="00CB754A"/>
    <w:rsid w:val="00CC108A"/>
    <w:rsid w:val="00CC7A02"/>
    <w:rsid w:val="00CD0281"/>
    <w:rsid w:val="00CD0B62"/>
    <w:rsid w:val="00CD1D09"/>
    <w:rsid w:val="00CD765F"/>
    <w:rsid w:val="00CE2AC5"/>
    <w:rsid w:val="00CE2F39"/>
    <w:rsid w:val="00CE3A02"/>
    <w:rsid w:val="00CE6404"/>
    <w:rsid w:val="00CE6ABC"/>
    <w:rsid w:val="00CF11C4"/>
    <w:rsid w:val="00CF6154"/>
    <w:rsid w:val="00CF649F"/>
    <w:rsid w:val="00D019CC"/>
    <w:rsid w:val="00D01CF5"/>
    <w:rsid w:val="00D03039"/>
    <w:rsid w:val="00D05662"/>
    <w:rsid w:val="00D05BB6"/>
    <w:rsid w:val="00D05E6A"/>
    <w:rsid w:val="00D07A51"/>
    <w:rsid w:val="00D11E3A"/>
    <w:rsid w:val="00D15527"/>
    <w:rsid w:val="00D16C3A"/>
    <w:rsid w:val="00D16EC4"/>
    <w:rsid w:val="00D20E1D"/>
    <w:rsid w:val="00D27B21"/>
    <w:rsid w:val="00D27B24"/>
    <w:rsid w:val="00D27E99"/>
    <w:rsid w:val="00D301B6"/>
    <w:rsid w:val="00D30749"/>
    <w:rsid w:val="00D33DC9"/>
    <w:rsid w:val="00D3451B"/>
    <w:rsid w:val="00D36DE1"/>
    <w:rsid w:val="00D475ED"/>
    <w:rsid w:val="00D479D5"/>
    <w:rsid w:val="00D61686"/>
    <w:rsid w:val="00D644FB"/>
    <w:rsid w:val="00D648D1"/>
    <w:rsid w:val="00D65D0E"/>
    <w:rsid w:val="00D66580"/>
    <w:rsid w:val="00D7278C"/>
    <w:rsid w:val="00D72D29"/>
    <w:rsid w:val="00D76EC6"/>
    <w:rsid w:val="00D8490D"/>
    <w:rsid w:val="00D84BAC"/>
    <w:rsid w:val="00D85432"/>
    <w:rsid w:val="00D864C0"/>
    <w:rsid w:val="00D86844"/>
    <w:rsid w:val="00D86876"/>
    <w:rsid w:val="00D87798"/>
    <w:rsid w:val="00D916AA"/>
    <w:rsid w:val="00D931C1"/>
    <w:rsid w:val="00D94F14"/>
    <w:rsid w:val="00D95C1E"/>
    <w:rsid w:val="00DA3A3B"/>
    <w:rsid w:val="00DA3E01"/>
    <w:rsid w:val="00DA42B7"/>
    <w:rsid w:val="00DA4FA9"/>
    <w:rsid w:val="00DA5C08"/>
    <w:rsid w:val="00DA7694"/>
    <w:rsid w:val="00DB1956"/>
    <w:rsid w:val="00DB1FA6"/>
    <w:rsid w:val="00DB39B3"/>
    <w:rsid w:val="00DB5741"/>
    <w:rsid w:val="00DB6B70"/>
    <w:rsid w:val="00DB77E5"/>
    <w:rsid w:val="00DC0068"/>
    <w:rsid w:val="00DC016F"/>
    <w:rsid w:val="00DC594F"/>
    <w:rsid w:val="00DC5D28"/>
    <w:rsid w:val="00DC681C"/>
    <w:rsid w:val="00DD165B"/>
    <w:rsid w:val="00DD3B6E"/>
    <w:rsid w:val="00DD7541"/>
    <w:rsid w:val="00DD756E"/>
    <w:rsid w:val="00DE039D"/>
    <w:rsid w:val="00DE1A54"/>
    <w:rsid w:val="00DE468E"/>
    <w:rsid w:val="00DE4719"/>
    <w:rsid w:val="00DE6231"/>
    <w:rsid w:val="00DE7BC4"/>
    <w:rsid w:val="00DF1F9C"/>
    <w:rsid w:val="00DF2594"/>
    <w:rsid w:val="00E02EDF"/>
    <w:rsid w:val="00E059A9"/>
    <w:rsid w:val="00E0755A"/>
    <w:rsid w:val="00E10EEA"/>
    <w:rsid w:val="00E141BF"/>
    <w:rsid w:val="00E16776"/>
    <w:rsid w:val="00E1692E"/>
    <w:rsid w:val="00E1729A"/>
    <w:rsid w:val="00E174AB"/>
    <w:rsid w:val="00E17E65"/>
    <w:rsid w:val="00E2050D"/>
    <w:rsid w:val="00E22919"/>
    <w:rsid w:val="00E31947"/>
    <w:rsid w:val="00E3218C"/>
    <w:rsid w:val="00E34535"/>
    <w:rsid w:val="00E350CD"/>
    <w:rsid w:val="00E36848"/>
    <w:rsid w:val="00E42454"/>
    <w:rsid w:val="00E43FB9"/>
    <w:rsid w:val="00E4534A"/>
    <w:rsid w:val="00E45487"/>
    <w:rsid w:val="00E454C2"/>
    <w:rsid w:val="00E46EBC"/>
    <w:rsid w:val="00E5011B"/>
    <w:rsid w:val="00E50E95"/>
    <w:rsid w:val="00E52942"/>
    <w:rsid w:val="00E54957"/>
    <w:rsid w:val="00E57BCA"/>
    <w:rsid w:val="00E62AEF"/>
    <w:rsid w:val="00E63D3D"/>
    <w:rsid w:val="00E65443"/>
    <w:rsid w:val="00E66801"/>
    <w:rsid w:val="00E71546"/>
    <w:rsid w:val="00E71CBA"/>
    <w:rsid w:val="00E72932"/>
    <w:rsid w:val="00E7527A"/>
    <w:rsid w:val="00E75B15"/>
    <w:rsid w:val="00E76268"/>
    <w:rsid w:val="00E76B62"/>
    <w:rsid w:val="00E76EE1"/>
    <w:rsid w:val="00E770D7"/>
    <w:rsid w:val="00E81F72"/>
    <w:rsid w:val="00E84B55"/>
    <w:rsid w:val="00E85EBC"/>
    <w:rsid w:val="00E870EB"/>
    <w:rsid w:val="00E90AFE"/>
    <w:rsid w:val="00E933E3"/>
    <w:rsid w:val="00E950C2"/>
    <w:rsid w:val="00EA0987"/>
    <w:rsid w:val="00EA1012"/>
    <w:rsid w:val="00EA3097"/>
    <w:rsid w:val="00EA5644"/>
    <w:rsid w:val="00EA6B24"/>
    <w:rsid w:val="00EB0CBE"/>
    <w:rsid w:val="00EB403B"/>
    <w:rsid w:val="00EB4AB3"/>
    <w:rsid w:val="00EB6C94"/>
    <w:rsid w:val="00EC0E8C"/>
    <w:rsid w:val="00EC48CC"/>
    <w:rsid w:val="00EC52A5"/>
    <w:rsid w:val="00EC5C7D"/>
    <w:rsid w:val="00EC7850"/>
    <w:rsid w:val="00ED04F8"/>
    <w:rsid w:val="00ED252F"/>
    <w:rsid w:val="00ED46B6"/>
    <w:rsid w:val="00EE021A"/>
    <w:rsid w:val="00EE372C"/>
    <w:rsid w:val="00EE644B"/>
    <w:rsid w:val="00EE7401"/>
    <w:rsid w:val="00EF4407"/>
    <w:rsid w:val="00EF4C4C"/>
    <w:rsid w:val="00EF4E74"/>
    <w:rsid w:val="00EF68AC"/>
    <w:rsid w:val="00EF6EF1"/>
    <w:rsid w:val="00F009A4"/>
    <w:rsid w:val="00F00E47"/>
    <w:rsid w:val="00F01D36"/>
    <w:rsid w:val="00F02AE5"/>
    <w:rsid w:val="00F03ABF"/>
    <w:rsid w:val="00F12B14"/>
    <w:rsid w:val="00F1564F"/>
    <w:rsid w:val="00F221DC"/>
    <w:rsid w:val="00F255FF"/>
    <w:rsid w:val="00F25A0A"/>
    <w:rsid w:val="00F2608D"/>
    <w:rsid w:val="00F35ACA"/>
    <w:rsid w:val="00F362EB"/>
    <w:rsid w:val="00F36521"/>
    <w:rsid w:val="00F36C83"/>
    <w:rsid w:val="00F41D83"/>
    <w:rsid w:val="00F437EB"/>
    <w:rsid w:val="00F45878"/>
    <w:rsid w:val="00F468F2"/>
    <w:rsid w:val="00F47291"/>
    <w:rsid w:val="00F50379"/>
    <w:rsid w:val="00F507DB"/>
    <w:rsid w:val="00F54752"/>
    <w:rsid w:val="00F5582B"/>
    <w:rsid w:val="00F55C3C"/>
    <w:rsid w:val="00F560A6"/>
    <w:rsid w:val="00F626FB"/>
    <w:rsid w:val="00F653DE"/>
    <w:rsid w:val="00F7039E"/>
    <w:rsid w:val="00F7134F"/>
    <w:rsid w:val="00F71373"/>
    <w:rsid w:val="00F713EC"/>
    <w:rsid w:val="00F71C20"/>
    <w:rsid w:val="00F732B8"/>
    <w:rsid w:val="00F73889"/>
    <w:rsid w:val="00F741A7"/>
    <w:rsid w:val="00F7494F"/>
    <w:rsid w:val="00F84318"/>
    <w:rsid w:val="00F92A4A"/>
    <w:rsid w:val="00F933AE"/>
    <w:rsid w:val="00F93B9C"/>
    <w:rsid w:val="00F94D1E"/>
    <w:rsid w:val="00F95BDB"/>
    <w:rsid w:val="00F9698D"/>
    <w:rsid w:val="00F96BC1"/>
    <w:rsid w:val="00F96E59"/>
    <w:rsid w:val="00FA0DDF"/>
    <w:rsid w:val="00FA147E"/>
    <w:rsid w:val="00FA2A00"/>
    <w:rsid w:val="00FA4B55"/>
    <w:rsid w:val="00FA61FB"/>
    <w:rsid w:val="00FB1479"/>
    <w:rsid w:val="00FB1B6F"/>
    <w:rsid w:val="00FB1DB0"/>
    <w:rsid w:val="00FB31DF"/>
    <w:rsid w:val="00FB4A17"/>
    <w:rsid w:val="00FB53EE"/>
    <w:rsid w:val="00FB5BE0"/>
    <w:rsid w:val="00FC02A9"/>
    <w:rsid w:val="00FC060D"/>
    <w:rsid w:val="00FC1EA5"/>
    <w:rsid w:val="00FC4AEE"/>
    <w:rsid w:val="00FC4E87"/>
    <w:rsid w:val="00FC5809"/>
    <w:rsid w:val="00FC672E"/>
    <w:rsid w:val="00FC6CE4"/>
    <w:rsid w:val="00FC7A6B"/>
    <w:rsid w:val="00FD1E6B"/>
    <w:rsid w:val="00FD247C"/>
    <w:rsid w:val="00FD2C12"/>
    <w:rsid w:val="00FD2E1C"/>
    <w:rsid w:val="00FD5B72"/>
    <w:rsid w:val="00FD6FB2"/>
    <w:rsid w:val="00FE4CB0"/>
    <w:rsid w:val="00FE5677"/>
    <w:rsid w:val="00FE5E27"/>
    <w:rsid w:val="00FE5E3B"/>
    <w:rsid w:val="00FE7278"/>
    <w:rsid w:val="00FF198B"/>
    <w:rsid w:val="00FF37E6"/>
    <w:rsid w:val="00FF3ADC"/>
    <w:rsid w:val="00FF41DA"/>
    <w:rsid w:val="00FF4533"/>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2020-11-11T18:30:00+00:00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02B8-69DD-47FE-8F00-5BA8C6286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3CDC2-4393-47E6-9C9A-6E75E5161A9C}">
  <ds:schemaRefs>
    <ds:schemaRef ds:uri="http://schemas.microsoft.com/sharepoint/v3/contenttype/forms"/>
  </ds:schemaRefs>
</ds:datastoreItem>
</file>

<file path=customXml/itemProps3.xml><?xml version="1.0" encoding="utf-8"?>
<ds:datastoreItem xmlns:ds="http://schemas.openxmlformats.org/officeDocument/2006/customXml" ds:itemID="{E9A291C6-2625-4CEB-B30E-CA99136ED53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06E3D24D-2DD8-4E23-B24E-F7553002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Minister of Safety and Security v Longer</vt:lpstr>
    </vt:vector>
  </TitlesOfParts>
  <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Safety and Security v Longer</dc:title>
  <dc:creator>David</dc:creator>
  <cp:lastModifiedBy>HOME</cp:lastModifiedBy>
  <cp:revision>2</cp:revision>
  <cp:lastPrinted>2020-11-11T06:46:00Z</cp:lastPrinted>
  <dcterms:created xsi:type="dcterms:W3CDTF">2021-07-20T11:11:00Z</dcterms:created>
  <dcterms:modified xsi:type="dcterms:W3CDTF">2021-07-20T11:11:00Z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